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FA52A0" w:rsidP="00DD2FD1">
      <w:pPr>
        <w:pStyle w:val="D-TextblockDokumentSTRGNUM8"/>
      </w:pPr>
      <w:r>
        <w:t xml:space="preserve">Das </w:t>
      </w:r>
      <w:r w:rsidR="00E529DB">
        <w:t>«</w:t>
      </w:r>
      <w:r w:rsidR="00B71CC7" w:rsidRPr="004549D5">
        <w:t>Integer Array Model</w:t>
      </w:r>
      <w:r w:rsidR="00E529DB" w:rsidRPr="004549D5">
        <w:t>»</w:t>
      </w:r>
      <w:r w:rsidR="00B71CC7" w:rsidRPr="004549D5">
        <w:t xml:space="preserve"> </w:t>
      </w:r>
      <w:r>
        <w:t xml:space="preserve">oder kurz «IAM»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</w:t>
      </w:r>
      <w:r>
        <w:t xml:space="preserve">, welches </w:t>
      </w:r>
      <w:r w:rsidR="006336D5">
        <w:t xml:space="preserve">aus konstanten </w:t>
      </w:r>
      <w:r w:rsidR="00A637B8">
        <w:t>Au</w:t>
      </w:r>
      <w:r w:rsidR="00A637B8">
        <w:t>f</w:t>
      </w:r>
      <w:r w:rsidR="00A637B8">
        <w:t>l</w:t>
      </w:r>
      <w:r w:rsidR="00B71CC7" w:rsidRPr="00F31123">
        <w:t>ist</w:t>
      </w:r>
      <w:r w:rsidR="00A637B8">
        <w:t>ungen</w:t>
      </w:r>
      <w:r w:rsidR="00B71CC7" w:rsidRPr="00F31123">
        <w:t xml:space="preserve"> </w:t>
      </w:r>
      <w:r>
        <w:t xml:space="preserve">von Zahlenfolgen sowie </w:t>
      </w:r>
      <w:r w:rsidR="00B71CC7" w:rsidRPr="00F31123">
        <w:t>Abbildungen</w:t>
      </w:r>
      <w:r>
        <w:t xml:space="preserve"> von Zahlenfolgen auf Zah</w:t>
      </w:r>
      <w:bookmarkStart w:id="0" w:name="_GoBack"/>
      <w:bookmarkEnd w:id="0"/>
      <w:r>
        <w:t xml:space="preserve">lenfolgen </w:t>
      </w:r>
      <w:r w:rsidR="006336D5">
        <w:t>besteht</w:t>
      </w:r>
      <w:r w:rsidR="00B71CC7">
        <w:t>.</w:t>
      </w:r>
    </w:p>
    <w:p w:rsidR="00E220D3" w:rsidRDefault="0088596A" w:rsidP="00DD2FD1">
      <w:pPr>
        <w:pStyle w:val="D-AbbildungDokumentSTRGNUM7"/>
      </w:pPr>
      <w:bookmarkStart w:id="1" w:name="_Toc375042676"/>
      <w:bookmarkStart w:id="2" w:name="_Toc391058137"/>
      <w:r>
        <w:drawing>
          <wp:inline distT="0" distB="0" distL="0" distR="0" wp14:anchorId="7D8B87C9" wp14:editId="6CE51D55">
            <wp:extent cx="5082540" cy="3990340"/>
            <wp:effectExtent l="0" t="0" r="0" b="0"/>
            <wp:docPr id="2" name="Grafik 2" descr="D:\projects\java\bee-creative\doc\bee.creative.iam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java\bee-creative\doc\bee.creative.iam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8205A7">
        <w:fldChar w:fldCharType="begin"/>
      </w:r>
      <w:r w:rsidR="008205A7">
        <w:instrText xml:space="preserve"> SEQ Abbildung \* ARABIC \s 1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Pr="004E6DD2">
        <w:tab/>
      </w:r>
      <w:r w:rsidR="004C75CE">
        <w:t>I</w:t>
      </w:r>
      <w:r w:rsidR="00DC6F50">
        <w:t>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FA52A0">
        <w:t>der</w:t>
      </w:r>
      <w:r w:rsidR="004B55BD">
        <w:t xml:space="preserve">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FA52A0">
        <w:t xml:space="preserve">der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7473"/>
      </w:tblGrid>
      <w:tr w:rsidR="00752F5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7C3F60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 w:rsidR="007C3F60">
              <w:t>ist</w:t>
            </w:r>
            <w:r w:rsidR="0046631A">
              <w:t xml:space="preserve"> ein abstraktes Inhaltsverzeichnis</w:t>
            </w:r>
            <w:r w:rsidR="008074EC">
              <w:t xml:space="preserve"> zur Verwaltung von </w:t>
            </w:r>
            <w:r w:rsidR="0046631A">
              <w:t>Auflistungen</w:t>
            </w:r>
            <w:r w:rsidR="00752F5C" w:rsidRPr="00F31123">
              <w:t xml:space="preserve"> </w:t>
            </w:r>
            <w:r w:rsidR="005208AB">
              <w:t>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CF6DB2">
        <w:trPr>
          <w:trHeight w:val="315"/>
        </w:trPr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836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88596A" w:rsidRPr="00C37197" w:rsidTr="00CF6DB2">
        <w:trPr>
          <w:trHeight w:val="300"/>
        </w:trPr>
        <w:tc>
          <w:tcPr>
            <w:tcW w:w="1164" w:type="pct"/>
            <w:noWrap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836" w:type="pct"/>
            <w:noWrap/>
          </w:tcPr>
          <w:p w:rsidR="000537A3" w:rsidRDefault="0088596A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>gibt die «</w:t>
            </w:r>
            <w:proofErr w:type="spellStart"/>
            <w:r w:rsidRPr="00E529DB">
              <w:t>index</w:t>
            </w:r>
            <w:proofErr w:type="spellEnd"/>
            <w:r w:rsidRPr="00E529DB">
              <w:t>»-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</w:t>
            </w:r>
            <w:r w:rsidR="00D32D57">
              <w:t>Auflistung</w:t>
            </w:r>
            <w:r w:rsidRPr="00E529DB">
              <w:t xml:space="preserve"> zurück.</w:t>
            </w:r>
          </w:p>
          <w:p w:rsidR="0088596A" w:rsidRPr="00F31123" w:rsidRDefault="0088596A" w:rsidP="000537A3">
            <w:pPr>
              <w:pStyle w:val="T-TextblockTabelleSTRGNUM3"/>
              <w:tabs>
                <w:tab w:val="clear" w:pos="3294"/>
              </w:tabs>
            </w:pPr>
            <w:r w:rsidRPr="00E529DB">
              <w:t>Bei einem ungültigen «</w:t>
            </w:r>
            <w:proofErr w:type="spellStart"/>
            <w:r w:rsidRPr="00E529DB">
              <w:t>index</w:t>
            </w:r>
            <w:proofErr w:type="spellEnd"/>
            <w:r w:rsidRPr="00E529DB">
              <w:t xml:space="preserve">» wird eine leere </w:t>
            </w:r>
            <w:r w:rsidR="00D32D57">
              <w:t>Auflistung</w:t>
            </w:r>
            <w:r w:rsidR="00D32D57" w:rsidRPr="00E529DB">
              <w:t xml:space="preserve"> </w:t>
            </w:r>
            <w:r w:rsidRPr="00E529DB">
              <w:t>geliefert.</w:t>
            </w:r>
          </w:p>
        </w:tc>
      </w:tr>
      <w:tr w:rsidR="0088596A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836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 xml:space="preserve">iese Methode gibt die Anzahl der </w:t>
            </w:r>
            <w:r w:rsidR="00D32D57">
              <w:t>Auflistungen</w:t>
            </w:r>
            <w:r w:rsidR="00D32D57" w:rsidRPr="00E529DB">
              <w:t xml:space="preserve"> </w:t>
            </w:r>
            <w:r w:rsidRPr="00E529DB">
              <w:t>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  <w:tr w:rsidR="00FA21DB" w:rsidRPr="00C37197" w:rsidTr="00CF6DB2">
        <w:trPr>
          <w:trHeight w:val="300"/>
        </w:trPr>
        <w:tc>
          <w:tcPr>
            <w:tcW w:w="1164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836" w:type="pct"/>
            <w:noWrap/>
          </w:tcPr>
          <w:p w:rsidR="000537A3" w:rsidRDefault="0014208B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</w:p>
          <w:p w:rsidR="00FA21DB" w:rsidRPr="00F31123" w:rsidRDefault="009D574B" w:rsidP="000537A3">
            <w:pPr>
              <w:pStyle w:val="T-TextblockTabelleSTRGNUM3"/>
              <w:tabs>
                <w:tab w:val="clear" w:pos="3294"/>
              </w:tabs>
            </w:pPr>
            <w:r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 xml:space="preserve"> </w:t>
            </w:r>
            <w:r>
              <w:t xml:space="preserve">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836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="00F31123" w:rsidRPr="007A6F8A">
        <w:tab/>
      </w:r>
      <w:bookmarkEnd w:id="3"/>
      <w:bookmarkEnd w:id="4"/>
      <w:r w:rsidR="007E368D">
        <w:t>IAM-</w:t>
      </w:r>
      <w:r w:rsidR="00F62381">
        <w:t xml:space="preserve">Schnittstelle </w:t>
      </w:r>
      <w:r w:rsidR="00282BED">
        <w:t>«</w:t>
      </w:r>
      <w:proofErr w:type="spellStart"/>
      <w:r w:rsidR="00F31123" w:rsidRPr="007E368D">
        <w:rPr>
          <w:rStyle w:val="D-GesperrtDokumentSTRGNUM9"/>
        </w:rPr>
        <w:t>IAMIndex</w:t>
      </w:r>
      <w:proofErr w:type="spellEnd"/>
      <w:r w:rsidR="00282BED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747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IAMListing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282BED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282BED">
              <w:t xml:space="preserve">» </w:t>
            </w:r>
            <w:r>
              <w:t>ist eine abstrakte</w:t>
            </w:r>
            <w:r w:rsidR="00CE6D66">
              <w:t xml:space="preserve"> Aufl</w:t>
            </w:r>
            <w:r>
              <w:t>ist</w:t>
            </w:r>
            <w:r w:rsidR="00CE6D66">
              <w:t>ung</w:t>
            </w:r>
            <w:r>
              <w:t xml:space="preserve"> von </w:t>
            </w:r>
            <w:r w:rsidR="00495F65">
              <w:t xml:space="preserve">Elementen, </w:t>
            </w:r>
            <w:r w:rsidR="001426C7">
              <w:t xml:space="preserve">welche </w:t>
            </w:r>
            <w:r w:rsidR="00E14884">
              <w:t xml:space="preserve">selbst </w:t>
            </w:r>
            <w:r w:rsidR="00495F65">
              <w:t xml:space="preserve">als </w:t>
            </w:r>
            <w:r>
              <w:t xml:space="preserve">Zahlenfolgen </w:t>
            </w:r>
            <w:r w:rsidR="00495F65">
              <w:t>realisiert sind</w:t>
            </w:r>
            <w:r>
              <w:t>.</w:t>
            </w:r>
          </w:p>
        </w:tc>
      </w:tr>
      <w:tr w:rsidR="00A0683C" w:rsidRPr="00C37197" w:rsidTr="00CF6DB2">
        <w:trPr>
          <w:trHeight w:val="315"/>
        </w:trPr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836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836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</w:t>
            </w:r>
            <w:r w:rsidR="00B3336A">
              <w:t xml:space="preserve">dieser Auflistung </w:t>
            </w:r>
            <w:r w:rsidRPr="002C1DB4">
              <w:t>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836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836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</w:t>
            </w:r>
            <w:r w:rsidR="00B01437">
              <w:t xml:space="preserve">Länge </w:t>
            </w:r>
            <w:r w:rsidRPr="002C1DB4">
              <w:t xml:space="preserve">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</w:p>
          <w:p w:rsidR="00A0683C" w:rsidRPr="00C37197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836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 xml:space="preserve">gibt die Anzahl der Elemente </w:t>
            </w:r>
            <w:r w:rsidR="00D0521A">
              <w:t xml:space="preserve">dieser Auflistung </w:t>
            </w:r>
            <w:r w:rsidRPr="002C1DB4">
              <w:t>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D5229A">
        <w:t>«</w:t>
      </w:r>
      <w:proofErr w:type="spellStart"/>
      <w:r w:rsidR="001C713F">
        <w:rPr>
          <w:rStyle w:val="D-GesperrtDokumentSTRGNUM9"/>
        </w:rPr>
        <w:t>IAMListing</w:t>
      </w:r>
      <w:proofErr w:type="spellEnd"/>
      <w:r w:rsidR="00D5229A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7473"/>
      </w:tblGrid>
      <w:tr w:rsidR="007A6F8A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BA7642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</w:t>
            </w:r>
            <w:r w:rsidR="00BA7642">
              <w:t>, die als Element in Auflistungen oder Schlüssel bzw. Wert in Abbildungen vorkommt</w:t>
            </w:r>
            <w:r w:rsidR="00B33A0F">
              <w:t>.</w:t>
            </w:r>
          </w:p>
        </w:tc>
      </w:tr>
      <w:tr w:rsidR="007A6F8A" w:rsidRPr="00C37197" w:rsidTr="00CF6DB2">
        <w:trPr>
          <w:trHeight w:val="315"/>
        </w:trPr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836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836" w:type="pct"/>
            <w:noWrap/>
          </w:tcPr>
          <w:p w:rsidR="000537A3" w:rsidRDefault="007A6F8A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</w:t>
            </w:r>
            <w:r w:rsidR="00C23F92">
              <w:t>dieser</w:t>
            </w:r>
            <w:r w:rsidR="00C23F92" w:rsidRPr="009545A5">
              <w:t xml:space="preserve"> </w:t>
            </w:r>
            <w:r w:rsidR="000D4BD6" w:rsidRPr="009545A5">
              <w:t xml:space="preserve">Zahlenfolge </w:t>
            </w:r>
            <w:r w:rsidRPr="009545A5">
              <w:t>zurück.</w:t>
            </w:r>
          </w:p>
          <w:p w:rsidR="007A6F8A" w:rsidRDefault="007A6F8A" w:rsidP="000537A3">
            <w:pPr>
              <w:pStyle w:val="T-TextblockTabelleSTRGNUM3"/>
              <w:tabs>
                <w:tab w:val="clear" w:pos="3294"/>
              </w:tabs>
            </w:pP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836" w:type="pct"/>
            <w:noWrap/>
          </w:tcPr>
          <w:p w:rsidR="007A6F8A" w:rsidRPr="00C37197" w:rsidRDefault="007A6F8A" w:rsidP="00C23F92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B01437">
              <w:t>Länge</w:t>
            </w:r>
            <w:r w:rsidR="007600BC">
              <w:t xml:space="preserve"> </w:t>
            </w:r>
            <w:r w:rsidR="00C23F92">
              <w:t xml:space="preserve">dieser </w:t>
            </w:r>
            <w:r w:rsidRPr="009545A5">
              <w:t>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836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7A6F8A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result;</w:t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836" w:type="pct"/>
            <w:noWrap/>
          </w:tcPr>
          <w:p w:rsidR="000537A3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3417D9">
              <w:rPr>
                <w:rStyle w:val="T-GesperrtTabelleSTRGNUM4"/>
              </w:rPr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</w:t>
            </w:r>
            <w:r w:rsidR="00413FCB">
              <w:t>«</w:t>
            </w:r>
            <w:proofErr w:type="spellStart"/>
            <w:r w:rsidR="00413FCB">
              <w:t>val</w:t>
            </w:r>
            <w:r w:rsidR="00413FCB">
              <w:t>u</w:t>
            </w:r>
            <w:r w:rsidR="00413FCB">
              <w:t>e</w:t>
            </w:r>
            <w:proofErr w:type="spellEnd"/>
            <w:r w:rsidR="00413FCB">
              <w:t xml:space="preserve">» </w:t>
            </w:r>
            <w:r w:rsidRPr="00AA2DD1">
              <w:t>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7A6F8A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if (get(i) != value.get(i))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true;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836" w:type="pct"/>
            <w:noWrap/>
          </w:tcPr>
          <w:p w:rsidR="000537A3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="002577B9">
              <w:t>«</w:t>
            </w:r>
            <w:r w:rsidR="002577B9" w:rsidRPr="002577B9">
              <w:rPr>
                <w:rStyle w:val="T-GesperrtTabelleSTRGNUM4"/>
              </w:rPr>
              <w:t>-1</w:t>
            </w:r>
            <w:r w:rsidR="002577B9">
              <w:t>»</w:t>
            </w:r>
            <w:r w:rsidRPr="00A45970">
              <w:t xml:space="preserve">,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</w:t>
            </w:r>
            <w:r w:rsidR="002577B9">
              <w:t>oder «</w:t>
            </w:r>
            <w:r w:rsidR="002577B9" w:rsidRPr="002577B9">
              <w:rPr>
                <w:rStyle w:val="T-GesperrtTabelleSTRGNUM4"/>
              </w:rPr>
              <w:t>1</w:t>
            </w:r>
            <w:r w:rsidR="002577B9">
              <w:t xml:space="preserve">» </w:t>
            </w:r>
            <w:r w:rsidRPr="00A45970">
              <w:t xml:space="preserve">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</w:t>
            </w:r>
            <w:r w:rsidR="002D3BB9">
              <w:t>«</w:t>
            </w:r>
            <w:proofErr w:type="spellStart"/>
            <w:r w:rsidR="002D3BB9">
              <w:t>value</w:t>
            </w:r>
            <w:proofErr w:type="spellEnd"/>
            <w:r w:rsidR="002D3BB9">
              <w:t xml:space="preserve">» </w:t>
            </w:r>
            <w:r w:rsidRPr="00A45970">
              <w:t>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7A6F8A" w:rsidP="00066D5F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&lt;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D67DA1">
              <w:rPr>
                <w:rStyle w:val="T-GesperrtTabelleSTRGNUM4"/>
                <w:noProof/>
              </w:rPr>
              <w:t>-1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>
              <w:rPr>
                <w:rStyle w:val="T-GesperrtTabelleSTRGNUM4"/>
                <w:noProof/>
              </w:rPr>
              <w:t xml:space="preserve"> else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066D5F">
              <w:rPr>
                <w:rStyle w:val="T-GesperrtTabelleSTRGNUM4"/>
                <w:noProof/>
              </w:rPr>
              <w:t xml:space="preserve"> 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&gt;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BE7AB6">
              <w:rPr>
                <w:rStyle w:val="T-GesperrtTabelleSTRGNUM4"/>
                <w:noProof/>
              </w:rPr>
              <w:t>+</w:t>
            </w:r>
            <w:r w:rsidR="00D67DA1">
              <w:rPr>
                <w:rStyle w:val="T-GesperrtTabelleSTRGNUM4"/>
                <w:noProof/>
              </w:rPr>
              <w:t>1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ab/>
            </w:r>
            <w:r w:rsidR="00D67DA1" w:rsidRPr="008B65A6">
              <w:rPr>
                <w:rStyle w:val="T-GesperrtTabelleSTRGNUM4"/>
                <w:noProof/>
                <w:lang w:val="la-Latn"/>
              </w:rPr>
              <w:br/>
            </w:r>
            <w:r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CF6DB2">
        <w:trPr>
          <w:trHeight w:val="300"/>
        </w:trPr>
        <w:tc>
          <w:tcPr>
            <w:tcW w:w="1164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836" w:type="pct"/>
            <w:noWrap/>
          </w:tcPr>
          <w:p w:rsidR="000537A3" w:rsidRDefault="007A6F8A" w:rsidP="000537A3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</w:p>
          <w:p w:rsidR="007A6F8A" w:rsidRDefault="007A6F8A" w:rsidP="000537A3">
            <w:pPr>
              <w:pStyle w:val="T-TextblockTabelleSTRGNUM3"/>
              <w:tabs>
                <w:tab w:val="clear" w:pos="3294"/>
              </w:tabs>
            </w:pP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F73515" w:rsidRDefault="007A6F8A" w:rsidP="002A7142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AA2DD1">
        <w:t>«</w:t>
      </w:r>
      <w:proofErr w:type="spellStart"/>
      <w:r w:rsidRPr="007E368D">
        <w:rPr>
          <w:rStyle w:val="D-GesperrtDokumentSTRGNUM9"/>
        </w:rPr>
        <w:t>IAMArray</w:t>
      </w:r>
      <w:proofErr w:type="spellEnd"/>
      <w:r w:rsidR="00AA2DD1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7473"/>
      </w:tblGrid>
      <w:tr w:rsidR="0042460D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IAMMapping</w:t>
            </w:r>
            <w:proofErr w:type="spellEnd"/>
          </w:p>
        </w:tc>
      </w:tr>
      <w:tr w:rsidR="0042460D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</w:t>
            </w:r>
            <w:r w:rsidR="00CB47E8">
              <w:t xml:space="preserve">, </w:t>
            </w:r>
            <w:r w:rsidR="00FC39EB">
              <w:t xml:space="preserve">welche beide </w:t>
            </w:r>
            <w:r w:rsidR="00CB47E8">
              <w:t>als Zahlenfolgen realisiert sind.</w:t>
            </w:r>
          </w:p>
        </w:tc>
      </w:tr>
      <w:tr w:rsidR="0042460D" w:rsidRPr="00C37197" w:rsidTr="00CF6DB2">
        <w:trPr>
          <w:trHeight w:val="315"/>
        </w:trPr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836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</w:t>
            </w:r>
            <w:r w:rsidR="00420A6A" w:rsidRPr="00994FFE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</w:t>
            </w:r>
            <w:r w:rsidR="00B567DB" w:rsidRPr="00994FFE">
              <w:t xml:space="preserve">Schlüssels </w:t>
            </w:r>
            <w:r w:rsidR="00B567DB">
              <w:t xml:space="preserve">des </w:t>
            </w:r>
            <w:r w:rsidR="00AD7C57" w:rsidRPr="00994FFE">
              <w:t>«</w:t>
            </w:r>
            <w:proofErr w:type="spellStart"/>
            <w:r w:rsidR="00AD7C57" w:rsidRPr="00994FFE">
              <w:t>entryIndex</w:t>
            </w:r>
            <w:proofErr w:type="spellEnd"/>
            <w:r w:rsidR="00AD7C57" w:rsidRPr="00994FFE">
              <w:t>»-</w:t>
            </w:r>
            <w:proofErr w:type="spellStart"/>
            <w:r w:rsidR="00AD7C57" w:rsidRPr="00994FFE">
              <w:t>ten</w:t>
            </w:r>
            <w:proofErr w:type="spellEnd"/>
            <w:r w:rsidR="00AD7C57" w:rsidRPr="00994FFE">
              <w:t xml:space="preserve"> </w:t>
            </w:r>
            <w:r w:rsidR="00B567DB" w:rsidRPr="00994FFE">
              <w:t xml:space="preserve">Eintrags </w:t>
            </w:r>
            <w:r w:rsidRPr="00994FFE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</w:t>
            </w:r>
            <w:r w:rsidR="00FD3F0E">
              <w:t xml:space="preserve">Länge des </w:t>
            </w:r>
            <w:r w:rsidR="008F1733" w:rsidRPr="00994FFE">
              <w:t>Schlüssel</w:t>
            </w:r>
            <w:r w:rsidR="008F1733">
              <w:t xml:space="preserve"> des </w:t>
            </w:r>
            <w:r w:rsidR="00AD7C57" w:rsidRPr="00994FFE">
              <w:t>«</w:t>
            </w:r>
            <w:proofErr w:type="spellStart"/>
            <w:r w:rsidR="00AD7C57" w:rsidRPr="00994FFE">
              <w:t>entryIndex</w:t>
            </w:r>
            <w:proofErr w:type="spellEnd"/>
            <w:r w:rsidR="00AD7C57" w:rsidRPr="00994FFE">
              <w:t>»-</w:t>
            </w:r>
            <w:proofErr w:type="spellStart"/>
            <w:r w:rsidR="00AD7C57" w:rsidRPr="00994FFE">
              <w:t>ten</w:t>
            </w:r>
            <w:proofErr w:type="spellEnd"/>
            <w:r w:rsidR="00AD7C57" w:rsidRPr="00994FFE">
              <w:t xml:space="preserve"> </w:t>
            </w:r>
            <w:r w:rsidR="008F1733" w:rsidRPr="00994FFE">
              <w:t xml:space="preserve">Eintrags </w:t>
            </w:r>
            <w:r w:rsidRPr="00994FFE">
              <w:t>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="000537A3">
              <w:t>.</w:t>
            </w:r>
          </w:p>
          <w:p w:rsidR="0042460D" w:rsidRPr="00C37197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BF38D6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CB47E8">
              <w:t xml:space="preserve"> 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</w:p>
          <w:p w:rsidR="0042460D" w:rsidRPr="00C37197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</w:t>
            </w:r>
            <w:r w:rsidR="00FD3F0E">
              <w:t xml:space="preserve">dieser Auflistung </w:t>
            </w:r>
            <w:r w:rsidRPr="005A25DC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836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die Anzahl der Einträge </w:t>
            </w:r>
            <w:r w:rsidR="00FD3F0E">
              <w:t xml:space="preserve">dieser Auflistung </w:t>
            </w:r>
            <w:r w:rsidRPr="005A25DC">
              <w:t>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CF6DB2">
        <w:trPr>
          <w:trHeight w:val="300"/>
        </w:trPr>
        <w:tc>
          <w:tcPr>
            <w:tcW w:w="1164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836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Schlüssel ist.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4</w:t>
      </w:r>
      <w:r w:rsidR="008205A7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5A25DC">
        <w:t>«</w:t>
      </w:r>
      <w:proofErr w:type="spellStart"/>
      <w:r w:rsidR="001C713F">
        <w:rPr>
          <w:rStyle w:val="D-GesperrtDokumentSTRGNUM9"/>
        </w:rPr>
        <w:t>IAMMapping</w:t>
      </w:r>
      <w:proofErr w:type="spellEnd"/>
      <w:r w:rsidR="005A25DC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747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530BF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 xml:space="preserve">ist ein abstrakter Eintrag einer Abbildung und </w:t>
            </w:r>
            <w:r w:rsidR="00A479D5">
              <w:t>besteht aus</w:t>
            </w:r>
            <w:r w:rsidR="00C24CF9">
              <w:t xml:space="preserve">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 xml:space="preserve">Schlüssel </w:t>
            </w:r>
            <w:r w:rsidR="00B875BA">
              <w:t xml:space="preserve">und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>Wert</w:t>
            </w:r>
            <w:r w:rsidR="003530BF">
              <w:t>, jeweils als Zahlenfolge</w:t>
            </w:r>
            <w:r w:rsidR="0042460D">
              <w:t>.</w:t>
            </w:r>
          </w:p>
        </w:tc>
      </w:tr>
      <w:tr w:rsidR="00A0683C" w:rsidRPr="00C37197" w:rsidTr="00CF6DB2">
        <w:trPr>
          <w:trHeight w:val="315"/>
        </w:trPr>
        <w:tc>
          <w:tcPr>
            <w:tcW w:w="1164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836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836" w:type="pct"/>
            <w:noWrap/>
          </w:tcPr>
          <w:p w:rsidR="00A0683C" w:rsidRDefault="00A0683C" w:rsidP="008B5CEC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</w:t>
            </w:r>
            <w:r w:rsidR="008B5CEC">
              <w:t xml:space="preserve">dieses Eintrags </w:t>
            </w:r>
            <w:r w:rsidRPr="006E7004">
              <w:t>zurück.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836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836" w:type="pct"/>
            <w:noWrap/>
          </w:tcPr>
          <w:p w:rsidR="00A0683C" w:rsidRDefault="00A0683C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836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836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geliefert.</w:t>
            </w:r>
          </w:p>
        </w:tc>
      </w:tr>
      <w:tr w:rsidR="00A0683C" w:rsidRPr="00C37197" w:rsidTr="00CF6DB2">
        <w:trPr>
          <w:trHeight w:val="300"/>
        </w:trPr>
        <w:tc>
          <w:tcPr>
            <w:tcW w:w="1164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836" w:type="pct"/>
            <w:noWrap/>
          </w:tcPr>
          <w:p w:rsidR="00A0683C" w:rsidRDefault="00A0683C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F73515" w:rsidRDefault="00A0683C" w:rsidP="00F73515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5</w:t>
      </w:r>
      <w:r w:rsidR="008205A7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C7320C">
        <w:t>«</w:t>
      </w:r>
      <w:proofErr w:type="spellStart"/>
      <w:r w:rsidRPr="007E368D">
        <w:rPr>
          <w:rStyle w:val="D-GesperrtDokumentSTRGNUM9"/>
        </w:rPr>
        <w:t>IAMEntry</w:t>
      </w:r>
      <w:proofErr w:type="spellEnd"/>
      <w:r w:rsidR="00C7320C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59"/>
        <w:gridCol w:w="1260"/>
        <w:gridCol w:w="5673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0537A3" w:rsidRDefault="00612D1C" w:rsidP="000537A3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>Date</w:t>
            </w:r>
            <w:r w:rsidR="00790C77" w:rsidRPr="00472D4A">
              <w:t>n</w:t>
            </w:r>
            <w:r w:rsidR="00790C77" w:rsidRPr="00472D4A">
              <w:t xml:space="preserve">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</w:p>
          <w:p w:rsidR="00790C77" w:rsidRPr="009D0F9F" w:rsidRDefault="005F625C" w:rsidP="000537A3">
            <w:pPr>
              <w:pStyle w:val="T-TextblockTabelleSTRGNUM3"/>
            </w:pPr>
            <w:r>
              <w:t>Wenn die</w:t>
            </w:r>
            <w:r w:rsidR="00E14AA9">
              <w:t>se</w:t>
            </w:r>
            <w:r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</w:t>
            </w:r>
            <w:r w:rsidR="00A83593" w:rsidRPr="009D0F9F">
              <w:t>e</w:t>
            </w:r>
            <w:r w:rsidR="00A83593" w:rsidRPr="009D0F9F">
              <w:t>reihenfolge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DB374A">
        <w:trPr>
          <w:trHeight w:val="300"/>
        </w:trPr>
        <w:tc>
          <w:tcPr>
            <w:tcW w:w="795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912" w:type="pct"/>
            <w:noWrap/>
          </w:tcPr>
          <w:p w:rsidR="000537A3" w:rsidRDefault="00612D1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Speicherbereich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>.</w:t>
            </w:r>
          </w:p>
          <w:p w:rsidR="000537A3" w:rsidRDefault="00C96CB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472D4A">
              <w:t>«</w:t>
            </w:r>
            <w:r w:rsidRPr="00472D4A">
              <w:t>i</w:t>
            </w:r>
            <w:r w:rsidR="00472D4A" w:rsidRPr="00472D4A">
              <w:t>»</w:t>
            </w:r>
            <w:r w:rsidRPr="00472D4A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Pr="009D0F9F">
              <w:t>Abbildung</w:t>
            </w:r>
            <w:r w:rsidR="00C27424">
              <w:t xml:space="preserve"> </w:t>
            </w:r>
            <w:r w:rsidRPr="005C31CD">
              <w:t xml:space="preserve">beginnt </w:t>
            </w:r>
            <w:r w:rsidR="000A2DDC">
              <w:t xml:space="preserve">und endet </w:t>
            </w:r>
            <w:r w:rsidRPr="005C31CD">
              <w:t xml:space="preserve">an </w:t>
            </w:r>
            <w:r w:rsidR="000A2DDC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Pr="005C31CD">
              <w:t xml:space="preserve">hat </w:t>
            </w:r>
            <w:r w:rsidR="00C27424">
              <w:t xml:space="preserve">eine </w:t>
            </w:r>
            <w:r w:rsidRPr="005C31CD">
              <w:t>Lä</w:t>
            </w:r>
            <w:r w:rsidR="00FB2E9D">
              <w:t>n</w:t>
            </w:r>
            <w:r w:rsidRPr="005C31CD">
              <w:t xml:space="preserve">ge von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Pr="005C31CD">
              <w:t>.</w:t>
            </w:r>
          </w:p>
          <w:p w:rsidR="00C96CB8" w:rsidRPr="009D0F9F" w:rsidRDefault="00C96CB8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Pr="005C31CD">
              <w:t>.</w:t>
            </w:r>
            <w:r w:rsidR="00327CDE">
              <w:t xml:space="preserve"> Die minimale Länge 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912" w:type="pct"/>
            <w:noWrap/>
          </w:tcPr>
          <w:p w:rsidR="000537A3" w:rsidRDefault="00A3301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 xml:space="preserve">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>.</w:t>
            </w:r>
          </w:p>
          <w:p w:rsidR="000537A3" w:rsidRDefault="00823E64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7206B7">
              <w:t>«</w:t>
            </w:r>
            <w:r w:rsidRPr="007206B7">
              <w:t>i</w:t>
            </w:r>
            <w:r w:rsidR="007206B7">
              <w:t>»</w:t>
            </w:r>
            <w:r w:rsidRPr="007206B7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Pr="005C31CD">
              <w:t xml:space="preserve">an </w:t>
            </w:r>
            <w:r w:rsidR="007206B7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Pr="005C31CD">
              <w:t>und hat eine Lä</w:t>
            </w:r>
            <w:r w:rsidR="00FB2E9D">
              <w:t>n</w:t>
            </w:r>
            <w:r w:rsidRPr="005C31CD">
              <w:t xml:space="preserve">ge von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Pr="005C31CD">
              <w:t>.</w:t>
            </w:r>
          </w:p>
          <w:p w:rsidR="00823E64" w:rsidRPr="009D0F9F" w:rsidRDefault="00823E64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Pr="005C31CD">
              <w:t>.</w:t>
            </w:r>
            <w:r w:rsidR="00327CDE">
              <w:t xml:space="preserve"> Die minimale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0537A3" w:rsidRDefault="00106448" w:rsidP="000537A3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</w:t>
            </w:r>
          </w:p>
          <w:p w:rsidR="00106448" w:rsidRPr="00C37197" w:rsidRDefault="00106448" w:rsidP="000537A3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CE09B2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</w:p>
          <w:p w:rsidR="00106448" w:rsidRPr="000D3EEA" w:rsidRDefault="00106448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 w:rsidR="006D34C4">
              <w:t>Bitpaare</w:t>
            </w:r>
            <w:r w:rsidRPr="000D3EEA"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>
              <w:t xml:space="preserve">und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>
              <w:t xml:space="preserve"> bestimmen </w:t>
            </w:r>
            <w:r w:rsidR="00437F0E">
              <w:t xml:space="preserve">den Elementdatentyp sowie </w:t>
            </w:r>
            <w:r>
              <w:t>die Elemen</w:t>
            </w:r>
            <w:r>
              <w:t>t</w:t>
            </w:r>
            <w:r>
              <w:t>längen</w:t>
            </w:r>
            <w:r w:rsidR="00437F0E">
              <w:t>typ</w:t>
            </w:r>
            <w:r w:rsidRPr="000D3EEA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189"/>
        </w:trPr>
        <w:tc>
          <w:tcPr>
            <w:tcW w:w="795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6D34C4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>.</w:t>
            </w:r>
          </w:p>
          <w:p w:rsidR="00E7634C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Das </w:t>
            </w:r>
            <w:r w:rsidR="007B7FA0" w:rsidRPr="00284564">
              <w:t>«</w:t>
            </w:r>
            <w:r w:rsidRPr="00284564">
              <w:t>i</w:t>
            </w:r>
            <w:r w:rsidR="007B7FA0" w:rsidRPr="00284564">
              <w:t>»</w:t>
            </w:r>
            <w:r w:rsidRPr="00284564">
              <w:t>-</w:t>
            </w:r>
            <w:proofErr w:type="spellStart"/>
            <w:r w:rsidRPr="00284564">
              <w:t>te</w:t>
            </w:r>
            <w:proofErr w:type="spellEnd"/>
            <w:r w:rsidRPr="00284564">
              <w:t xml:space="preserve"> Element beginnt </w:t>
            </w:r>
            <w:r w:rsidR="007B7FA0" w:rsidRPr="00284564">
              <w:t xml:space="preserve">und endet </w:t>
            </w:r>
            <w:r w:rsidRPr="00284564">
              <w:t xml:space="preserve">an </w:t>
            </w:r>
            <w:r w:rsidR="007B7FA0" w:rsidRPr="00284564">
              <w:t xml:space="preserve">den </w:t>
            </w:r>
            <w:r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Pr="00284564">
              <w:t xml:space="preserve">und hat eine Läge von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</w:p>
          <w:p w:rsidR="00106448" w:rsidRPr="00284564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 Startposition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Pr="00284564">
              <w:t xml:space="preserve"> ist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DB374A">
        <w:trPr>
          <w:trHeight w:val="183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="00106448"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4E1FAE" w:rsidRPr="00C37197" w:rsidTr="00E7634C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7634C" w:rsidRDefault="004E1FAE" w:rsidP="00E7634C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</w:p>
          <w:p w:rsidR="004E1FAE" w:rsidRPr="00C37197" w:rsidRDefault="00335593" w:rsidP="00E7634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 xml:space="preserve">Hierbei werden die folgenden </w:t>
            </w:r>
            <w:r w:rsidR="004E1FAE">
              <w:rPr>
                <w:noProof/>
              </w:rPr>
              <w:t xml:space="preserve">Aspekte unterscheiden: </w:t>
            </w:r>
            <w:r w:rsidR="004E1FAE">
              <w:t xml:space="preserve">Die Zahlen in den </w:t>
            </w:r>
            <w:r w:rsidR="00EA72D4">
              <w:t xml:space="preserve">Schlüsseln bzw. Werten </w:t>
            </w:r>
            <w:r w:rsidR="004E1FAE">
              <w:t xml:space="preserve">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oder heterogene Längen besitzen. Die heterogenen Längen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kodiert werden. Die </w:t>
            </w:r>
            <w:r>
              <w:t xml:space="preserve">Suche </w:t>
            </w:r>
            <w:r w:rsidR="004E1FAE">
              <w:t xml:space="preserve">eines Schlüssel kann </w:t>
            </w:r>
            <w:r>
              <w:t>ordnungsbasiert</w:t>
            </w:r>
            <w:r w:rsidR="004E1FAE"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 w:rsidR="004E1FAE">
              <w:t xml:space="preserve">oder </w:t>
            </w:r>
            <w:r>
              <w:t xml:space="preserve">streuwertbasiert </w:t>
            </w:r>
            <w:r w:rsidR="004E1FAE">
              <w:t xml:space="preserve">erfolgen. Die Indizes in der Streuwerttabelle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kodiert werden.</w:t>
            </w:r>
          </w:p>
        </w:tc>
      </w:tr>
      <w:tr w:rsidR="004E1FAE" w:rsidRPr="00C37197" w:rsidTr="00E7634C">
        <w:trPr>
          <w:cantSplit/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437F0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>.</w:t>
            </w:r>
          </w:p>
          <w:p w:rsidR="004E1FAE" w:rsidRPr="000D3EEA" w:rsidRDefault="006C11E5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>
              <w:t>Bitpaare</w:t>
            </w:r>
            <w:r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>
              <w:t>Schlüssellängen</w:t>
            </w:r>
            <w:r w:rsidR="00017845">
              <w:t>typ</w:t>
            </w:r>
            <w:r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F433C6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 xml:space="preserve">) in den Index des einzigen Schlüsselbereichs,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 w:rsidR="00F433C6">
              <w:t>…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>).</w:t>
            </w:r>
          </w:p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 xml:space="preserve">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FC6879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2D2551" w:rsidP="00F433C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i</w:t>
            </w:r>
            <w:r w:rsidRPr="008B65A6">
              <w:rPr>
                <w:rStyle w:val="T-GesperrtTabelleSTRGNUM4"/>
                <w:noProof/>
                <w:lang w:val="la-Latn"/>
              </w:rPr>
              <w:t>nt</w:t>
            </w:r>
            <w:r>
              <w:rPr>
                <w:rStyle w:val="T-GesperrtTabelleSTRGNUM4"/>
                <w:noProof/>
              </w:rPr>
              <w:t xml:space="preserve"> result </w:t>
            </w:r>
            <w:r w:rsidRPr="008B65A6">
              <w:rPr>
                <w:rStyle w:val="T-GesperrtTabelleSTRGNUM4"/>
                <w:noProof/>
                <w:lang w:val="la-Latn"/>
              </w:rPr>
              <w:t>=</w:t>
            </w:r>
            <w:r>
              <w:rPr>
                <w:rStyle w:val="T-GesperrtTabelleSTRGNUM4"/>
                <w:noProof/>
              </w:rPr>
              <w:t xml:space="preserve"> 2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while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>
              <w:rPr>
                <w:rStyle w:val="T-GesperrtTabelleSTRGNUM4"/>
                <w:noProof/>
              </w:rPr>
              <w:t xml:space="preserve">result </w:t>
            </w:r>
            <w:r w:rsidRPr="008B65A6">
              <w:rPr>
                <w:rStyle w:val="T-GesperrtTabelleSTRGNUM4"/>
                <w:noProof/>
                <w:lang w:val="la-Latn"/>
              </w:rPr>
              <w:t>&lt;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entryCount)</w:t>
            </w:r>
            <w:r>
              <w:rPr>
                <w:rStyle w:val="T-GesperrtTabelleSTRGNUM4"/>
                <w:noProof/>
              </w:rPr>
              <w:tab/>
            </w:r>
            <w:r>
              <w:rPr>
                <w:rStyle w:val="T-GesperrtTabelleSTRGNUM4"/>
                <w:noProof/>
              </w:rPr>
              <w:br/>
            </w:r>
            <w:r w:rsidR="00F433C6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>
              <w:rPr>
                <w:rStyle w:val="T-GesperrtTabelleSTRGNUM4"/>
                <w:noProof/>
              </w:rPr>
              <w:t>result = 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>return (result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>
              <w:rPr>
                <w:rStyle w:val="T-GesperrtTabelleSTRGNUM4"/>
                <w:noProof/>
                <w:lang w:val="la-Latn"/>
              </w:rPr>
              <w:t>–</w:t>
            </w:r>
            <w:r>
              <w:rPr>
                <w:rStyle w:val="T-GesperrtTabelleSTRGNUM4"/>
                <w:noProof/>
              </w:rPr>
              <w:t xml:space="preserve"> 1) &amp; 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646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912" w:type="pct"/>
            <w:vMerge w:val="restart"/>
            <w:noWrap/>
          </w:tcPr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Schlüsselbereich enthält die Indizes aller der Einträge, die einen Schlüssel mit einem unter Beac</w:t>
            </w:r>
            <w:r w:rsidR="00791443">
              <w:t>h</w:t>
            </w:r>
            <w:r w:rsidR="00791443">
              <w:t>tung der Bitmaske äquivalenten Streuwert besitzen.</w:t>
            </w:r>
          </w:p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</w:p>
          <w:p w:rsidR="002D2551" w:rsidRPr="000D3EEA" w:rsidRDefault="00EB4584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2D2551" w:rsidRPr="000D3EEA">
              <w:t>Start</w:t>
            </w:r>
            <w:r>
              <w:t>index</w:t>
            </w:r>
            <w:r w:rsidR="002D2551" w:rsidRPr="000D3EEA">
              <w:t xml:space="preserve">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="002D2551" w:rsidRPr="000D3EEA">
              <w:t xml:space="preserve"> ist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="002D2551" w:rsidRPr="000D3EEA">
              <w:t>.</w:t>
            </w:r>
            <w:r w:rsidR="002D2551">
              <w:t xml:space="preserve"> 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E41A87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>.</w:t>
            </w:r>
          </w:p>
          <w:p w:rsidR="00E7634C" w:rsidRDefault="004E1FA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E2465B">
              <w:t>«</w:t>
            </w:r>
            <w:r w:rsidRPr="00E2465B">
              <w:t>i</w:t>
            </w:r>
            <w:r w:rsidR="00E2465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 </w:t>
            </w:r>
            <w:r w:rsidRPr="000D3EEA">
              <w:t xml:space="preserve">beginnt </w:t>
            </w:r>
            <w:r w:rsidR="00E2465B">
              <w:t xml:space="preserve">und endet </w:t>
            </w:r>
            <w:r w:rsidRPr="000D3EEA">
              <w:t xml:space="preserve">an </w:t>
            </w:r>
            <w:r w:rsidR="00E2465B">
              <w:t xml:space="preserve">den </w:t>
            </w:r>
            <w:r>
              <w:t>P</w:t>
            </w:r>
            <w:r w:rsidRPr="000D3EEA">
              <w:t xml:space="preserve">ositionen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1B7AF4">
              <w:t xml:space="preserve">und hat </w:t>
            </w:r>
            <w:r w:rsidRPr="000D3EEA">
              <w:t xml:space="preserve">eine Läge von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Pr="000D3EEA">
              <w:t>.</w:t>
            </w:r>
          </w:p>
          <w:p w:rsidR="004E1FAE" w:rsidRPr="000D3EEA" w:rsidRDefault="004E1FAE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Pr="000D3EEA">
              <w:t xml:space="preserve"> ist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>.</w:t>
            </w:r>
          </w:p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>Der «</w:t>
            </w:r>
            <w:r w:rsidRPr="003657D5">
              <w:t>i</w:t>
            </w:r>
            <w:r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</w:p>
          <w:p w:rsidR="0096192B" w:rsidRPr="000D3EEA" w:rsidRDefault="0096192B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="006F7CA3"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2577B9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 w:rsidRPr="00A307C7">
              <w:rPr>
                <w:rStyle w:val="T-GesperrtTabelleSTRGNUM4"/>
              </w:rPr>
              <w:t>string</w:t>
            </w:r>
            <w:proofErr w:type="spellEnd"/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</w:t>
      </w:r>
      <w:r w:rsidR="008205A7">
        <w:rPr>
          <w:noProof/>
        </w:rPr>
        <w:fldChar w:fldCharType="end"/>
      </w:r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>
              <w:rPr>
                <w:rStyle w:val="T-GesperrtTabelleSTRGNUM4"/>
              </w:rPr>
              <w:t>int</w:t>
            </w:r>
            <w:proofErr w:type="spellEnd"/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2</w:t>
      </w:r>
      <w:r w:rsidR="008205A7">
        <w:rPr>
          <w:noProof/>
        </w:rPr>
        <w:fldChar w:fldCharType="end"/>
      </w:r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="00362FAD">
              <w:rPr>
                <w:rStyle w:val="T-GesperrtTabelleSTRGNUM4"/>
              </w:rPr>
              <w:t>ED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="00362FAD">
              <w:rPr>
                <w:rStyle w:val="T-GesperrtTabelleSTRGNUM4"/>
              </w:rPr>
              <w:t>ED</w:t>
            </w:r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</w:t>
            </w:r>
            <w:r>
              <w:t>d</w:t>
            </w:r>
            <w:r>
              <w:t>nungsbasierte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</w:instrText>
      </w:r>
      <w:r w:rsidR="008205A7">
        <w:instrText xml:space="preserve">SEQ Tabelle \* ARABIC \s 1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2577B9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2577B9">
        <w:trPr>
          <w:trHeight w:val="300"/>
        </w:trPr>
        <w:tc>
          <w:tcPr>
            <w:tcW w:w="5000" w:type="pct"/>
            <w:noWrap/>
          </w:tcPr>
          <w:p w:rsidR="003472B4" w:rsidRDefault="003472B4" w:rsidP="002577B9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2577B9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proofErr w:type="spellStart"/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bzw. </w:t>
            </w:r>
            <w:proofErr w:type="spellStart"/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4</w:t>
      </w:r>
      <w:r w:rsidR="008205A7">
        <w:rPr>
          <w:noProof/>
        </w:rPr>
        <w:fldChar w:fldCharType="end"/>
      </w:r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BA6D0D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</w:p>
          <w:p w:rsidR="00F3107A" w:rsidRDefault="00F3107A" w:rsidP="00D505E4">
            <w:pPr>
              <w:pStyle w:val="T-TextblockTabelleSTRGNUM3"/>
            </w:pPr>
            <w:r>
              <w:t>Das Zahlenfolgen</w:t>
            </w:r>
            <w:r w:rsidRPr="000A675D">
              <w:t>format</w:t>
            </w:r>
            <w:r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5</w:t>
      </w:r>
      <w:r w:rsidR="008205A7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440"/>
        <w:gridCol w:w="5671"/>
      </w:tblGrid>
      <w:tr w:rsidR="00BC4CA8" w:rsidRPr="00C37197" w:rsidTr="002577B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2577B9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2577B9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A6D0D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proofErr w:type="spellStart"/>
            <w:r w:rsidRPr="0079666C">
              <w:rPr>
                <w:rStyle w:val="T-GesperrtTabelleSTRGNUM4"/>
              </w:rPr>
              <w:t>IAMIndex</w:t>
            </w:r>
            <w:proofErr w:type="spellEnd"/>
            <w:r>
              <w:t>») mit einer bestimmten Abbildungsanzahl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»), Listenanzahl («</w:t>
            </w:r>
            <w:proofErr w:type="spellStart"/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proofErr w:type="spellEnd"/>
            <w:r>
              <w:t>») und 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</w:p>
        </w:tc>
      </w:tr>
      <w:tr w:rsidR="00BC4CA8" w:rsidRPr="00C37197" w:rsidTr="005658C2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  <w:hideMark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>
              <w:rPr>
                <w:rStyle w:val="T-GesperrtTabelleSTRGNUM4"/>
              </w:rPr>
              <w:t>byteOrder</w:t>
            </w:r>
            <w:proofErr w:type="spellEnd"/>
          </w:p>
        </w:tc>
        <w:tc>
          <w:tcPr>
            <w:tcW w:w="647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6</w:t>
      </w:r>
      <w:r w:rsidR="008205A7"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E563BB" w:rsidRPr="00C37197" w:rsidTr="002577B9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2577B9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2577B9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E563BB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563BB" w:rsidRPr="00004A42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Pr="000D3EEA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E563BB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F45C8D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7</w:t>
      </w:r>
      <w:r w:rsidR="008205A7"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59"/>
        <w:gridCol w:w="1260"/>
        <w:gridCol w:w="5852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proofErr w:type="spellStart"/>
            <w:r w:rsidR="001C713F">
              <w:rPr>
                <w:rStyle w:val="T-GesperrtTabelleSTRGNUM4"/>
              </w:rPr>
              <w:t>IAMListing</w:t>
            </w:r>
            <w:proofErr w:type="spellEnd"/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6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Pr="000D3EEA" w:rsidRDefault="001964FD" w:rsidP="00E0596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6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DB374A">
        <w:trPr>
          <w:trHeight w:val="300"/>
        </w:trPr>
        <w:tc>
          <w:tcPr>
            <w:tcW w:w="703" w:type="pct"/>
            <w:noWrap/>
          </w:tcPr>
          <w:p w:rsidR="00157BCE" w:rsidRDefault="00157BCE" w:rsidP="002577B9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6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3004" w:type="pct"/>
            <w:noWrap/>
          </w:tcPr>
          <w:p w:rsidR="00F45C8D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</w:t>
            </w:r>
            <w:r>
              <w:t>e</w:t>
            </w:r>
            <w:r>
              <w:t>gebenen Elementanzahl der entsprechenden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8</w:t>
      </w:r>
      <w:r w:rsidR="008205A7">
        <w:rPr>
          <w:noProof/>
        </w:rPr>
        <w:fldChar w:fldCharType="end"/>
      </w:r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BA6D0D" w:rsidRDefault="00BA6D0D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noProof/>
          <w:sz w:val="24"/>
          <w:szCs w:val="20"/>
          <w:lang w:eastAsia="de-DE"/>
        </w:rPr>
      </w:pPr>
      <w:r>
        <w:rPr>
          <w:noProof/>
        </w:rPr>
        <w:br w:type="page"/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proofErr w:type="spellStart"/>
      <w:r>
        <w:rPr>
          <w:i/>
        </w:rPr>
        <w:t>xml</w:t>
      </w:r>
      <w:proofErr w:type="spellEnd"/>
      <w:r>
        <w:rPr>
          <w:i/>
        </w:rPr>
        <w:t>-file</w:t>
      </w:r>
      <w:r>
        <w:t xml:space="preserve"> </w:t>
      </w:r>
      <w:r w:rsidR="00B86F23">
        <w:t xml:space="preserve">hat </w:t>
      </w:r>
      <w:r w:rsidR="005C1B57">
        <w:t>das Wurzelelement «</w:t>
      </w:r>
      <w:proofErr w:type="spellStart"/>
      <w:r w:rsidR="005C1B57">
        <w:rPr>
          <w:rStyle w:val="D-GesperrtDokumentSTRGNUM9"/>
        </w:rPr>
        <w:t>index</w:t>
      </w:r>
      <w:proofErr w:type="spellEnd"/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Inhaltsve</w:t>
      </w:r>
      <w:r w:rsidR="00921DC8">
        <w:t>r</w:t>
      </w:r>
      <w:r w:rsidR="00921DC8">
        <w:t xml:space="preserve">zeichnis sowie </w:t>
      </w:r>
      <w:r w:rsidR="00FC01BB">
        <w:t>die Auflistungen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proofErr w:type="spellStart"/>
            <w:r w:rsidR="00B86F23" w:rsidRPr="00B86F23">
              <w:rPr>
                <w:rStyle w:val="T-GesperrtTabelleSTRGNUM4"/>
              </w:rPr>
              <w:t>index</w:t>
            </w:r>
            <w:proofErr w:type="spellEnd"/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DB374A">
        <w:trPr>
          <w:trHeight w:val="300"/>
        </w:trPr>
        <w:tc>
          <w:tcPr>
            <w:tcW w:w="703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647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646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52AFB" w:rsidRPr="00C37197" w:rsidTr="00DB374A"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mapping</w:t>
            </w:r>
          </w:p>
        </w:tc>
        <w:tc>
          <w:tcPr>
            <w:tcW w:w="647" w:type="pct"/>
            <w:noWrap/>
          </w:tcPr>
          <w:p w:rsidR="00D52AFB" w:rsidRPr="00B962BB" w:rsidRDefault="00D52AFB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646" w:type="pct"/>
            <w:noWrap/>
          </w:tcPr>
          <w:p w:rsidR="00D52AFB" w:rsidRPr="00B962BB" w:rsidRDefault="00D52AFB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 w:val="restart"/>
            <w:noWrap/>
          </w:tcPr>
          <w:p w:rsidR="00D52AFB" w:rsidRPr="000D3EEA" w:rsidRDefault="00D52AFB" w:rsidP="00D52AFB">
            <w:pPr>
              <w:pStyle w:val="T-TextblockTabelleSTRGNUM3"/>
              <w:tabs>
                <w:tab w:val="clear" w:pos="3294"/>
              </w:tabs>
            </w:pPr>
            <w:r>
              <w:t>Diese Elemente geben in beliebiger Reihenfolge Daten von Abbildungen bzw. Aufli</w:t>
            </w:r>
            <w:r>
              <w:t>s</w:t>
            </w:r>
            <w:r>
              <w:t>tungen an.</w:t>
            </w:r>
          </w:p>
        </w:tc>
      </w:tr>
      <w:tr w:rsidR="00D52AFB" w:rsidRPr="00C37197" w:rsidTr="00DB374A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listing</w:t>
            </w:r>
          </w:p>
        </w:tc>
        <w:tc>
          <w:tcPr>
            <w:tcW w:w="647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646" w:type="pct"/>
            <w:noWrap/>
          </w:tcPr>
          <w:p w:rsidR="00D52AFB" w:rsidRPr="00B962BB" w:rsidRDefault="00D52AFB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/>
            <w:noWrap/>
          </w:tcPr>
          <w:p w:rsidR="00D52AFB" w:rsidRPr="000D3EEA" w:rsidRDefault="00D52AFB" w:rsidP="00EB3048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9</w:t>
      </w:r>
      <w:r w:rsidR="008205A7">
        <w:rPr>
          <w:noProof/>
        </w:rPr>
        <w:fldChar w:fldCharType="end"/>
      </w:r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FB5501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Pr="000D3EEA" w:rsidRDefault="003469F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3469F8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2577B9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647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646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10</w:t>
      </w:r>
      <w:r w:rsidR="008205A7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Eintrags («</w:t>
            </w:r>
            <w:proofErr w:type="spellStart"/>
            <w:r>
              <w:rPr>
                <w:rStyle w:val="T-GesperrtTabelleSTRGNUM4"/>
              </w:rPr>
              <w:t>IAMEntry</w:t>
            </w:r>
            <w:proofErr w:type="spellEnd"/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11</w:t>
      </w:r>
      <w:r w:rsidR="008205A7">
        <w:rPr>
          <w:noProof/>
        </w:rPr>
        <w:fldChar w:fldCharType="end"/>
      </w:r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>Dieser Datentyp beschreibt Elemente einer Auflistung («</w:t>
            </w:r>
            <w:proofErr w:type="spellStart"/>
            <w:r>
              <w:rPr>
                <w:rStyle w:val="T-GesperrtTabelleSTRGNUM4"/>
              </w:rPr>
              <w:t>IAMListing</w:t>
            </w:r>
            <w:proofErr w:type="spellEnd"/>
            <w:r>
              <w:t>») und kann für eine Auflistung sogar mehrfach vorkommen.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DB374A">
        <w:trPr>
          <w:trHeight w:val="300"/>
        </w:trPr>
        <w:tc>
          <w:tcPr>
            <w:tcW w:w="703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A36A4" w:rsidRPr="00004A42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DB374A">
        <w:trPr>
          <w:trHeight w:val="300"/>
        </w:trPr>
        <w:tc>
          <w:tcPr>
            <w:tcW w:w="703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7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DB374A">
        <w:trPr>
          <w:trHeight w:val="300"/>
        </w:trPr>
        <w:tc>
          <w:tcPr>
            <w:tcW w:w="703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647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646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12</w:t>
      </w:r>
      <w:r w:rsidR="008205A7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Elements («</w:t>
            </w:r>
            <w:proofErr w:type="spellStart"/>
            <w:r>
              <w:rPr>
                <w:rStyle w:val="T-GesperrtTabelleSTRGNUM4"/>
              </w:rPr>
              <w:t>IAMArray</w:t>
            </w:r>
            <w:proofErr w:type="spellEnd"/>
            <w:r>
              <w:t>») einer Auflistung.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DB374A">
        <w:trPr>
          <w:trHeight w:val="300"/>
        </w:trPr>
        <w:tc>
          <w:tcPr>
            <w:tcW w:w="703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7" w:type="pct"/>
            <w:noWrap/>
          </w:tcPr>
          <w:p w:rsidR="00627CE0" w:rsidRDefault="00627CE0" w:rsidP="002577B9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627CE0" w:rsidRPr="00004A42" w:rsidRDefault="00627CE0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26171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</w:t>
            </w:r>
          </w:p>
          <w:p w:rsidR="00627CE0" w:rsidRPr="000D3EE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>
              <w:rPr>
                <w:rStyle w:val="T-GesperrtTabelleSTRGNUM4"/>
              </w:rPr>
              <w:t>listing</w:t>
            </w:r>
            <w:proofErr w:type="spellEnd"/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8205A7">
        <w:fldChar w:fldCharType="begin"/>
      </w:r>
      <w:r w:rsidR="008205A7">
        <w:instrText xml:space="preserve"> STYLEREF 1 \s </w:instrText>
      </w:r>
      <w:r w:rsidR="008205A7">
        <w:fldChar w:fldCharType="separate"/>
      </w:r>
      <w:r w:rsidR="000C6497">
        <w:rPr>
          <w:noProof/>
        </w:rPr>
        <w:t>3</w:t>
      </w:r>
      <w:r w:rsidR="008205A7">
        <w:rPr>
          <w:noProof/>
        </w:rPr>
        <w:fldChar w:fldCharType="end"/>
      </w:r>
      <w:r>
        <w:noBreakHyphen/>
      </w:r>
      <w:r w:rsidR="008205A7">
        <w:fldChar w:fldCharType="begin"/>
      </w:r>
      <w:r w:rsidR="008205A7">
        <w:instrText xml:space="preserve"> SEQ Tabelle \* ARABIC \s 1 </w:instrText>
      </w:r>
      <w:r w:rsidR="008205A7">
        <w:fldChar w:fldCharType="separate"/>
      </w:r>
      <w:r w:rsidR="000C6497">
        <w:rPr>
          <w:noProof/>
        </w:rPr>
        <w:t>13</w:t>
      </w:r>
      <w:r w:rsidR="008205A7">
        <w:rPr>
          <w:noProof/>
        </w:rPr>
        <w:fldChar w:fldCharType="end"/>
      </w:r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A7" w:rsidRDefault="008205A7" w:rsidP="007F11F9">
      <w:pPr>
        <w:spacing w:after="0"/>
      </w:pPr>
      <w:r>
        <w:separator/>
      </w:r>
    </w:p>
  </w:endnote>
  <w:endnote w:type="continuationSeparator" w:id="0">
    <w:p w:rsidR="008205A7" w:rsidRDefault="008205A7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A3" w:rsidRPr="000E078B" w:rsidRDefault="000537A3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0C6497">
      <w:rPr>
        <w:rFonts w:asciiTheme="minorHAnsi" w:hAnsiTheme="minorHAnsi"/>
        <w:noProof/>
      </w:rPr>
      <w:t>Spezifikation_IAM2.docx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0C6497">
      <w:rPr>
        <w:rFonts w:asciiTheme="minorHAnsi" w:hAnsiTheme="minorHAnsi"/>
        <w:noProof/>
      </w:rPr>
      <w:t>1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A7" w:rsidRDefault="008205A7" w:rsidP="007F11F9">
      <w:pPr>
        <w:spacing w:after="0"/>
      </w:pPr>
      <w:r>
        <w:separator/>
      </w:r>
    </w:p>
  </w:footnote>
  <w:footnote w:type="continuationSeparator" w:id="0">
    <w:p w:rsidR="008205A7" w:rsidRDefault="008205A7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A3" w:rsidRPr="000E078B" w:rsidRDefault="000537A3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…2</w:t>
    </w:r>
    <w:r w:rsidR="00CA0E3D">
      <w:rPr>
        <w:rFonts w:asciiTheme="minorHAnsi" w:hAnsiTheme="minorHAnsi"/>
      </w:rPr>
      <w:t>6</w:t>
    </w:r>
    <w:r>
      <w:rPr>
        <w:rFonts w:asciiTheme="minorHAnsi" w:hAnsiTheme="minorHAnsi"/>
      </w:rPr>
      <w:t>.04.2016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6E0"/>
    <w:rsid w:val="00036DE4"/>
    <w:rsid w:val="00040550"/>
    <w:rsid w:val="00040C66"/>
    <w:rsid w:val="00042366"/>
    <w:rsid w:val="00045015"/>
    <w:rsid w:val="00050141"/>
    <w:rsid w:val="00051233"/>
    <w:rsid w:val="000537A3"/>
    <w:rsid w:val="00053A22"/>
    <w:rsid w:val="00054566"/>
    <w:rsid w:val="000546FD"/>
    <w:rsid w:val="0005508D"/>
    <w:rsid w:val="00055DDC"/>
    <w:rsid w:val="00056DB7"/>
    <w:rsid w:val="00061063"/>
    <w:rsid w:val="00061313"/>
    <w:rsid w:val="00061CBB"/>
    <w:rsid w:val="0006583D"/>
    <w:rsid w:val="00066D5F"/>
    <w:rsid w:val="00066E22"/>
    <w:rsid w:val="0006759B"/>
    <w:rsid w:val="00071295"/>
    <w:rsid w:val="000739B0"/>
    <w:rsid w:val="000762FA"/>
    <w:rsid w:val="00077984"/>
    <w:rsid w:val="00080BEB"/>
    <w:rsid w:val="00081698"/>
    <w:rsid w:val="00082585"/>
    <w:rsid w:val="0008279D"/>
    <w:rsid w:val="00082E4C"/>
    <w:rsid w:val="0008493B"/>
    <w:rsid w:val="00085AB2"/>
    <w:rsid w:val="00085E99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4C25"/>
    <w:rsid w:val="000A5846"/>
    <w:rsid w:val="000A675D"/>
    <w:rsid w:val="000A6B58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497"/>
    <w:rsid w:val="000C6A78"/>
    <w:rsid w:val="000C77BC"/>
    <w:rsid w:val="000D028A"/>
    <w:rsid w:val="000D2FEA"/>
    <w:rsid w:val="000D312B"/>
    <w:rsid w:val="000D338A"/>
    <w:rsid w:val="000D3989"/>
    <w:rsid w:val="000D3EEA"/>
    <w:rsid w:val="000D467C"/>
    <w:rsid w:val="000D4BD6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9A4"/>
    <w:rsid w:val="00136AE1"/>
    <w:rsid w:val="00140118"/>
    <w:rsid w:val="0014186F"/>
    <w:rsid w:val="001419EE"/>
    <w:rsid w:val="0014208B"/>
    <w:rsid w:val="001426B1"/>
    <w:rsid w:val="001426C7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B5DBC"/>
    <w:rsid w:val="001B7AF4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4920"/>
    <w:rsid w:val="00245355"/>
    <w:rsid w:val="00247050"/>
    <w:rsid w:val="00247DBB"/>
    <w:rsid w:val="00250A8B"/>
    <w:rsid w:val="00251728"/>
    <w:rsid w:val="0025209C"/>
    <w:rsid w:val="002528B4"/>
    <w:rsid w:val="00253AD2"/>
    <w:rsid w:val="00253F1B"/>
    <w:rsid w:val="00254D97"/>
    <w:rsid w:val="002577B9"/>
    <w:rsid w:val="002579AE"/>
    <w:rsid w:val="00260CE2"/>
    <w:rsid w:val="0026171A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BB9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30BF"/>
    <w:rsid w:val="0035376E"/>
    <w:rsid w:val="00354385"/>
    <w:rsid w:val="00357177"/>
    <w:rsid w:val="0036196B"/>
    <w:rsid w:val="00362A1A"/>
    <w:rsid w:val="00362FAD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26F0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3FCB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5F65"/>
    <w:rsid w:val="004961ED"/>
    <w:rsid w:val="00497385"/>
    <w:rsid w:val="00497953"/>
    <w:rsid w:val="00497ED1"/>
    <w:rsid w:val="004A33DE"/>
    <w:rsid w:val="004A37FF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4F90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0CC6"/>
    <w:rsid w:val="00501016"/>
    <w:rsid w:val="0050103F"/>
    <w:rsid w:val="005045F0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24C4"/>
    <w:rsid w:val="0052261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35A3"/>
    <w:rsid w:val="00546CCC"/>
    <w:rsid w:val="005478BB"/>
    <w:rsid w:val="00551D38"/>
    <w:rsid w:val="0055691E"/>
    <w:rsid w:val="00557E03"/>
    <w:rsid w:val="0056577B"/>
    <w:rsid w:val="005658C2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6D5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4BA9"/>
    <w:rsid w:val="00676920"/>
    <w:rsid w:val="00677051"/>
    <w:rsid w:val="00680995"/>
    <w:rsid w:val="006824F5"/>
    <w:rsid w:val="00683277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3E6E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4E1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3C73"/>
    <w:rsid w:val="00725D87"/>
    <w:rsid w:val="00726EF1"/>
    <w:rsid w:val="00726FEB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0BC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C61"/>
    <w:rsid w:val="008135E6"/>
    <w:rsid w:val="00815F97"/>
    <w:rsid w:val="00817AD4"/>
    <w:rsid w:val="008205A7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5CEC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173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01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0D8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66B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1742B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6EC9"/>
    <w:rsid w:val="00A47229"/>
    <w:rsid w:val="00A479D5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D7C5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437"/>
    <w:rsid w:val="00B01BBC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36A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7DB"/>
    <w:rsid w:val="00B56AE9"/>
    <w:rsid w:val="00B57EDE"/>
    <w:rsid w:val="00B61215"/>
    <w:rsid w:val="00B6194C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1DFD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3A62"/>
    <w:rsid w:val="00B94383"/>
    <w:rsid w:val="00B94469"/>
    <w:rsid w:val="00B94829"/>
    <w:rsid w:val="00B95907"/>
    <w:rsid w:val="00B95F55"/>
    <w:rsid w:val="00B962BB"/>
    <w:rsid w:val="00B969C7"/>
    <w:rsid w:val="00B97C0E"/>
    <w:rsid w:val="00BA0428"/>
    <w:rsid w:val="00BA1347"/>
    <w:rsid w:val="00BA1628"/>
    <w:rsid w:val="00BA2842"/>
    <w:rsid w:val="00BA2F84"/>
    <w:rsid w:val="00BA3738"/>
    <w:rsid w:val="00BA41F8"/>
    <w:rsid w:val="00BA4266"/>
    <w:rsid w:val="00BA6D0D"/>
    <w:rsid w:val="00BA710F"/>
    <w:rsid w:val="00BA71B4"/>
    <w:rsid w:val="00BA7642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3F92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A54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0E3D"/>
    <w:rsid w:val="00CA1A04"/>
    <w:rsid w:val="00CA1AC1"/>
    <w:rsid w:val="00CA5DEA"/>
    <w:rsid w:val="00CA6137"/>
    <w:rsid w:val="00CA6EDD"/>
    <w:rsid w:val="00CB25BF"/>
    <w:rsid w:val="00CB2FBF"/>
    <w:rsid w:val="00CB3631"/>
    <w:rsid w:val="00CB47E8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CF6DB2"/>
    <w:rsid w:val="00D00D0D"/>
    <w:rsid w:val="00D00D25"/>
    <w:rsid w:val="00D0197E"/>
    <w:rsid w:val="00D03ED4"/>
    <w:rsid w:val="00D0521A"/>
    <w:rsid w:val="00D053B7"/>
    <w:rsid w:val="00D0659B"/>
    <w:rsid w:val="00D07217"/>
    <w:rsid w:val="00D07774"/>
    <w:rsid w:val="00D127AC"/>
    <w:rsid w:val="00D131C7"/>
    <w:rsid w:val="00D137E2"/>
    <w:rsid w:val="00D13BF7"/>
    <w:rsid w:val="00D174A3"/>
    <w:rsid w:val="00D1791D"/>
    <w:rsid w:val="00D21312"/>
    <w:rsid w:val="00D3031D"/>
    <w:rsid w:val="00D308EE"/>
    <w:rsid w:val="00D3183E"/>
    <w:rsid w:val="00D3207D"/>
    <w:rsid w:val="00D320DA"/>
    <w:rsid w:val="00D329F7"/>
    <w:rsid w:val="00D32D5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2AFB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74A"/>
    <w:rsid w:val="00DB3DE7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5966"/>
    <w:rsid w:val="00E06F42"/>
    <w:rsid w:val="00E077BA"/>
    <w:rsid w:val="00E11221"/>
    <w:rsid w:val="00E11CB4"/>
    <w:rsid w:val="00E11F18"/>
    <w:rsid w:val="00E13FEC"/>
    <w:rsid w:val="00E14884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35F1"/>
    <w:rsid w:val="00E33A1F"/>
    <w:rsid w:val="00E34A42"/>
    <w:rsid w:val="00E36CA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2F3"/>
    <w:rsid w:val="00E729F7"/>
    <w:rsid w:val="00E72D66"/>
    <w:rsid w:val="00E74237"/>
    <w:rsid w:val="00E755D2"/>
    <w:rsid w:val="00E76228"/>
    <w:rsid w:val="00E7634C"/>
    <w:rsid w:val="00E77800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3710A"/>
    <w:rsid w:val="00F43129"/>
    <w:rsid w:val="00F433C6"/>
    <w:rsid w:val="00F43CCF"/>
    <w:rsid w:val="00F45C8D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2A0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39E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3F0E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F243-DCA7-44EC-A999-DBEA7ACE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3151</Words>
  <Characters>19852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573</cp:revision>
  <cp:lastPrinted>2016-04-26T18:15:00Z</cp:lastPrinted>
  <dcterms:created xsi:type="dcterms:W3CDTF">2015-10-10T18:47:00Z</dcterms:created>
  <dcterms:modified xsi:type="dcterms:W3CDTF">2016-04-26T18:16:00Z</dcterms:modified>
</cp:coreProperties>
</file>