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sz w:val="32"/>
          <w:szCs w:val="32"/>
        </w:rPr>
      </w:pPr>
      <w:r w:rsidDel="00000000" w:rsidR="00000000" w:rsidRPr="00000000">
        <w:rPr>
          <w:b w:val="1"/>
          <w:sz w:val="32"/>
          <w:szCs w:val="32"/>
          <w:rtl w:val="0"/>
        </w:rPr>
        <w:t xml:space="preserve">Informe de Entrevistas sobre la Necesidad de Ciclovías en el Partido de Almirante Brown</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ihikfutkc8vt" w:id="0"/>
      <w:bookmarkEnd w:id="0"/>
      <w:r w:rsidDel="00000000" w:rsidR="00000000" w:rsidRPr="00000000">
        <w:rPr>
          <w:b w:val="1"/>
          <w:color w:val="000000"/>
          <w:sz w:val="26"/>
          <w:szCs w:val="26"/>
          <w:rtl w:val="0"/>
        </w:rPr>
        <w:t xml:space="preserve">1. Introducción</w:t>
      </w:r>
    </w:p>
    <w:p w:rsidR="00000000" w:rsidDel="00000000" w:rsidP="00000000" w:rsidRDefault="00000000" w:rsidRPr="00000000" w14:paraId="00000004">
      <w:pPr>
        <w:spacing w:after="240" w:before="240" w:lineRule="auto"/>
        <w:rPr/>
      </w:pPr>
      <w:r w:rsidDel="00000000" w:rsidR="00000000" w:rsidRPr="00000000">
        <w:rPr>
          <w:rtl w:val="0"/>
        </w:rPr>
        <w:t xml:space="preserve">En el marco de una investigación para evaluar la necesidad de implementar ciclovías en el partido de Almirante Brown, Buenos Aires, se realizaron entrevistas a dos funcionarios clave: Hernán Verón, jefe de vialidad, y Carlos Carrasco, subdirector de tránsito. La información obtenida es fundamental para entender las percepciones institucionales sobre la seguridad vial para ciclistas, las iniciativas de seguridad actuales, y la infraestructura vial del municipio.</w:t>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cbvuoc9yqhlh" w:id="1"/>
      <w:bookmarkEnd w:id="1"/>
      <w:r w:rsidDel="00000000" w:rsidR="00000000" w:rsidRPr="00000000">
        <w:rPr>
          <w:b w:val="1"/>
          <w:color w:val="000000"/>
          <w:sz w:val="26"/>
          <w:szCs w:val="26"/>
          <w:rtl w:val="0"/>
        </w:rPr>
        <w:t xml:space="preserve">2. Análisis Estructurado de las Entrevistas</w:t>
      </w:r>
    </w:p>
    <w:p w:rsidR="00000000" w:rsidDel="00000000" w:rsidP="00000000" w:rsidRDefault="00000000" w:rsidRPr="00000000" w14:paraId="00000006">
      <w:pPr>
        <w:pStyle w:val="Heading4"/>
        <w:keepNext w:val="0"/>
        <w:keepLines w:val="0"/>
        <w:spacing w:after="40" w:before="240" w:lineRule="auto"/>
        <w:rPr>
          <w:b w:val="1"/>
          <w:color w:val="000000"/>
          <w:sz w:val="22"/>
          <w:szCs w:val="22"/>
        </w:rPr>
      </w:pPr>
      <w:bookmarkStart w:colFirst="0" w:colLast="0" w:name="_nu2hr1bgopk" w:id="2"/>
      <w:bookmarkEnd w:id="2"/>
      <w:r w:rsidDel="00000000" w:rsidR="00000000" w:rsidRPr="00000000">
        <w:rPr>
          <w:b w:val="1"/>
          <w:color w:val="000000"/>
          <w:sz w:val="22"/>
          <w:szCs w:val="22"/>
          <w:rtl w:val="0"/>
        </w:rPr>
        <w:t xml:space="preserve">2.1 Situación Actual de la Seguridad Vial</w:t>
      </w:r>
    </w:p>
    <w:p w:rsidR="00000000" w:rsidDel="00000000" w:rsidP="00000000" w:rsidRDefault="00000000" w:rsidRPr="00000000" w14:paraId="00000007">
      <w:pPr>
        <w:spacing w:after="240" w:before="240" w:lineRule="auto"/>
        <w:rPr/>
      </w:pPr>
      <w:r w:rsidDel="00000000" w:rsidR="00000000" w:rsidRPr="00000000">
        <w:rPr>
          <w:rtl w:val="0"/>
        </w:rPr>
        <w:t xml:space="preserve">Ambos entrevistados coinciden en que Almirante Brown enfrenta desafíos significativos en términos de seguridad vial, debido principalmente a la falta de respeto por las normas de tránsito, la creciente tasa de incidentes relacionados con el alcohol, y el aumento del parque automotor. Los operativos de control de alcoholemia y campañas de concientización se han implementado para mitigar el riesgo, aunque persisten problemas en el cumplimiento de la normativa.</w:t>
      </w:r>
    </w:p>
    <w:p w:rsidR="00000000" w:rsidDel="00000000" w:rsidP="00000000" w:rsidRDefault="00000000" w:rsidRPr="00000000" w14:paraId="00000008">
      <w:pPr>
        <w:spacing w:after="240" w:before="240" w:lineRule="auto"/>
        <w:rPr/>
      </w:pPr>
      <w:r w:rsidDel="00000000" w:rsidR="00000000" w:rsidRPr="00000000">
        <w:rPr>
          <w:rtl w:val="0"/>
        </w:rPr>
        <w:t xml:space="preserve">En cuanto a los incidentes que involucran bicicletas, ambos confirmaron que los accidentes con ciclistas, aunque en menor proporción, son una realidad, especialmente en avenidas principales. No se dispone de estadísticas específicas de accidentes en bicicleta, aunque se identificaron zonas de riesgo como la Ruta 4 y la Avenida Hipólito Yrigoyen.</w:t>
      </w:r>
    </w:p>
    <w:p w:rsidR="00000000" w:rsidDel="00000000" w:rsidP="00000000" w:rsidRDefault="00000000" w:rsidRPr="00000000" w14:paraId="00000009">
      <w:pPr>
        <w:pStyle w:val="Heading4"/>
        <w:keepNext w:val="0"/>
        <w:keepLines w:val="0"/>
        <w:spacing w:after="40" w:before="240" w:lineRule="auto"/>
        <w:rPr>
          <w:b w:val="1"/>
          <w:color w:val="000000"/>
          <w:sz w:val="22"/>
          <w:szCs w:val="22"/>
        </w:rPr>
      </w:pPr>
      <w:bookmarkStart w:colFirst="0" w:colLast="0" w:name="_qbyab8kyi83k" w:id="3"/>
      <w:bookmarkEnd w:id="3"/>
      <w:r w:rsidDel="00000000" w:rsidR="00000000" w:rsidRPr="00000000">
        <w:rPr>
          <w:b w:val="1"/>
          <w:color w:val="000000"/>
          <w:sz w:val="22"/>
          <w:szCs w:val="22"/>
          <w:rtl w:val="0"/>
        </w:rPr>
        <w:t xml:space="preserve">2.2 Percepción del Uso de la Bicicleta</w:t>
      </w:r>
    </w:p>
    <w:p w:rsidR="00000000" w:rsidDel="00000000" w:rsidP="00000000" w:rsidRDefault="00000000" w:rsidRPr="00000000" w14:paraId="0000000A">
      <w:pPr>
        <w:spacing w:after="240" w:before="240" w:lineRule="auto"/>
        <w:rPr/>
      </w:pPr>
      <w:r w:rsidDel="00000000" w:rsidR="00000000" w:rsidRPr="00000000">
        <w:rPr>
          <w:rtl w:val="0"/>
        </w:rPr>
        <w:t xml:space="preserve">Los funcionarios reconocen que el uso de la bicicleta ha crecido en el municipio, impulsado por razones económicas y de salud. Consideran que este aumento aporta beneficios ambientales, de salud y descongestión vehicular, aunque también implica riesgos debido a la falta de infraestructura adecuada para los ciclistas. La falta de ciclovías obliga a los ciclistas a compartir calles congestionadas y peligrosas.</w:t>
      </w:r>
    </w:p>
    <w:p w:rsidR="00000000" w:rsidDel="00000000" w:rsidP="00000000" w:rsidRDefault="00000000" w:rsidRPr="00000000" w14:paraId="0000000B">
      <w:pPr>
        <w:pStyle w:val="Heading4"/>
        <w:keepNext w:val="0"/>
        <w:keepLines w:val="0"/>
        <w:spacing w:after="40" w:before="240" w:lineRule="auto"/>
        <w:rPr>
          <w:b w:val="1"/>
          <w:color w:val="000000"/>
          <w:sz w:val="22"/>
          <w:szCs w:val="22"/>
        </w:rPr>
      </w:pPr>
      <w:bookmarkStart w:colFirst="0" w:colLast="0" w:name="_3cvn064xsk4" w:id="4"/>
      <w:bookmarkEnd w:id="4"/>
      <w:r w:rsidDel="00000000" w:rsidR="00000000" w:rsidRPr="00000000">
        <w:rPr>
          <w:b w:val="1"/>
          <w:color w:val="000000"/>
          <w:sz w:val="22"/>
          <w:szCs w:val="22"/>
          <w:rtl w:val="0"/>
        </w:rPr>
        <w:t xml:space="preserve">2.3 Políticas de Seguridad Vial</w:t>
      </w:r>
    </w:p>
    <w:p w:rsidR="00000000" w:rsidDel="00000000" w:rsidP="00000000" w:rsidRDefault="00000000" w:rsidRPr="00000000" w14:paraId="0000000C">
      <w:pPr>
        <w:spacing w:after="240" w:before="240" w:lineRule="auto"/>
        <w:rPr/>
      </w:pPr>
      <w:r w:rsidDel="00000000" w:rsidR="00000000" w:rsidRPr="00000000">
        <w:rPr>
          <w:rtl w:val="0"/>
        </w:rPr>
        <w:t xml:space="preserve">Las políticas actuales de seguridad vial incluyen operativos en conjunto con la policía provincial y capacitaciones en escuelas secundarias para concientizar a los jóvenes sobre las normas de tránsito y el respeto vial. Carrasco mencionó el programa “Mi Primera Licencia”, que introduce a los adolescentes en la educación vial desde una edad temprana.</w:t>
      </w:r>
    </w:p>
    <w:p w:rsidR="00000000" w:rsidDel="00000000" w:rsidP="00000000" w:rsidRDefault="00000000" w:rsidRPr="00000000" w14:paraId="0000000D">
      <w:pPr>
        <w:spacing w:after="240" w:before="240" w:lineRule="auto"/>
        <w:rPr/>
      </w:pPr>
      <w:r w:rsidDel="00000000" w:rsidR="00000000" w:rsidRPr="00000000">
        <w:rPr>
          <w:rtl w:val="0"/>
        </w:rPr>
        <w:t xml:space="preserve">Ambos entrevistados enfatizan la importancia de continuar reforzando la educación vial como un pilar para mejorar la seguridad en general, incluyendo a los ciclistas. Sin embargo, se observa una carencia de políticas específicas dirigidas a la protección de los ciclistas.</w:t>
      </w:r>
    </w:p>
    <w:p w:rsidR="00000000" w:rsidDel="00000000" w:rsidP="00000000" w:rsidRDefault="00000000" w:rsidRPr="00000000" w14:paraId="0000000E">
      <w:pPr>
        <w:pStyle w:val="Heading4"/>
        <w:keepNext w:val="0"/>
        <w:keepLines w:val="0"/>
        <w:spacing w:after="40" w:before="240" w:lineRule="auto"/>
        <w:rPr>
          <w:b w:val="1"/>
          <w:color w:val="000000"/>
          <w:sz w:val="22"/>
          <w:szCs w:val="22"/>
        </w:rPr>
      </w:pPr>
      <w:bookmarkStart w:colFirst="0" w:colLast="0" w:name="_j6vr86nmxmkc" w:id="5"/>
      <w:bookmarkEnd w:id="5"/>
      <w:r w:rsidDel="00000000" w:rsidR="00000000" w:rsidRPr="00000000">
        <w:rPr>
          <w:b w:val="1"/>
          <w:color w:val="000000"/>
          <w:sz w:val="22"/>
          <w:szCs w:val="22"/>
          <w:rtl w:val="0"/>
        </w:rPr>
        <w:t xml:space="preserve">2.4 Infraestructura Vial y Proyectos de Ciclovías</w:t>
      </w:r>
    </w:p>
    <w:p w:rsidR="00000000" w:rsidDel="00000000" w:rsidP="00000000" w:rsidRDefault="00000000" w:rsidRPr="00000000" w14:paraId="0000000F">
      <w:pPr>
        <w:spacing w:after="240" w:before="240" w:lineRule="auto"/>
        <w:rPr/>
      </w:pPr>
      <w:r w:rsidDel="00000000" w:rsidR="00000000" w:rsidRPr="00000000">
        <w:rPr>
          <w:rtl w:val="0"/>
        </w:rPr>
        <w:t xml:space="preserve">Actualmente, no existen ciclovías en Almirante Brown. Tanto Verón como Carrasco coincidieron en que la infraestructura del municipio no ha sido diseñada para soportar este tipo de vías. Los desafíos mencionados incluyen la falta de espacio en las veredas, la presencia de arboledas y el patrimonio cultural de ciertas calles adoquinadas.</w:t>
      </w:r>
    </w:p>
    <w:p w:rsidR="00000000" w:rsidDel="00000000" w:rsidP="00000000" w:rsidRDefault="00000000" w:rsidRPr="00000000" w14:paraId="00000010">
      <w:pPr>
        <w:spacing w:after="240" w:before="240" w:lineRule="auto"/>
        <w:rPr/>
      </w:pPr>
      <w:r w:rsidDel="00000000" w:rsidR="00000000" w:rsidRPr="00000000">
        <w:rPr>
          <w:rtl w:val="0"/>
        </w:rPr>
        <w:t xml:space="preserve">A pesar de estos obstáculos, los funcionarios reconocen la necesidad de considerar un proyecto de ciclovías, especialmente en áreas de alta circulación, como las avenidas principales. Carrasco sugirió que este proyecto podría ser viable a futuro en calles con pavimentación reciente, pero advirtió que la falta de espacio es una barrera.</w:t>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epd6j1atya53" w:id="6"/>
      <w:bookmarkEnd w:id="6"/>
      <w:r w:rsidDel="00000000" w:rsidR="00000000" w:rsidRPr="00000000">
        <w:rPr>
          <w:b w:val="1"/>
          <w:color w:val="000000"/>
          <w:sz w:val="26"/>
          <w:szCs w:val="26"/>
          <w:rtl w:val="0"/>
        </w:rPr>
        <w:t xml:space="preserve">3. Desafíos Identificados para la Implementación de Ciclovías</w:t>
      </w:r>
    </w:p>
    <w:p w:rsidR="00000000" w:rsidDel="00000000" w:rsidP="00000000" w:rsidRDefault="00000000" w:rsidRPr="00000000" w14:paraId="00000012">
      <w:pPr>
        <w:numPr>
          <w:ilvl w:val="0"/>
          <w:numId w:val="1"/>
        </w:numPr>
        <w:spacing w:after="0" w:afterAutospacing="0" w:before="240" w:lineRule="auto"/>
        <w:ind w:left="720" w:hanging="360"/>
      </w:pPr>
      <w:r w:rsidDel="00000000" w:rsidR="00000000" w:rsidRPr="00000000">
        <w:rPr>
          <w:b w:val="1"/>
          <w:rtl w:val="0"/>
        </w:rPr>
        <w:t xml:space="preserve">Infraestructura Limitada</w:t>
      </w:r>
      <w:r w:rsidDel="00000000" w:rsidR="00000000" w:rsidRPr="00000000">
        <w:rPr>
          <w:rtl w:val="0"/>
        </w:rPr>
        <w:t xml:space="preserve">: El espacio limitado en calles y veredas, junto con la presencia de arboledas y calles adoquinadas, impide implementar ciclovías de manera sencilla.</w:t>
      </w:r>
    </w:p>
    <w:p w:rsidR="00000000" w:rsidDel="00000000" w:rsidP="00000000" w:rsidRDefault="00000000" w:rsidRPr="00000000" w14:paraId="00000013">
      <w:pPr>
        <w:numPr>
          <w:ilvl w:val="0"/>
          <w:numId w:val="1"/>
        </w:numPr>
        <w:spacing w:after="0" w:afterAutospacing="0" w:before="0" w:beforeAutospacing="0" w:lineRule="auto"/>
        <w:ind w:left="720" w:hanging="360"/>
      </w:pPr>
      <w:r w:rsidDel="00000000" w:rsidR="00000000" w:rsidRPr="00000000">
        <w:rPr>
          <w:b w:val="1"/>
          <w:rtl w:val="0"/>
        </w:rPr>
        <w:t xml:space="preserve">Crecimiento del Parque Automotor</w:t>
      </w:r>
      <w:r w:rsidDel="00000000" w:rsidR="00000000" w:rsidRPr="00000000">
        <w:rPr>
          <w:rtl w:val="0"/>
        </w:rPr>
        <w:t xml:space="preserve">: El aumento de vehículos en circulación genera congestión en arterias principales, lo que también complica la implementación de ciclovías en esas áreas.</w:t>
      </w:r>
    </w:p>
    <w:p w:rsidR="00000000" w:rsidDel="00000000" w:rsidP="00000000" w:rsidRDefault="00000000" w:rsidRPr="00000000" w14:paraId="00000014">
      <w:pPr>
        <w:numPr>
          <w:ilvl w:val="0"/>
          <w:numId w:val="1"/>
        </w:numPr>
        <w:spacing w:after="240" w:before="0" w:beforeAutospacing="0" w:lineRule="auto"/>
        <w:ind w:left="720" w:hanging="360"/>
      </w:pPr>
      <w:r w:rsidDel="00000000" w:rsidR="00000000" w:rsidRPr="00000000">
        <w:rPr>
          <w:b w:val="1"/>
          <w:rtl w:val="0"/>
        </w:rPr>
        <w:t xml:space="preserve">Recursos y Presupuesto</w:t>
      </w:r>
      <w:r w:rsidDel="00000000" w:rsidR="00000000" w:rsidRPr="00000000">
        <w:rPr>
          <w:rtl w:val="0"/>
        </w:rPr>
        <w:t xml:space="preserve">: La falta de fondos y la priorización de otras obras han retrasado el desarrollo de infraestructuras específicas para bicicletas.</w:t>
      </w:r>
    </w:p>
    <w:p w:rsidR="00000000" w:rsidDel="00000000" w:rsidP="00000000" w:rsidRDefault="00000000" w:rsidRPr="00000000" w14:paraId="00000015">
      <w:pPr>
        <w:pStyle w:val="Heading3"/>
        <w:keepNext w:val="0"/>
        <w:keepLines w:val="0"/>
        <w:spacing w:before="280" w:lineRule="auto"/>
        <w:rPr>
          <w:b w:val="1"/>
          <w:color w:val="000000"/>
          <w:sz w:val="26"/>
          <w:szCs w:val="26"/>
        </w:rPr>
      </w:pPr>
      <w:bookmarkStart w:colFirst="0" w:colLast="0" w:name="_3ogsyl9hf4wh" w:id="7"/>
      <w:bookmarkEnd w:id="7"/>
      <w:r w:rsidDel="00000000" w:rsidR="00000000" w:rsidRPr="00000000">
        <w:rPr>
          <w:b w:val="1"/>
          <w:color w:val="000000"/>
          <w:sz w:val="26"/>
          <w:szCs w:val="26"/>
          <w:rtl w:val="0"/>
        </w:rPr>
        <w:t xml:space="preserve">4. Conclusiones y Recomendaciones</w:t>
      </w:r>
    </w:p>
    <w:p w:rsidR="00000000" w:rsidDel="00000000" w:rsidP="00000000" w:rsidRDefault="00000000" w:rsidRPr="00000000" w14:paraId="00000016">
      <w:pPr>
        <w:spacing w:after="240" w:before="240" w:lineRule="auto"/>
        <w:rPr/>
      </w:pPr>
      <w:r w:rsidDel="00000000" w:rsidR="00000000" w:rsidRPr="00000000">
        <w:rPr>
          <w:rtl w:val="0"/>
        </w:rPr>
        <w:t xml:space="preserve">La construcción de ciclovías en Almirante Brown es vista como una necesidad por los funcionarios entrevistados, debido al aumento del uso de la bicicleta y a los beneficios que este medio de transporte ofrece. Sin embargo, la implementación de esta infraestructura enfrenta serios desafíos de espacio y financiamiento.</w:t>
      </w:r>
    </w:p>
    <w:p w:rsidR="00000000" w:rsidDel="00000000" w:rsidP="00000000" w:rsidRDefault="00000000" w:rsidRPr="00000000" w14:paraId="00000017">
      <w:pPr>
        <w:spacing w:after="240" w:before="240" w:lineRule="auto"/>
        <w:rPr>
          <w:b w:val="1"/>
        </w:rPr>
      </w:pPr>
      <w:r w:rsidDel="00000000" w:rsidR="00000000" w:rsidRPr="00000000">
        <w:rPr>
          <w:b w:val="1"/>
          <w:rtl w:val="0"/>
        </w:rPr>
        <w:t xml:space="preserve">Recomendaciones:</w:t>
      </w:r>
    </w:p>
    <w:p w:rsidR="00000000" w:rsidDel="00000000" w:rsidP="00000000" w:rsidRDefault="00000000" w:rsidRPr="00000000" w14:paraId="00000018">
      <w:pPr>
        <w:numPr>
          <w:ilvl w:val="0"/>
          <w:numId w:val="2"/>
        </w:numPr>
        <w:spacing w:after="0" w:afterAutospacing="0" w:before="240" w:lineRule="auto"/>
        <w:ind w:left="720" w:hanging="360"/>
      </w:pPr>
      <w:r w:rsidDel="00000000" w:rsidR="00000000" w:rsidRPr="00000000">
        <w:rPr>
          <w:b w:val="1"/>
          <w:rtl w:val="0"/>
        </w:rPr>
        <w:t xml:space="preserve">Desarrollar un plan piloto de ciclovías</w:t>
      </w:r>
      <w:r w:rsidDel="00000000" w:rsidR="00000000" w:rsidRPr="00000000">
        <w:rPr>
          <w:rtl w:val="0"/>
        </w:rPr>
        <w:t xml:space="preserve"> en las zonas más transitadas y evaluar su efectividad antes de una expansión mayor.</w:t>
      </w:r>
    </w:p>
    <w:p w:rsidR="00000000" w:rsidDel="00000000" w:rsidP="00000000" w:rsidRDefault="00000000" w:rsidRPr="00000000" w14:paraId="00000019">
      <w:pPr>
        <w:numPr>
          <w:ilvl w:val="0"/>
          <w:numId w:val="2"/>
        </w:numPr>
        <w:spacing w:after="0" w:afterAutospacing="0" w:before="0" w:beforeAutospacing="0" w:lineRule="auto"/>
        <w:ind w:left="720" w:hanging="360"/>
      </w:pPr>
      <w:r w:rsidDel="00000000" w:rsidR="00000000" w:rsidRPr="00000000">
        <w:rPr>
          <w:b w:val="1"/>
          <w:rtl w:val="0"/>
        </w:rPr>
        <w:t xml:space="preserve">Buscar financiamiento provincial o nacional</w:t>
      </w:r>
      <w:r w:rsidDel="00000000" w:rsidR="00000000" w:rsidRPr="00000000">
        <w:rPr>
          <w:rtl w:val="0"/>
        </w:rPr>
        <w:t xml:space="preserve"> para infraestructura específica de ciclistas, dada la escasez de recursos locales.</w:t>
      </w:r>
    </w:p>
    <w:p w:rsidR="00000000" w:rsidDel="00000000" w:rsidP="00000000" w:rsidRDefault="00000000" w:rsidRPr="00000000" w14:paraId="0000001A">
      <w:pPr>
        <w:numPr>
          <w:ilvl w:val="0"/>
          <w:numId w:val="2"/>
        </w:numPr>
        <w:spacing w:after="240" w:before="0" w:beforeAutospacing="0" w:lineRule="auto"/>
        <w:ind w:left="720" w:hanging="360"/>
      </w:pPr>
      <w:r w:rsidDel="00000000" w:rsidR="00000000" w:rsidRPr="00000000">
        <w:rPr>
          <w:b w:val="1"/>
          <w:rtl w:val="0"/>
        </w:rPr>
        <w:t xml:space="preserve">Fortalecer las campañas de concientización</w:t>
      </w:r>
      <w:r w:rsidDel="00000000" w:rsidR="00000000" w:rsidRPr="00000000">
        <w:rPr>
          <w:rtl w:val="0"/>
        </w:rPr>
        <w:t xml:space="preserve"> sobre el respeto a las normas de tránsito y el uso seguro de bicicletas en la vía pública.</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spacing w:after="240" w:before="240" w:lineRule="auto"/>
        <w:rPr>
          <w:b w:val="1"/>
        </w:rPr>
      </w:pPr>
      <w:r w:rsidDel="00000000" w:rsidR="00000000" w:rsidRPr="00000000">
        <w:rPr>
          <w:b w:val="1"/>
          <w:rtl w:val="0"/>
        </w:rPr>
        <w:t xml:space="preserve">Resumen General</w:t>
      </w:r>
    </w:p>
    <w:p w:rsidR="00000000" w:rsidDel="00000000" w:rsidP="00000000" w:rsidRDefault="00000000" w:rsidRPr="00000000" w14:paraId="00000023">
      <w:pPr>
        <w:spacing w:after="240" w:before="240" w:lineRule="auto"/>
        <w:rPr/>
      </w:pPr>
      <w:r w:rsidDel="00000000" w:rsidR="00000000" w:rsidRPr="00000000">
        <w:rPr>
          <w:rtl w:val="0"/>
        </w:rPr>
        <w:t xml:space="preserve">Las entrevistas con Hernán Verón y Carlos Carrasco revelan que Almirante Brown carece de una infraestructura adecuada para ciclistas, a pesar del aumento en el uso de bicicletas. La infraestructura actual y el presupuesto insuficiente limitan la posibilidad de implementar ciclovías en el corto plazo. No obstante, los funcionarios consideran que estos proyectos serían beneficiosos para la seguridad vial, el medio ambiente y la salud pública, por lo que recomiendan seguir avanzando en un proyecto de ciclovías adaptado a las necesidades del municipio.</w:t>
      </w:r>
    </w:p>
    <w:p w:rsidR="00000000" w:rsidDel="00000000" w:rsidP="00000000" w:rsidRDefault="00000000" w:rsidRPr="00000000" w14:paraId="0000002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