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F0C4" w14:textId="40CEEB98" w:rsidR="004626C1" w:rsidRDefault="00E764D8">
      <w:pPr>
        <w:spacing w:before="1900"/>
        <w:jc w:val="center"/>
      </w:pPr>
      <w:r>
        <w:rPr>
          <w:b/>
          <w:color w:val="1F4E79"/>
          <w:sz w:val="56"/>
        </w:rPr>
        <w:t xml:space="preserve">SCHOOL EXAM ANALYTICS REPORT </w:t>
      </w:r>
    </w:p>
    <w:p w14:paraId="68677DDF" w14:textId="34B1D7BF" w:rsidR="004626C1" w:rsidRDefault="00000000">
      <w:pPr>
        <w:jc w:val="center"/>
      </w:pPr>
      <w:r>
        <w:rPr>
          <w:i/>
          <w:color w:val="5A5A5A"/>
          <w:sz w:val="28"/>
        </w:rPr>
        <w:t xml:space="preserve"> </w:t>
      </w:r>
    </w:p>
    <w:p w14:paraId="6554B8CA" w14:textId="77777777" w:rsidR="004626C1" w:rsidRDefault="004626C1"/>
    <w:p w14:paraId="7E4202FB" w14:textId="77777777" w:rsidR="004626C1" w:rsidRDefault="004626C1"/>
    <w:p w14:paraId="45796313" w14:textId="77777777" w:rsidR="004626C1" w:rsidRDefault="004626C1"/>
    <w:tbl>
      <w:tblPr>
        <w:tblW w:w="0" w:type="auto"/>
        <w:jc w:val="center"/>
        <w:tblLayout w:type="fixed"/>
        <w:tblLook w:val="04A0" w:firstRow="1" w:lastRow="0" w:firstColumn="1" w:lastColumn="0" w:noHBand="0" w:noVBand="1"/>
      </w:tblPr>
      <w:tblGrid>
        <w:gridCol w:w="2592"/>
        <w:gridCol w:w="6192"/>
      </w:tblGrid>
      <w:tr w:rsidR="004626C1" w14:paraId="1931920F" w14:textId="77777777">
        <w:trPr>
          <w:jc w:val="center"/>
        </w:trPr>
        <w:tc>
          <w:tcPr>
            <w:tcW w:w="2592" w:type="dxa"/>
            <w:shd w:val="clear" w:color="auto" w:fill="EAF2F8"/>
            <w:tcMar>
              <w:top w:w="100" w:type="dxa"/>
              <w:left w:w="120" w:type="dxa"/>
              <w:bottom w:w="100" w:type="dxa"/>
              <w:right w:w="120" w:type="dxa"/>
            </w:tcMar>
            <w:vAlign w:val="center"/>
          </w:tcPr>
          <w:p w14:paraId="5CDAAE89" w14:textId="77777777" w:rsidR="004626C1" w:rsidRDefault="00000000">
            <w:r>
              <w:rPr>
                <w:b/>
              </w:rPr>
              <w:t>Prepared for</w:t>
            </w:r>
          </w:p>
        </w:tc>
        <w:tc>
          <w:tcPr>
            <w:tcW w:w="6192" w:type="dxa"/>
            <w:tcMar>
              <w:top w:w="100" w:type="dxa"/>
              <w:left w:w="120" w:type="dxa"/>
              <w:bottom w:w="100" w:type="dxa"/>
              <w:right w:w="120" w:type="dxa"/>
            </w:tcMar>
            <w:vAlign w:val="center"/>
          </w:tcPr>
          <w:p w14:paraId="4C66A76B" w14:textId="69E5ACEA" w:rsidR="004626C1" w:rsidRDefault="00E764D8">
            <w:r w:rsidRPr="00E764D8">
              <w:t xml:space="preserve">Stakeholders </w:t>
            </w:r>
          </w:p>
        </w:tc>
      </w:tr>
      <w:tr w:rsidR="004626C1" w14:paraId="1F275BEB" w14:textId="77777777">
        <w:trPr>
          <w:jc w:val="center"/>
        </w:trPr>
        <w:tc>
          <w:tcPr>
            <w:tcW w:w="2592" w:type="dxa"/>
            <w:shd w:val="clear" w:color="auto" w:fill="EAF2F8"/>
            <w:tcMar>
              <w:top w:w="100" w:type="dxa"/>
              <w:left w:w="120" w:type="dxa"/>
              <w:bottom w:w="100" w:type="dxa"/>
              <w:right w:w="120" w:type="dxa"/>
            </w:tcMar>
            <w:vAlign w:val="center"/>
          </w:tcPr>
          <w:p w14:paraId="1DBD094A" w14:textId="77777777" w:rsidR="004626C1" w:rsidRDefault="00000000">
            <w:r>
              <w:rPr>
                <w:b/>
              </w:rPr>
              <w:t>Prepared by</w:t>
            </w:r>
          </w:p>
        </w:tc>
        <w:tc>
          <w:tcPr>
            <w:tcW w:w="6192" w:type="dxa"/>
            <w:tcMar>
              <w:top w:w="100" w:type="dxa"/>
              <w:left w:w="120" w:type="dxa"/>
              <w:bottom w:w="100" w:type="dxa"/>
              <w:right w:w="120" w:type="dxa"/>
            </w:tcMar>
            <w:vAlign w:val="center"/>
          </w:tcPr>
          <w:p w14:paraId="781A2C6D" w14:textId="5CAD08D2" w:rsidR="004626C1" w:rsidRDefault="00E764D8">
            <w:r>
              <w:t>Sebastian Saverino</w:t>
            </w:r>
          </w:p>
        </w:tc>
      </w:tr>
      <w:tr w:rsidR="004626C1" w14:paraId="4B9C1BC2" w14:textId="77777777">
        <w:trPr>
          <w:jc w:val="center"/>
        </w:trPr>
        <w:tc>
          <w:tcPr>
            <w:tcW w:w="2592" w:type="dxa"/>
            <w:shd w:val="clear" w:color="auto" w:fill="EAF2F8"/>
            <w:tcMar>
              <w:top w:w="100" w:type="dxa"/>
              <w:left w:w="120" w:type="dxa"/>
              <w:bottom w:w="100" w:type="dxa"/>
              <w:right w:w="120" w:type="dxa"/>
            </w:tcMar>
            <w:vAlign w:val="center"/>
          </w:tcPr>
          <w:p w14:paraId="43FE05D6" w14:textId="77777777" w:rsidR="004626C1" w:rsidRDefault="00000000">
            <w:r>
              <w:rPr>
                <w:b/>
              </w:rPr>
              <w:t>Organization / Course</w:t>
            </w:r>
          </w:p>
        </w:tc>
        <w:tc>
          <w:tcPr>
            <w:tcW w:w="6192" w:type="dxa"/>
            <w:tcMar>
              <w:top w:w="100" w:type="dxa"/>
              <w:left w:w="120" w:type="dxa"/>
              <w:bottom w:w="100" w:type="dxa"/>
              <w:right w:w="120" w:type="dxa"/>
            </w:tcMar>
            <w:vAlign w:val="center"/>
          </w:tcPr>
          <w:p w14:paraId="0332B6D1" w14:textId="06E798DC" w:rsidR="004626C1" w:rsidRDefault="00E764D8">
            <w:r>
              <w:t>Fake Organization</w:t>
            </w:r>
          </w:p>
        </w:tc>
      </w:tr>
      <w:tr w:rsidR="004626C1" w14:paraId="00D1E83B" w14:textId="77777777">
        <w:trPr>
          <w:jc w:val="center"/>
        </w:trPr>
        <w:tc>
          <w:tcPr>
            <w:tcW w:w="2592" w:type="dxa"/>
            <w:shd w:val="clear" w:color="auto" w:fill="EAF2F8"/>
            <w:tcMar>
              <w:top w:w="100" w:type="dxa"/>
              <w:left w:w="120" w:type="dxa"/>
              <w:bottom w:w="100" w:type="dxa"/>
              <w:right w:w="120" w:type="dxa"/>
            </w:tcMar>
            <w:vAlign w:val="center"/>
          </w:tcPr>
          <w:p w14:paraId="3EE1C549" w14:textId="77777777" w:rsidR="004626C1" w:rsidRDefault="00000000">
            <w:r>
              <w:rPr>
                <w:b/>
              </w:rPr>
              <w:t>Date</w:t>
            </w:r>
          </w:p>
        </w:tc>
        <w:tc>
          <w:tcPr>
            <w:tcW w:w="6192" w:type="dxa"/>
            <w:tcMar>
              <w:top w:w="100" w:type="dxa"/>
              <w:left w:w="120" w:type="dxa"/>
              <w:bottom w:w="100" w:type="dxa"/>
              <w:right w:w="120" w:type="dxa"/>
            </w:tcMar>
            <w:vAlign w:val="center"/>
          </w:tcPr>
          <w:p w14:paraId="765A49E6" w14:textId="0C3AD948" w:rsidR="004626C1" w:rsidRDefault="00000000">
            <w:r>
              <w:rPr>
                <w:i/>
                <w:color w:val="5F6368"/>
              </w:rPr>
              <w:t xml:space="preserve"> </w:t>
            </w:r>
            <w:r w:rsidR="00E764D8" w:rsidRPr="00E764D8">
              <w:t>10/12/2026</w:t>
            </w:r>
          </w:p>
        </w:tc>
      </w:tr>
      <w:tr w:rsidR="004626C1" w14:paraId="3A3D5939" w14:textId="77777777">
        <w:trPr>
          <w:jc w:val="center"/>
        </w:trPr>
        <w:tc>
          <w:tcPr>
            <w:tcW w:w="2592" w:type="dxa"/>
            <w:shd w:val="clear" w:color="auto" w:fill="EAF2F8"/>
            <w:tcMar>
              <w:top w:w="100" w:type="dxa"/>
              <w:left w:w="120" w:type="dxa"/>
              <w:bottom w:w="100" w:type="dxa"/>
              <w:right w:w="120" w:type="dxa"/>
            </w:tcMar>
            <w:vAlign w:val="center"/>
          </w:tcPr>
          <w:p w14:paraId="0FC6D3A9" w14:textId="77777777" w:rsidR="004626C1" w:rsidRDefault="00000000">
            <w:r>
              <w:rPr>
                <w:b/>
              </w:rPr>
              <w:t>Technical repository</w:t>
            </w:r>
          </w:p>
        </w:tc>
        <w:tc>
          <w:tcPr>
            <w:tcW w:w="6192" w:type="dxa"/>
            <w:tcMar>
              <w:top w:w="100" w:type="dxa"/>
              <w:left w:w="120" w:type="dxa"/>
              <w:bottom w:w="100" w:type="dxa"/>
              <w:right w:w="120" w:type="dxa"/>
            </w:tcMar>
            <w:vAlign w:val="center"/>
          </w:tcPr>
          <w:p w14:paraId="59B2C506" w14:textId="4B5DE88C" w:rsidR="00E764D8" w:rsidRDefault="00E764D8">
            <w:r w:rsidRPr="00E764D8">
              <w:t>https://github.com/Sebastian-Saverino/school-analytics-report-practice.git</w:t>
            </w:r>
          </w:p>
        </w:tc>
      </w:tr>
    </w:tbl>
    <w:p w14:paraId="0BA495C4" w14:textId="77777777" w:rsidR="004626C1" w:rsidRDefault="00000000">
      <w:r>
        <w:br w:type="page"/>
      </w:r>
    </w:p>
    <w:p w14:paraId="44123BD9" w14:textId="77777777" w:rsidR="004626C1" w:rsidRDefault="00000000">
      <w:pPr>
        <w:pStyle w:val="Heading1"/>
      </w:pPr>
      <w:r>
        <w:lastRenderedPageBreak/>
        <w:t>1. Performance Snapshot</w:t>
      </w:r>
    </w:p>
    <w:p w14:paraId="0A8EBDCA" w14:textId="6A0FC362" w:rsidR="004626C1" w:rsidRDefault="004626C1">
      <w:pPr>
        <w:ind w:left="259"/>
      </w:pPr>
    </w:p>
    <w:tbl>
      <w:tblPr>
        <w:tblW w:w="0" w:type="auto"/>
        <w:jc w:val="center"/>
        <w:tblLayout w:type="fixed"/>
        <w:tblLook w:val="04A0" w:firstRow="1" w:lastRow="0" w:firstColumn="1" w:lastColumn="0" w:noHBand="0" w:noVBand="1"/>
      </w:tblPr>
      <w:tblGrid>
        <w:gridCol w:w="3312"/>
        <w:gridCol w:w="3312"/>
        <w:gridCol w:w="3312"/>
      </w:tblGrid>
      <w:tr w:rsidR="004626C1" w14:paraId="61F811E4" w14:textId="77777777">
        <w:trPr>
          <w:jc w:val="center"/>
        </w:trPr>
        <w:tc>
          <w:tcPr>
            <w:tcW w:w="2995" w:type="dxa"/>
            <w:shd w:val="clear" w:color="auto" w:fill="D9EAF7"/>
            <w:tcMar>
              <w:top w:w="180" w:type="dxa"/>
              <w:left w:w="100" w:type="dxa"/>
              <w:bottom w:w="180" w:type="dxa"/>
              <w:right w:w="100" w:type="dxa"/>
            </w:tcMar>
          </w:tcPr>
          <w:p w14:paraId="2113AC93" w14:textId="77777777" w:rsidR="004626C1" w:rsidRDefault="00000000">
            <w:pPr>
              <w:jc w:val="center"/>
            </w:pPr>
            <w:r>
              <w:rPr>
                <w:b/>
                <w:color w:val="1F4E79"/>
                <w:sz w:val="17"/>
              </w:rPr>
              <w:t>AVERAGE TEST SCORE</w:t>
            </w:r>
          </w:p>
        </w:tc>
        <w:tc>
          <w:tcPr>
            <w:tcW w:w="2995" w:type="dxa"/>
            <w:shd w:val="clear" w:color="auto" w:fill="D9EAF7"/>
            <w:tcMar>
              <w:top w:w="180" w:type="dxa"/>
              <w:left w:w="100" w:type="dxa"/>
              <w:bottom w:w="180" w:type="dxa"/>
              <w:right w:w="100" w:type="dxa"/>
            </w:tcMar>
          </w:tcPr>
          <w:p w14:paraId="0AD0541B" w14:textId="49914A1B" w:rsidR="004626C1" w:rsidRDefault="00000000">
            <w:pPr>
              <w:jc w:val="center"/>
            </w:pPr>
            <w:r>
              <w:rPr>
                <w:b/>
                <w:color w:val="1F4E79"/>
                <w:sz w:val="17"/>
              </w:rPr>
              <w:t xml:space="preserve">STUDENT COUNT </w:t>
            </w:r>
          </w:p>
        </w:tc>
        <w:tc>
          <w:tcPr>
            <w:tcW w:w="2995" w:type="dxa"/>
            <w:shd w:val="clear" w:color="auto" w:fill="D9EAF7"/>
            <w:tcMar>
              <w:top w:w="180" w:type="dxa"/>
              <w:left w:w="100" w:type="dxa"/>
              <w:bottom w:w="180" w:type="dxa"/>
              <w:right w:w="100" w:type="dxa"/>
            </w:tcMar>
          </w:tcPr>
          <w:p w14:paraId="753734F8" w14:textId="27AE1813" w:rsidR="004626C1" w:rsidRDefault="00C144CC">
            <w:pPr>
              <w:jc w:val="center"/>
            </w:pPr>
            <w:proofErr w:type="gramStart"/>
            <w:r>
              <w:rPr>
                <w:b/>
                <w:color w:val="1F4E79"/>
                <w:sz w:val="17"/>
              </w:rPr>
              <w:t>AVERAGE  ATTENDANCE</w:t>
            </w:r>
            <w:proofErr w:type="gramEnd"/>
          </w:p>
        </w:tc>
      </w:tr>
      <w:tr w:rsidR="004626C1" w14:paraId="3A8D40A9" w14:textId="77777777">
        <w:trPr>
          <w:jc w:val="center"/>
        </w:trPr>
        <w:tc>
          <w:tcPr>
            <w:tcW w:w="3312" w:type="dxa"/>
            <w:tcMar>
              <w:top w:w="260" w:type="dxa"/>
              <w:left w:w="100" w:type="dxa"/>
              <w:bottom w:w="260" w:type="dxa"/>
              <w:right w:w="100" w:type="dxa"/>
            </w:tcMar>
          </w:tcPr>
          <w:p w14:paraId="04D34527" w14:textId="760B9619" w:rsidR="004626C1" w:rsidRDefault="00414A74">
            <w:pPr>
              <w:jc w:val="center"/>
            </w:pPr>
            <w:r w:rsidRPr="00414A74">
              <w:rPr>
                <w:b/>
                <w:color w:val="373737"/>
                <w:sz w:val="36"/>
              </w:rPr>
              <w:t>67.25</w:t>
            </w:r>
          </w:p>
        </w:tc>
        <w:tc>
          <w:tcPr>
            <w:tcW w:w="3312" w:type="dxa"/>
            <w:tcMar>
              <w:top w:w="260" w:type="dxa"/>
              <w:left w:w="100" w:type="dxa"/>
              <w:bottom w:w="260" w:type="dxa"/>
              <w:right w:w="100" w:type="dxa"/>
            </w:tcMar>
          </w:tcPr>
          <w:p w14:paraId="38109D2B" w14:textId="358A21C9" w:rsidR="004626C1" w:rsidRDefault="00414A74">
            <w:pPr>
              <w:jc w:val="center"/>
            </w:pPr>
            <w:r w:rsidRPr="00414A74">
              <w:rPr>
                <w:b/>
                <w:color w:val="373737"/>
                <w:sz w:val="36"/>
              </w:rPr>
              <w:t>6</w:t>
            </w:r>
            <w:r>
              <w:rPr>
                <w:b/>
                <w:color w:val="373737"/>
                <w:sz w:val="36"/>
              </w:rPr>
              <w:t>,</w:t>
            </w:r>
            <w:r w:rsidRPr="00414A74">
              <w:rPr>
                <w:b/>
                <w:color w:val="373737"/>
                <w:sz w:val="36"/>
              </w:rPr>
              <w:t>378</w:t>
            </w:r>
            <w:r>
              <w:rPr>
                <w:b/>
                <w:color w:val="373737"/>
                <w:sz w:val="36"/>
              </w:rPr>
              <w:t xml:space="preserve"> students</w:t>
            </w:r>
          </w:p>
        </w:tc>
        <w:tc>
          <w:tcPr>
            <w:tcW w:w="3312" w:type="dxa"/>
            <w:tcMar>
              <w:top w:w="260" w:type="dxa"/>
              <w:left w:w="100" w:type="dxa"/>
              <w:bottom w:w="260" w:type="dxa"/>
              <w:right w:w="100" w:type="dxa"/>
            </w:tcMar>
          </w:tcPr>
          <w:p w14:paraId="706A56B5" w14:textId="2130B9C1" w:rsidR="004626C1" w:rsidRDefault="00414A74">
            <w:pPr>
              <w:jc w:val="center"/>
            </w:pPr>
            <w:r>
              <w:rPr>
                <w:b/>
                <w:color w:val="373737"/>
                <w:sz w:val="36"/>
              </w:rPr>
              <w:t>80</w:t>
            </w:r>
          </w:p>
        </w:tc>
      </w:tr>
    </w:tbl>
    <w:p w14:paraId="57F6643E" w14:textId="77777777" w:rsidR="004626C1" w:rsidRDefault="00000000">
      <w:pPr>
        <w:pStyle w:val="Heading2"/>
      </w:pPr>
      <w:r>
        <w:t>Snapshot Interpretation</w:t>
      </w:r>
    </w:p>
    <w:p w14:paraId="77A57CC0" w14:textId="3E48E005" w:rsidR="00C144CC" w:rsidRPr="00C144CC" w:rsidRDefault="00C144CC" w:rsidP="00C144CC">
      <w:r>
        <w:t xml:space="preserve">For our snapshot the intent is to show our average test score, which is </w:t>
      </w:r>
      <w:proofErr w:type="spellStart"/>
      <w:r>
        <w:t>is</w:t>
      </w:r>
      <w:proofErr w:type="spellEnd"/>
      <w:r>
        <w:t xml:space="preserve"> </w:t>
      </w:r>
      <w:proofErr w:type="spellStart"/>
      <w:r>
        <w:t>unsatifiactory</w:t>
      </w:r>
      <w:proofErr w:type="spellEnd"/>
      <w:r>
        <w:t xml:space="preserve">, and per data analysis, we gathered that attendance which you can see is on average of the 6,378 students they average an average attendance of 80%, so they make it to 80% of their classes has a massive </w:t>
      </w:r>
      <w:proofErr w:type="spellStart"/>
      <w:r>
        <w:t>correlcation</w:t>
      </w:r>
      <w:proofErr w:type="spellEnd"/>
      <w:r>
        <w:t xml:space="preserve">, and something as a school we could focus on policing more effectively. </w:t>
      </w:r>
    </w:p>
    <w:p w14:paraId="5A166092" w14:textId="77777777" w:rsidR="004626C1" w:rsidRDefault="00000000">
      <w:pPr>
        <w:pStyle w:val="Heading1"/>
      </w:pPr>
      <w:r>
        <w:t>2. Introduction</w:t>
      </w:r>
    </w:p>
    <w:p w14:paraId="51140E47" w14:textId="77777777" w:rsidR="004626C1" w:rsidRDefault="00000000">
      <w:pPr>
        <w:pStyle w:val="Heading2"/>
      </w:pPr>
      <w:r>
        <w:t>Introduction Draft</w:t>
      </w:r>
    </w:p>
    <w:p w14:paraId="7B0517C5" w14:textId="57A37315" w:rsidR="004626C1" w:rsidRDefault="00C144CC">
      <w:r w:rsidRPr="00C144CC">
        <w:t xml:space="preserve">We spoke on in the previous section, the intent is to bring analysis of exam related data, then bring helpful insights, then base our decision making </w:t>
      </w:r>
      <w:proofErr w:type="gramStart"/>
      <w:r w:rsidRPr="00C144CC">
        <w:t>off of</w:t>
      </w:r>
      <w:proofErr w:type="gramEnd"/>
      <w:r w:rsidRPr="00C144CC">
        <w:t xml:space="preserve"> said data. We want to find better ways to increase attendance within our school.</w:t>
      </w:r>
      <w:r>
        <w:br w:type="page"/>
      </w:r>
    </w:p>
    <w:p w14:paraId="0D6DDEE6" w14:textId="77777777" w:rsidR="004626C1" w:rsidRDefault="00000000">
      <w:pPr>
        <w:pStyle w:val="Heading1"/>
      </w:pPr>
      <w:r>
        <w:lastRenderedPageBreak/>
        <w:t>3. Focus Point</w:t>
      </w:r>
    </w:p>
    <w:p w14:paraId="4507E7C4" w14:textId="2C1237C3" w:rsidR="009104FE" w:rsidRPr="009104FE" w:rsidRDefault="009104FE" w:rsidP="009104FE">
      <w:r>
        <w:t xml:space="preserve">The big focus point, we’re focusing on is attendance, as this is both </w:t>
      </w:r>
      <w:proofErr w:type="gramStart"/>
      <w:r>
        <w:t>a variable</w:t>
      </w:r>
      <w:proofErr w:type="gramEnd"/>
      <w:r>
        <w:t xml:space="preserve">, we can </w:t>
      </w:r>
      <w:proofErr w:type="gramStart"/>
      <w:r>
        <w:t>make an effort</w:t>
      </w:r>
      <w:proofErr w:type="gramEnd"/>
      <w:r>
        <w:t xml:space="preserve"> to enforce as the </w:t>
      </w:r>
    </w:p>
    <w:p w14:paraId="04DB36A2" w14:textId="77777777" w:rsidR="004626C1" w:rsidRDefault="00000000">
      <w:pPr>
        <w:pStyle w:val="Heading1"/>
      </w:pPr>
      <w:r>
        <w:t>4. Data Findings and Visual Evidence</w:t>
      </w:r>
    </w:p>
    <w:p w14:paraId="66351976" w14:textId="77777777" w:rsidR="004626C1" w:rsidRDefault="00000000">
      <w:pPr>
        <w:pStyle w:val="Heading2"/>
      </w:pPr>
      <w:r>
        <w:t>4.1 Attendance</w:t>
      </w:r>
    </w:p>
    <w:p w14:paraId="1E1EAD25" w14:textId="344EED08" w:rsidR="004626C1" w:rsidRDefault="004626C1"/>
    <w:tbl>
      <w:tblPr>
        <w:tblW w:w="0" w:type="auto"/>
        <w:jc w:val="center"/>
        <w:tblLayout w:type="fixed"/>
        <w:tblLook w:val="04A0" w:firstRow="1" w:lastRow="0" w:firstColumn="1" w:lastColumn="0" w:noHBand="0" w:noVBand="1"/>
      </w:tblPr>
      <w:tblGrid>
        <w:gridCol w:w="9504"/>
      </w:tblGrid>
      <w:tr w:rsidR="004626C1" w14:paraId="1156E5D1" w14:textId="77777777">
        <w:trPr>
          <w:jc w:val="center"/>
        </w:trPr>
        <w:tc>
          <w:tcPr>
            <w:tcW w:w="9504" w:type="dxa"/>
            <w:shd w:val="clear" w:color="auto" w:fill="F4F6F8"/>
            <w:tcMar>
              <w:top w:w="250" w:type="dxa"/>
              <w:left w:w="180" w:type="dxa"/>
              <w:bottom w:w="250" w:type="dxa"/>
              <w:right w:w="180" w:type="dxa"/>
            </w:tcMar>
          </w:tcPr>
          <w:p w14:paraId="06013678" w14:textId="77777777" w:rsidR="004626C1" w:rsidRDefault="004626C1">
            <w:pPr>
              <w:spacing w:after="0"/>
            </w:pPr>
          </w:p>
          <w:p w14:paraId="779341E7" w14:textId="579E9C6E" w:rsidR="004626C1" w:rsidRDefault="00616126">
            <w:pPr>
              <w:spacing w:after="0"/>
            </w:pPr>
            <w:r w:rsidRPr="00616126">
              <w:rPr>
                <w:noProof/>
              </w:rPr>
              <w:drawing>
                <wp:inline distT="0" distB="0" distL="0" distR="0" wp14:anchorId="7AE405C5" wp14:editId="18BE404B">
                  <wp:extent cx="5806440" cy="3938905"/>
                  <wp:effectExtent l="0" t="0" r="3810" b="4445"/>
                  <wp:docPr id="40468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86711" name=""/>
                          <pic:cNvPicPr/>
                        </pic:nvPicPr>
                        <pic:blipFill>
                          <a:blip r:embed="rId8"/>
                          <a:stretch>
                            <a:fillRect/>
                          </a:stretch>
                        </pic:blipFill>
                        <pic:spPr>
                          <a:xfrm>
                            <a:off x="0" y="0"/>
                            <a:ext cx="5806440" cy="3938905"/>
                          </a:xfrm>
                          <a:prstGeom prst="rect">
                            <a:avLst/>
                          </a:prstGeom>
                        </pic:spPr>
                      </pic:pic>
                    </a:graphicData>
                  </a:graphic>
                </wp:inline>
              </w:drawing>
            </w:r>
          </w:p>
          <w:p w14:paraId="6754307A" w14:textId="77777777" w:rsidR="004626C1" w:rsidRDefault="004626C1">
            <w:pPr>
              <w:spacing w:after="0"/>
            </w:pPr>
          </w:p>
          <w:p w14:paraId="7181884D" w14:textId="1AF7257D" w:rsidR="004626C1" w:rsidRDefault="00D22328">
            <w:pPr>
              <w:jc w:val="center"/>
            </w:pPr>
            <w:r>
              <w:t xml:space="preserve">Attendance out of </w:t>
            </w:r>
            <w:proofErr w:type="gramStart"/>
            <w:r>
              <w:t>all of</w:t>
            </w:r>
            <w:proofErr w:type="gramEnd"/>
            <w:r>
              <w:t xml:space="preserve"> our survey factors has the largest correlation meaning, higher attendance = higher exam score = higher quality education. This could also signify that the exams are too strong, but as the graph shows, students are statically rewarded for </w:t>
            </w:r>
            <w:proofErr w:type="spellStart"/>
            <w:proofErr w:type="gramStart"/>
            <w:r>
              <w:t>there</w:t>
            </w:r>
            <w:proofErr w:type="spellEnd"/>
            <w:proofErr w:type="gramEnd"/>
            <w:r>
              <w:t xml:space="preserve"> attendance through the grade.</w:t>
            </w:r>
          </w:p>
        </w:tc>
      </w:tr>
    </w:tbl>
    <w:p w14:paraId="6BE2EAF7" w14:textId="53B2B6FB" w:rsidR="004626C1" w:rsidRDefault="00000000">
      <w:pPr>
        <w:pStyle w:val="Heading2"/>
      </w:pPr>
      <w:r>
        <w:t xml:space="preserve">4.2 </w:t>
      </w:r>
      <w:r w:rsidR="0052298B">
        <w:t>Studied Hours</w:t>
      </w:r>
    </w:p>
    <w:p w14:paraId="7B5CFA17" w14:textId="77777777" w:rsidR="004626C1" w:rsidRDefault="00000000">
      <w:r>
        <w:rPr>
          <w:i/>
          <w:color w:val="5F6368"/>
        </w:rPr>
        <w:t>Key question: [How do exam outcomes differ across peer-influence groups?]</w:t>
      </w:r>
    </w:p>
    <w:tbl>
      <w:tblPr>
        <w:tblW w:w="0" w:type="auto"/>
        <w:jc w:val="center"/>
        <w:tblLayout w:type="fixed"/>
        <w:tblLook w:val="04A0" w:firstRow="1" w:lastRow="0" w:firstColumn="1" w:lastColumn="0" w:noHBand="0" w:noVBand="1"/>
      </w:tblPr>
      <w:tblGrid>
        <w:gridCol w:w="9504"/>
      </w:tblGrid>
      <w:tr w:rsidR="004626C1" w14:paraId="3E75A0A0" w14:textId="77777777">
        <w:trPr>
          <w:jc w:val="center"/>
        </w:trPr>
        <w:tc>
          <w:tcPr>
            <w:tcW w:w="9504" w:type="dxa"/>
            <w:shd w:val="clear" w:color="auto" w:fill="F4F6F8"/>
            <w:tcMar>
              <w:top w:w="250" w:type="dxa"/>
              <w:left w:w="180" w:type="dxa"/>
              <w:bottom w:w="250" w:type="dxa"/>
              <w:right w:w="180" w:type="dxa"/>
            </w:tcMar>
          </w:tcPr>
          <w:p w14:paraId="38F34801" w14:textId="0902DA1A" w:rsidR="004626C1" w:rsidRDefault="00000000">
            <w:pPr>
              <w:jc w:val="center"/>
            </w:pPr>
            <w:r>
              <w:rPr>
                <w:b/>
                <w:color w:val="464E58"/>
                <w:sz w:val="22"/>
              </w:rPr>
              <w:t>VISUAL 2 -</w:t>
            </w:r>
            <w:r w:rsidR="00D22328">
              <w:rPr>
                <w:b/>
                <w:color w:val="464E58"/>
                <w:sz w:val="22"/>
              </w:rPr>
              <w:t xml:space="preserve"> Resources</w:t>
            </w:r>
            <w:r>
              <w:rPr>
                <w:b/>
                <w:color w:val="464E58"/>
                <w:sz w:val="22"/>
              </w:rPr>
              <w:t xml:space="preserve"> and Exam Performance</w:t>
            </w:r>
          </w:p>
          <w:p w14:paraId="681E2DBF" w14:textId="08731228" w:rsidR="004626C1" w:rsidRDefault="0052298B">
            <w:pPr>
              <w:spacing w:after="0"/>
            </w:pPr>
            <w:r w:rsidRPr="0052298B">
              <w:rPr>
                <w:noProof/>
              </w:rPr>
              <w:lastRenderedPageBreak/>
              <w:drawing>
                <wp:inline distT="0" distB="0" distL="0" distR="0" wp14:anchorId="418C2AD9" wp14:editId="3954A804">
                  <wp:extent cx="5806440" cy="3161030"/>
                  <wp:effectExtent l="0" t="0" r="3810" b="1270"/>
                  <wp:docPr id="83200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1009" name=""/>
                          <pic:cNvPicPr/>
                        </pic:nvPicPr>
                        <pic:blipFill>
                          <a:blip r:embed="rId9"/>
                          <a:stretch>
                            <a:fillRect/>
                          </a:stretch>
                        </pic:blipFill>
                        <pic:spPr>
                          <a:xfrm>
                            <a:off x="0" y="0"/>
                            <a:ext cx="5806440" cy="3161030"/>
                          </a:xfrm>
                          <a:prstGeom prst="rect">
                            <a:avLst/>
                          </a:prstGeom>
                        </pic:spPr>
                      </pic:pic>
                    </a:graphicData>
                  </a:graphic>
                </wp:inline>
              </w:drawing>
            </w:r>
          </w:p>
          <w:p w14:paraId="68CDDAFD" w14:textId="77777777" w:rsidR="004626C1" w:rsidRDefault="004626C1">
            <w:pPr>
              <w:spacing w:after="0"/>
            </w:pPr>
          </w:p>
          <w:p w14:paraId="3C571D9D" w14:textId="77777777" w:rsidR="004626C1" w:rsidRDefault="004626C1">
            <w:pPr>
              <w:spacing w:after="0"/>
            </w:pPr>
          </w:p>
          <w:p w14:paraId="7517D39E" w14:textId="5A6F164D" w:rsidR="004626C1" w:rsidRDefault="007F52B9">
            <w:pPr>
              <w:spacing w:after="0"/>
            </w:pPr>
            <w:r>
              <w:t xml:space="preserve">This is another massive correlation we can observe through our </w:t>
            </w:r>
            <w:proofErr w:type="gramStart"/>
            <w:r>
              <w:t>data</w:t>
            </w:r>
            <w:proofErr w:type="gramEnd"/>
            <w:r>
              <w:t xml:space="preserve"> which is the impact of hours studied </w:t>
            </w:r>
            <w:proofErr w:type="gramStart"/>
            <w:r>
              <w:t>can not</w:t>
            </w:r>
            <w:proofErr w:type="gramEnd"/>
            <w:r>
              <w:t xml:space="preserve"> be </w:t>
            </w:r>
            <w:proofErr w:type="spellStart"/>
            <w:r>
              <w:t>underminded</w:t>
            </w:r>
            <w:proofErr w:type="spellEnd"/>
            <w:r>
              <w:t xml:space="preserve">. </w:t>
            </w:r>
          </w:p>
          <w:p w14:paraId="2E1E4E75" w14:textId="77777777" w:rsidR="004626C1" w:rsidRDefault="004626C1">
            <w:pPr>
              <w:spacing w:after="0"/>
            </w:pPr>
          </w:p>
          <w:p w14:paraId="5BB4B44C" w14:textId="77777777" w:rsidR="004626C1" w:rsidRDefault="00000000">
            <w:pPr>
              <w:jc w:val="center"/>
            </w:pPr>
            <w:r>
              <w:rPr>
                <w:i/>
                <w:color w:val="787878"/>
                <w:sz w:val="16"/>
              </w:rPr>
              <w:t>[Paste chart/image exported from Python, Excel, or another visualization tool]</w:t>
            </w:r>
          </w:p>
        </w:tc>
      </w:tr>
    </w:tbl>
    <w:p w14:paraId="1357FAC8" w14:textId="68536E27" w:rsidR="004626C1" w:rsidRDefault="00000000">
      <w:pPr>
        <w:pStyle w:val="Heading2"/>
      </w:pPr>
      <w:proofErr w:type="gramStart"/>
      <w:r>
        <w:lastRenderedPageBreak/>
        <w:t>4.3</w:t>
      </w:r>
      <w:r w:rsidR="005E1993">
        <w:t xml:space="preserve"> </w:t>
      </w:r>
      <w:r>
        <w:t xml:space="preserve"> </w:t>
      </w:r>
      <w:r w:rsidR="005E1993">
        <w:t>Hours</w:t>
      </w:r>
      <w:proofErr w:type="gramEnd"/>
      <w:r w:rsidR="005E1993">
        <w:t xml:space="preserve"> Studying </w:t>
      </w:r>
      <w:r>
        <w:t>Variable</w:t>
      </w:r>
    </w:p>
    <w:p w14:paraId="313C7AB0" w14:textId="50BB0755" w:rsidR="004626C1" w:rsidRDefault="004626C1"/>
    <w:tbl>
      <w:tblPr>
        <w:tblW w:w="0" w:type="auto"/>
        <w:jc w:val="center"/>
        <w:tblLayout w:type="fixed"/>
        <w:tblLook w:val="04A0" w:firstRow="1" w:lastRow="0" w:firstColumn="1" w:lastColumn="0" w:noHBand="0" w:noVBand="1"/>
      </w:tblPr>
      <w:tblGrid>
        <w:gridCol w:w="9504"/>
      </w:tblGrid>
      <w:tr w:rsidR="004626C1" w14:paraId="3D5029E8" w14:textId="77777777">
        <w:trPr>
          <w:jc w:val="center"/>
        </w:trPr>
        <w:tc>
          <w:tcPr>
            <w:tcW w:w="9504" w:type="dxa"/>
            <w:shd w:val="clear" w:color="auto" w:fill="F4F6F8"/>
            <w:tcMar>
              <w:top w:w="250" w:type="dxa"/>
              <w:left w:w="180" w:type="dxa"/>
              <w:bottom w:w="250" w:type="dxa"/>
              <w:right w:w="180" w:type="dxa"/>
            </w:tcMar>
          </w:tcPr>
          <w:p w14:paraId="783B75F8" w14:textId="77777777" w:rsidR="004626C1" w:rsidRDefault="00000000">
            <w:pPr>
              <w:jc w:val="center"/>
            </w:pPr>
            <w:r>
              <w:rPr>
                <w:b/>
                <w:color w:val="464E58"/>
                <w:sz w:val="22"/>
              </w:rPr>
              <w:t>VISUAL 3 - Additional Controllable Factor</w:t>
            </w:r>
          </w:p>
          <w:p w14:paraId="1C29A89A" w14:textId="77777777" w:rsidR="004626C1" w:rsidRDefault="004626C1">
            <w:pPr>
              <w:spacing w:after="0"/>
            </w:pPr>
          </w:p>
          <w:p w14:paraId="0535D904" w14:textId="77777777" w:rsidR="004626C1" w:rsidRDefault="004626C1">
            <w:pPr>
              <w:spacing w:after="0"/>
            </w:pPr>
          </w:p>
          <w:p w14:paraId="7DD32359" w14:textId="77777777" w:rsidR="004626C1" w:rsidRDefault="004626C1">
            <w:pPr>
              <w:spacing w:after="0"/>
            </w:pPr>
          </w:p>
          <w:p w14:paraId="280016AD" w14:textId="59F579C2" w:rsidR="004626C1" w:rsidRDefault="007F52B9">
            <w:pPr>
              <w:spacing w:after="0"/>
            </w:pPr>
            <w:r w:rsidRPr="007F52B9">
              <w:lastRenderedPageBreak/>
              <w:drawing>
                <wp:inline distT="0" distB="0" distL="0" distR="0" wp14:anchorId="394CF53F" wp14:editId="58694FB2">
                  <wp:extent cx="5806440" cy="2866390"/>
                  <wp:effectExtent l="0" t="0" r="3810" b="0"/>
                  <wp:docPr id="3965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8726" name=""/>
                          <pic:cNvPicPr/>
                        </pic:nvPicPr>
                        <pic:blipFill>
                          <a:blip r:embed="rId10"/>
                          <a:stretch>
                            <a:fillRect/>
                          </a:stretch>
                        </pic:blipFill>
                        <pic:spPr>
                          <a:xfrm>
                            <a:off x="0" y="0"/>
                            <a:ext cx="5806440" cy="2866390"/>
                          </a:xfrm>
                          <a:prstGeom prst="rect">
                            <a:avLst/>
                          </a:prstGeom>
                        </pic:spPr>
                      </pic:pic>
                    </a:graphicData>
                  </a:graphic>
                </wp:inline>
              </w:drawing>
            </w:r>
          </w:p>
          <w:p w14:paraId="2672C2BE" w14:textId="77777777" w:rsidR="004626C1" w:rsidRDefault="004626C1">
            <w:pPr>
              <w:spacing w:after="0"/>
            </w:pPr>
          </w:p>
          <w:p w14:paraId="1BA5A8F9" w14:textId="5C723903" w:rsidR="004626C1" w:rsidRDefault="007F52B9">
            <w:pPr>
              <w:jc w:val="center"/>
            </w:pPr>
            <w:r>
              <w:rPr>
                <w:i/>
                <w:color w:val="787878"/>
                <w:sz w:val="16"/>
              </w:rPr>
              <w:t xml:space="preserve">As we can tell through this chart is that there is a massive difference in correlation between High-Medium-Low access to resources. This </w:t>
            </w:r>
            <w:proofErr w:type="gramStart"/>
            <w:r>
              <w:rPr>
                <w:i/>
                <w:color w:val="787878"/>
                <w:sz w:val="16"/>
              </w:rPr>
              <w:t>meaning</w:t>
            </w:r>
            <w:proofErr w:type="gramEnd"/>
            <w:r>
              <w:rPr>
                <w:i/>
                <w:color w:val="787878"/>
                <w:sz w:val="16"/>
              </w:rPr>
              <w:t xml:space="preserve"> as our access to resources goes down so does our grades massively.</w:t>
            </w:r>
          </w:p>
        </w:tc>
      </w:tr>
    </w:tbl>
    <w:p w14:paraId="47646DC4" w14:textId="77777777" w:rsidR="004626C1" w:rsidRDefault="004626C1">
      <w:pPr>
        <w:spacing w:after="0"/>
      </w:pPr>
    </w:p>
    <w:p w14:paraId="011D766E" w14:textId="6254FEC0" w:rsidR="007F52B9" w:rsidRPr="007F52B9" w:rsidRDefault="00000000" w:rsidP="007F52B9">
      <w:pPr>
        <w:pStyle w:val="Heading1"/>
      </w:pPr>
      <w:r>
        <w:t>5. Three Improvement Opportunities</w:t>
      </w:r>
    </w:p>
    <w:p w14:paraId="5A3E8E8A" w14:textId="3CE4AA66" w:rsidR="004626C1" w:rsidRDefault="00000000">
      <w:pPr>
        <w:pStyle w:val="Heading2"/>
      </w:pPr>
      <w:r>
        <w:t>5.1 Improvement Opportunity 1</w:t>
      </w:r>
      <w:proofErr w:type="gramStart"/>
      <w:r>
        <w:t>:</w:t>
      </w:r>
      <w:r w:rsidR="007F52B9">
        <w:t xml:space="preserve"> </w:t>
      </w:r>
      <w:r>
        <w:t xml:space="preserve"> </w:t>
      </w:r>
      <w:r w:rsidR="007F52B9">
        <w:t>Attendance</w:t>
      </w:r>
      <w:proofErr w:type="gramEnd"/>
    </w:p>
    <w:p w14:paraId="205E3510" w14:textId="0E0D565F" w:rsidR="007F52B9" w:rsidRDefault="007F52B9">
      <w:pPr>
        <w:pStyle w:val="TemplateLabel"/>
      </w:pPr>
      <w:r>
        <w:t xml:space="preserve">Our data tells us the problem </w:t>
      </w:r>
      <w:proofErr w:type="gramStart"/>
      <w:r>
        <w:t>in regards to</w:t>
      </w:r>
      <w:proofErr w:type="gramEnd"/>
      <w:r>
        <w:t xml:space="preserve"> </w:t>
      </w:r>
      <w:r w:rsidR="00B66E64">
        <w:t xml:space="preserve">exam scores is </w:t>
      </w:r>
      <w:proofErr w:type="spellStart"/>
      <w:proofErr w:type="gramStart"/>
      <w:r>
        <w:t>attendance</w:t>
      </w:r>
      <w:r w:rsidR="00B66E64">
        <w:t>.This</w:t>
      </w:r>
      <w:proofErr w:type="spellEnd"/>
      <w:proofErr w:type="gramEnd"/>
      <w:r w:rsidR="00B66E64">
        <w:t xml:space="preserve"> is further solidified through </w:t>
      </w:r>
      <w:proofErr w:type="spellStart"/>
      <w:proofErr w:type="gramStart"/>
      <w:r w:rsidR="00B66E64">
        <w:t>attendance.orgs</w:t>
      </w:r>
      <w:proofErr w:type="spellEnd"/>
      <w:proofErr w:type="gramEnd"/>
      <w:r w:rsidR="00B66E64">
        <w:t xml:space="preserve"> article on facts regarding school attendance stating that “</w:t>
      </w:r>
      <w:r w:rsidR="00B66E64" w:rsidRPr="00B66E64">
        <w:t>Students who missed 2 to 4 days in September were 5 times more likely than those who missed fewer than 2 days to be chronically absent for the year.</w:t>
      </w:r>
      <w:r w:rsidR="00B66E64">
        <w:t xml:space="preserve">” This highlights the fact that yes, </w:t>
      </w:r>
      <w:proofErr w:type="gramStart"/>
      <w:r w:rsidR="00B66E64">
        <w:t>there</w:t>
      </w:r>
      <w:proofErr w:type="gramEnd"/>
      <w:r w:rsidR="00B66E64">
        <w:t xml:space="preserve"> grades go down, but this can become an overwhelming snowball effect. The California Department of Education </w:t>
      </w:r>
      <w:proofErr w:type="gramStart"/>
      <w:r w:rsidR="00B66E64">
        <w:t>highlighting</w:t>
      </w:r>
      <w:proofErr w:type="gramEnd"/>
      <w:r w:rsidR="00B66E64">
        <w:t xml:space="preserve"> the importance of making everyone in the school system aware of the attendance on its great positive and negative effects. My proposed actions </w:t>
      </w:r>
      <w:proofErr w:type="gramStart"/>
      <w:r w:rsidR="00B66E64">
        <w:t>is</w:t>
      </w:r>
      <w:proofErr w:type="gramEnd"/>
      <w:r w:rsidR="00B66E64">
        <w:t xml:space="preserve"> to take more focus on problems that could be surrounding attendance, as well as making it more aware in each class to show up to class but to go one step further and show the why you need to show up to school.</w:t>
      </w:r>
    </w:p>
    <w:p w14:paraId="3F33F7FE" w14:textId="2FE01259" w:rsidR="004626C1" w:rsidRDefault="004626C1">
      <w:pPr>
        <w:pStyle w:val="TemplateLabel"/>
      </w:pPr>
    </w:p>
    <w:p w14:paraId="1895E866" w14:textId="77777777" w:rsidR="007F52B9" w:rsidRDefault="007F52B9">
      <w:pPr>
        <w:pStyle w:val="Heading2"/>
      </w:pPr>
      <w:hyperlink r:id="rId11" w:history="1">
        <w:r w:rsidRPr="009B5B1D">
          <w:rPr>
            <w:rStyle w:val="Hyperlink"/>
            <w:sz w:val="18"/>
          </w:rPr>
          <w:t>School Attendance Improvement Strategi</w:t>
        </w:r>
        <w:r w:rsidRPr="009B5B1D">
          <w:rPr>
            <w:rStyle w:val="Hyperlink"/>
            <w:sz w:val="18"/>
          </w:rPr>
          <w:t>e</w:t>
        </w:r>
        <w:r w:rsidRPr="009B5B1D">
          <w:rPr>
            <w:rStyle w:val="Hyperlink"/>
            <w:sz w:val="18"/>
          </w:rPr>
          <w:t>s - Child W</w:t>
        </w:r>
        <w:r w:rsidRPr="009B5B1D">
          <w:rPr>
            <w:rStyle w:val="Hyperlink"/>
            <w:sz w:val="18"/>
          </w:rPr>
          <w:t>e</w:t>
        </w:r>
        <w:r w:rsidRPr="009B5B1D">
          <w:rPr>
            <w:rStyle w:val="Hyperlink"/>
            <w:sz w:val="18"/>
          </w:rPr>
          <w:t>lfare &amp; Attendance (CA Dept of Education)</w:t>
        </w:r>
      </w:hyperlink>
    </w:p>
    <w:p w14:paraId="310D4048" w14:textId="25578988" w:rsidR="007F52B9" w:rsidRPr="007F52B9" w:rsidRDefault="007F52B9" w:rsidP="007F52B9">
      <w:hyperlink r:id="rId12" w:history="1">
        <w:r w:rsidRPr="007F52B9">
          <w:rPr>
            <w:rStyle w:val="Hyperlink"/>
          </w:rPr>
          <w:t>10 Facts About School Attendance - Attendance Works</w:t>
        </w:r>
      </w:hyperlink>
    </w:p>
    <w:p w14:paraId="4F51F3C7" w14:textId="1126B787" w:rsidR="004626C1" w:rsidRDefault="00000000">
      <w:pPr>
        <w:pStyle w:val="Heading2"/>
      </w:pPr>
      <w:r>
        <w:t xml:space="preserve">5.2 Improvement Opportunity 2: </w:t>
      </w:r>
      <w:r w:rsidR="007F52B9">
        <w:t>Hours Studied</w:t>
      </w:r>
    </w:p>
    <w:p w14:paraId="7DB13CFC" w14:textId="0BD50BD2" w:rsidR="00B66E64" w:rsidRPr="00B66E64" w:rsidRDefault="00B66E64" w:rsidP="00B66E64">
      <w:r>
        <w:t xml:space="preserve">Data shows that hours studied </w:t>
      </w:r>
      <w:proofErr w:type="gramStart"/>
      <w:r>
        <w:t>is</w:t>
      </w:r>
      <w:proofErr w:type="gramEnd"/>
      <w:r>
        <w:t xml:space="preserve"> a massive factor in the exam score showing a marginal increase in exam score as our hours studied goes up. </w:t>
      </w:r>
      <w:r w:rsidR="00A94E0B">
        <w:t xml:space="preserve">This does come with drawbacks as quality and quantity are two different metrics when trying to measure hours studied. There are different ways of approaching this kind of problem which is both using a class dedicated to studying so a study hall as well as making students aware of different study habits. The </w:t>
      </w:r>
      <w:proofErr w:type="gramStart"/>
      <w:r w:rsidR="00A94E0B">
        <w:t>university</w:t>
      </w:r>
      <w:proofErr w:type="gramEnd"/>
      <w:r w:rsidR="00A94E0B">
        <w:t xml:space="preserve"> of </w:t>
      </w:r>
      <w:proofErr w:type="gramStart"/>
      <w:r w:rsidR="00A94E0B">
        <w:t>UNC,</w:t>
      </w:r>
      <w:proofErr w:type="gramEnd"/>
      <w:r w:rsidR="00A94E0B">
        <w:t xml:space="preserve"> </w:t>
      </w:r>
      <w:proofErr w:type="gramStart"/>
      <w:r w:rsidR="00A94E0B">
        <w:t>as</w:t>
      </w:r>
      <w:proofErr w:type="gramEnd"/>
      <w:r w:rsidR="00A94E0B">
        <w:t xml:space="preserve"> many great tips and tricks </w:t>
      </w:r>
      <w:proofErr w:type="gramStart"/>
      <w:r w:rsidR="00A94E0B">
        <w:t>in regards to</w:t>
      </w:r>
      <w:proofErr w:type="gramEnd"/>
      <w:r w:rsidR="00A94E0B">
        <w:t xml:space="preserve"> how to improve both hours studied and how those hours are spent. As you can tell from the chart, there are cases where a student studied a lot but still had a poor score, </w:t>
      </w:r>
      <w:proofErr w:type="gramStart"/>
      <w:r w:rsidR="00A94E0B">
        <w:t>which this</w:t>
      </w:r>
      <w:proofErr w:type="gramEnd"/>
      <w:r w:rsidR="00A94E0B">
        <w:t xml:space="preserve"> could be deduced to poor study habits or lack of honesty on the test.</w:t>
      </w:r>
    </w:p>
    <w:p w14:paraId="5B7E9B41" w14:textId="77777777" w:rsidR="00A94E0B" w:rsidRDefault="00A94E0B">
      <w:pPr>
        <w:pStyle w:val="Heading2"/>
      </w:pPr>
      <w:hyperlink r:id="rId13" w:history="1">
        <w:r w:rsidRPr="00A94E0B">
          <w:rPr>
            <w:rStyle w:val="Hyperlink"/>
          </w:rPr>
          <w:t>Studying 101: Study Smarter Not Harder – The Learning Center</w:t>
        </w:r>
      </w:hyperlink>
      <w:r w:rsidRPr="00A94E0B">
        <w:t xml:space="preserve"> </w:t>
      </w:r>
    </w:p>
    <w:p w14:paraId="6AA407FE" w14:textId="0FCD8BF3" w:rsidR="004626C1" w:rsidRDefault="00000000">
      <w:pPr>
        <w:pStyle w:val="Heading2"/>
      </w:pPr>
      <w:r>
        <w:t xml:space="preserve">5.3 Improvement Opportunity 3: </w:t>
      </w:r>
      <w:r w:rsidR="007F52B9">
        <w:t>Access to Resources</w:t>
      </w:r>
    </w:p>
    <w:p w14:paraId="67699C3A" w14:textId="70D00C3B" w:rsidR="004626C1" w:rsidRDefault="00A94E0B">
      <w:pPr>
        <w:spacing w:after="40"/>
      </w:pPr>
      <w:r>
        <w:t xml:space="preserve">The chart to the correlation we have to our exam </w:t>
      </w:r>
      <w:r w:rsidR="009204F8">
        <w:t xml:space="preserve">scores to the resources they have access to, </w:t>
      </w:r>
      <w:proofErr w:type="spellStart"/>
      <w:r w:rsidR="009204F8">
        <w:t>standford</w:t>
      </w:r>
      <w:proofErr w:type="spellEnd"/>
      <w:r w:rsidR="009204F8">
        <w:t xml:space="preserve"> speaks to the deficit that lack of resources can create, so using tips from </w:t>
      </w:r>
      <w:proofErr w:type="spellStart"/>
      <w:r w:rsidR="009204F8">
        <w:t>stanfords</w:t>
      </w:r>
      <w:proofErr w:type="spellEnd"/>
      <w:r w:rsidR="009204F8">
        <w:t xml:space="preserve"> report we can have the students ask themselves what is the best resources they have access to, may it be through the school or elsewhere, gather this data then can we try to figure how we can better </w:t>
      </w:r>
      <w:proofErr w:type="spellStart"/>
      <w:r w:rsidR="009204F8">
        <w:t>stragize</w:t>
      </w:r>
      <w:proofErr w:type="spellEnd"/>
      <w:r w:rsidR="009204F8">
        <w:t xml:space="preserve"> our resources to best fit the students who both need it while being more efficient.</w:t>
      </w:r>
    </w:p>
    <w:p w14:paraId="2F50B91D" w14:textId="77777777" w:rsidR="009204F8" w:rsidRDefault="009204F8" w:rsidP="007F52B9">
      <w:hyperlink r:id="rId14" w:history="1">
        <w:r w:rsidRPr="009204F8">
          <w:rPr>
            <w:rStyle w:val="Hyperlink"/>
          </w:rPr>
          <w:t>Studying more strategically equals improved exam scores | Stanford Report</w:t>
        </w:r>
      </w:hyperlink>
      <w:r w:rsidRPr="009204F8">
        <w:t xml:space="preserve"> </w:t>
      </w:r>
    </w:p>
    <w:p w14:paraId="7AAC8E99" w14:textId="7686E01D" w:rsidR="004626C1" w:rsidRDefault="00000000" w:rsidP="007F52B9">
      <w:r>
        <w:t>7. Closing Remarks</w:t>
      </w:r>
    </w:p>
    <w:p w14:paraId="72F71BF0" w14:textId="7A8D8AB8" w:rsidR="004626C1" w:rsidRDefault="00000000">
      <w:pPr>
        <w:pStyle w:val="TemplateLabel"/>
      </w:pPr>
      <w:r>
        <w:t>MAIN MESSAGE</w:t>
      </w:r>
      <w:r w:rsidR="00A94E0B">
        <w:t xml:space="preserve"> is that we can only do so much as a </w:t>
      </w:r>
      <w:proofErr w:type="gramStart"/>
      <w:r w:rsidR="00A94E0B">
        <w:t>schools</w:t>
      </w:r>
      <w:proofErr w:type="gramEnd"/>
      <w:r w:rsidR="00A94E0B">
        <w:t xml:space="preserve"> faculty, </w:t>
      </w:r>
      <w:proofErr w:type="gramStart"/>
      <w:r w:rsidR="00A94E0B">
        <w:t>that being said we</w:t>
      </w:r>
      <w:proofErr w:type="gramEnd"/>
      <w:r w:rsidR="00A94E0B">
        <w:t xml:space="preserve"> can make an impact through making these key insights aware to everyone, this goes past the faculty but the students. Students are constantly told to make sure to show up, but why? Giving an answer through the data can add an answer and give reason to why we do certain things.</w:t>
      </w:r>
    </w:p>
    <w:p w14:paraId="29B600BC" w14:textId="77777777" w:rsidR="00A94E0B" w:rsidRDefault="00A94E0B">
      <w:pPr>
        <w:pStyle w:val="TemplateLabel"/>
      </w:pPr>
    </w:p>
    <w:p w14:paraId="28961A02" w14:textId="2CA77FDC" w:rsidR="00A94E0B" w:rsidRDefault="00A94E0B">
      <w:pPr>
        <w:pStyle w:val="TemplateLabel"/>
      </w:pPr>
      <w:r>
        <w:t xml:space="preserve">The next step is to increase awareness of attendance and study habits, adding more time for studying within classes, and then gaining more funding to help assist the students where resources may be </w:t>
      </w:r>
      <w:proofErr w:type="gramStart"/>
      <w:r>
        <w:t>a lower</w:t>
      </w:r>
      <w:proofErr w:type="gramEnd"/>
      <w:r>
        <w:t>.</w:t>
      </w:r>
    </w:p>
    <w:p w14:paraId="3FF57BB4" w14:textId="77777777" w:rsidR="00A94E0B" w:rsidRDefault="00A94E0B">
      <w:pPr>
        <w:pStyle w:val="TemplateLabel"/>
      </w:pPr>
    </w:p>
    <w:p w14:paraId="1A1B66BB" w14:textId="51E255ED" w:rsidR="00A94E0B" w:rsidRDefault="00A94E0B">
      <w:pPr>
        <w:pStyle w:val="TemplateLabel"/>
      </w:pPr>
      <w:r>
        <w:t xml:space="preserve">This is of course using fictious data so this can’t lead to anything, as well when the data only paints a small part of the picture, as to be able to make real change we must understand what </w:t>
      </w:r>
      <w:proofErr w:type="gramStart"/>
      <w:r>
        <w:t>is the school</w:t>
      </w:r>
      <w:proofErr w:type="gramEnd"/>
      <w:r>
        <w:t xml:space="preserve"> doing currently to help assist when solving these issues. The data can be the start then as we </w:t>
      </w:r>
      <w:proofErr w:type="gramStart"/>
      <w:r>
        <w:t>hone in on</w:t>
      </w:r>
      <w:proofErr w:type="gramEnd"/>
      <w:r>
        <w:t xml:space="preserve"> specific problems we can gain </w:t>
      </w:r>
      <w:proofErr w:type="spellStart"/>
      <w:r>
        <w:t>grainularity</w:t>
      </w:r>
      <w:proofErr w:type="spellEnd"/>
      <w:r>
        <w:t xml:space="preserve"> </w:t>
      </w:r>
      <w:proofErr w:type="gramStart"/>
      <w:r>
        <w:t>in regards to</w:t>
      </w:r>
      <w:proofErr w:type="gramEnd"/>
      <w:r>
        <w:t xml:space="preserve"> the problems at hand to truly diagnose the best course of action. </w:t>
      </w:r>
    </w:p>
    <w:p w14:paraId="060AF958" w14:textId="77777777" w:rsidR="004626C1" w:rsidRDefault="004626C1">
      <w:pPr>
        <w:spacing w:before="240"/>
      </w:pPr>
    </w:p>
    <w:tbl>
      <w:tblPr>
        <w:tblW w:w="0" w:type="auto"/>
        <w:jc w:val="center"/>
        <w:tblLook w:val="04A0" w:firstRow="1" w:lastRow="0" w:firstColumn="1" w:lastColumn="0" w:noHBand="0" w:noVBand="1"/>
      </w:tblPr>
      <w:tblGrid>
        <w:gridCol w:w="9936"/>
      </w:tblGrid>
      <w:tr w:rsidR="004626C1" w14:paraId="6859B9BA" w14:textId="77777777">
        <w:trPr>
          <w:jc w:val="center"/>
        </w:trPr>
        <w:tc>
          <w:tcPr>
            <w:tcW w:w="9936" w:type="dxa"/>
            <w:shd w:val="clear" w:color="auto" w:fill="F3F6F8"/>
            <w:tcMar>
              <w:top w:w="140" w:type="dxa"/>
              <w:left w:w="150" w:type="dxa"/>
              <w:bottom w:w="140" w:type="dxa"/>
              <w:right w:w="150" w:type="dxa"/>
            </w:tcMar>
          </w:tcPr>
          <w:p w14:paraId="6E0C4902" w14:textId="77777777" w:rsidR="004626C1" w:rsidRDefault="00000000">
            <w:r>
              <w:rPr>
                <w:i/>
                <w:color w:val="5F5F5F"/>
                <w:sz w:val="17"/>
              </w:rPr>
              <w:t>Template use note: Replace all bracketed text, remove instructional prompts before final delivery, and keep detailed technical work in the linked GitHub repository.</w:t>
            </w:r>
          </w:p>
        </w:tc>
      </w:tr>
    </w:tbl>
    <w:p w14:paraId="5536F2E7" w14:textId="77777777" w:rsidR="0009681E" w:rsidRDefault="0009681E"/>
    <w:sectPr w:rsidR="0009681E" w:rsidSect="00034616">
      <w:headerReference w:type="default" r:id="rId15"/>
      <w:footerReference w:type="default" r:id="rId16"/>
      <w:pgSz w:w="12240" w:h="15840"/>
      <w:pgMar w:top="1037" w:right="1152" w:bottom="1037"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725AF" w14:textId="77777777" w:rsidR="009C3E0B" w:rsidRDefault="009C3E0B">
      <w:pPr>
        <w:spacing w:after="0" w:line="240" w:lineRule="auto"/>
      </w:pPr>
      <w:r>
        <w:separator/>
      </w:r>
    </w:p>
  </w:endnote>
  <w:endnote w:type="continuationSeparator" w:id="0">
    <w:p w14:paraId="364285DE" w14:textId="77777777" w:rsidR="009C3E0B" w:rsidRDefault="009C3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67C6" w14:textId="42F39692" w:rsidR="004626C1" w:rsidRDefault="004626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0FDED" w14:textId="77777777" w:rsidR="009C3E0B" w:rsidRDefault="009C3E0B">
      <w:pPr>
        <w:spacing w:after="0" w:line="240" w:lineRule="auto"/>
      </w:pPr>
      <w:r>
        <w:separator/>
      </w:r>
    </w:p>
  </w:footnote>
  <w:footnote w:type="continuationSeparator" w:id="0">
    <w:p w14:paraId="62271F1E" w14:textId="77777777" w:rsidR="009C3E0B" w:rsidRDefault="009C3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677C" w14:textId="04860118" w:rsidR="004626C1" w:rsidRDefault="00000000">
    <w:pPr>
      <w:pStyle w:val="Header"/>
      <w:jc w:val="right"/>
    </w:pPr>
    <w:r>
      <w:rPr>
        <w:color w:val="787878"/>
        <w:sz w:val="16"/>
      </w:rPr>
      <w:t xml:space="preserve">DATA-DRIVEN PROCESS IMPROVEMENT REPORT | </w:t>
    </w:r>
    <w:r w:rsidR="00E764D8">
      <w:rPr>
        <w:color w:val="787878"/>
        <w:sz w:val="16"/>
      </w:rPr>
      <w:t>SEBASTIAN SAVERINO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987492">
    <w:abstractNumId w:val="8"/>
  </w:num>
  <w:num w:numId="2" w16cid:durableId="665129911">
    <w:abstractNumId w:val="6"/>
  </w:num>
  <w:num w:numId="3" w16cid:durableId="1306854128">
    <w:abstractNumId w:val="5"/>
  </w:num>
  <w:num w:numId="4" w16cid:durableId="1930238044">
    <w:abstractNumId w:val="4"/>
  </w:num>
  <w:num w:numId="5" w16cid:durableId="750128229">
    <w:abstractNumId w:val="7"/>
  </w:num>
  <w:num w:numId="6" w16cid:durableId="1308976206">
    <w:abstractNumId w:val="3"/>
  </w:num>
  <w:num w:numId="7" w16cid:durableId="425733146">
    <w:abstractNumId w:val="2"/>
  </w:num>
  <w:num w:numId="8" w16cid:durableId="1443957351">
    <w:abstractNumId w:val="1"/>
  </w:num>
  <w:num w:numId="9" w16cid:durableId="38221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81E"/>
    <w:rsid w:val="0015074B"/>
    <w:rsid w:val="001657B2"/>
    <w:rsid w:val="0027295C"/>
    <w:rsid w:val="0029639D"/>
    <w:rsid w:val="00326F90"/>
    <w:rsid w:val="004146E4"/>
    <w:rsid w:val="00414A74"/>
    <w:rsid w:val="004626C1"/>
    <w:rsid w:val="00487E34"/>
    <w:rsid w:val="0052298B"/>
    <w:rsid w:val="005E1993"/>
    <w:rsid w:val="00616126"/>
    <w:rsid w:val="00701B65"/>
    <w:rsid w:val="007F52B9"/>
    <w:rsid w:val="00903F58"/>
    <w:rsid w:val="009104FE"/>
    <w:rsid w:val="009204F8"/>
    <w:rsid w:val="009B5B1D"/>
    <w:rsid w:val="009C3E0B"/>
    <w:rsid w:val="00A94E0B"/>
    <w:rsid w:val="00AA1D8D"/>
    <w:rsid w:val="00B47730"/>
    <w:rsid w:val="00B66E64"/>
    <w:rsid w:val="00BC7959"/>
    <w:rsid w:val="00C144CC"/>
    <w:rsid w:val="00C51A2A"/>
    <w:rsid w:val="00CB0664"/>
    <w:rsid w:val="00CB3A2D"/>
    <w:rsid w:val="00CC5367"/>
    <w:rsid w:val="00D22328"/>
    <w:rsid w:val="00E76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EA675"/>
  <w14:defaultImageDpi w14:val="300"/>
  <w15:docId w15:val="{8D6122EF-4207-4732-BF5D-99389962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Label">
    <w:name w:val="Template Label"/>
    <w:pPr>
      <w:spacing w:after="40"/>
    </w:pPr>
    <w:rPr>
      <w:rFonts w:ascii="Arial" w:hAnsi="Arial"/>
      <w:b/>
      <w:color w:val="505050"/>
      <w:sz w:val="17"/>
    </w:rPr>
  </w:style>
  <w:style w:type="character" w:styleId="Hyperlink">
    <w:name w:val="Hyperlink"/>
    <w:basedOn w:val="DefaultParagraphFont"/>
    <w:uiPriority w:val="99"/>
    <w:unhideWhenUsed/>
    <w:rsid w:val="00E764D8"/>
    <w:rPr>
      <w:color w:val="0000FF" w:themeColor="hyperlink"/>
      <w:u w:val="single"/>
    </w:rPr>
  </w:style>
  <w:style w:type="character" w:styleId="UnresolvedMention">
    <w:name w:val="Unresolved Mention"/>
    <w:basedOn w:val="DefaultParagraphFont"/>
    <w:uiPriority w:val="99"/>
    <w:semiHidden/>
    <w:unhideWhenUsed/>
    <w:rsid w:val="00E764D8"/>
    <w:rPr>
      <w:color w:val="605E5C"/>
      <w:shd w:val="clear" w:color="auto" w:fill="E1DFDD"/>
    </w:rPr>
  </w:style>
  <w:style w:type="character" w:styleId="FollowedHyperlink">
    <w:name w:val="FollowedHyperlink"/>
    <w:basedOn w:val="DefaultParagraphFont"/>
    <w:uiPriority w:val="99"/>
    <w:semiHidden/>
    <w:unhideWhenUsed/>
    <w:rsid w:val="007F52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ingcenter.unc.edu/tips-and-tools/studying-101-study-smarter-not-harde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ttendanceworks.org/chronic-absence/the-problem/10-facts-about-school-attendanc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e.ca.gov/ls/ai/cw/attendstrategy.asp"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ews.stanford.edu/stories/2017/05/studying-strategically-equals-improved-exam-sco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6</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Saverino</cp:lastModifiedBy>
  <cp:revision>5</cp:revision>
  <dcterms:created xsi:type="dcterms:W3CDTF">2013-12-23T23:15:00Z</dcterms:created>
  <dcterms:modified xsi:type="dcterms:W3CDTF">2026-10-19T23:50:00Z</dcterms:modified>
  <cp:category/>
</cp:coreProperties>
</file>