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Description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We choose this topic, because we played sports a long time, but because of school we don’t play sports anymore. So we want to make the page about different types of sports. Also we think extreme sports and why sports so important is, is very interesting.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Html: Different kinds of sports and where you can do them in Austria. The history of the sports and the olympic games. Why physical activity is as important as mental activity.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WebT: Make one - three little games. An example would be Cross-Country-skiing, you could play the game when you press left and right alternately. Or maybe we make Badminton and the ball always comes back and you have to click left or right to hit the ball and then you get points for every ball you hit.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