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93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520B8D">
        <w:trPr>
          <w:jc w:val="center"/>
        </w:trPr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0B8D" w:rsidRDefault="00A35938" w:rsidP="00DD1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</w:rPr>
            </w:pPr>
            <w:r>
              <w:rPr>
                <w:noProof/>
                <w:lang w:val="es-AR"/>
              </w:rPr>
              <w:drawing>
                <wp:anchor distT="0" distB="0" distL="114935" distR="114935" simplePos="0" relativeHeight="251658240" behindDoc="0" locked="0" layoutInCell="1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1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Facultad Regional Avellaneda</w:t>
            </w:r>
          </w:p>
          <w:p w:rsidR="00520B8D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520B8D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 w:rsidR="00520B8D">
        <w:trPr>
          <w:jc w:val="center"/>
        </w:trPr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Materia: Laboratorio de Programación II</w:t>
            </w:r>
          </w:p>
        </w:tc>
      </w:tr>
      <w:tr w:rsidR="00520B8D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B8D" w:rsidRPr="00A35938" w:rsidRDefault="00973131" w:rsidP="0077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1</w:t>
            </w:r>
            <w:r w:rsidR="0077678A">
              <w:rPr>
                <w:rFonts w:ascii="Arial" w:eastAsia="Arial" w:hAnsi="Arial" w:cs="Arial"/>
                <w:sz w:val="28"/>
                <w:szCs w:val="28"/>
              </w:rPr>
              <w:t>3</w:t>
            </w:r>
            <w:r w:rsidR="00A35938"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/</w:t>
            </w:r>
            <w:r w:rsidR="0077678A">
              <w:rPr>
                <w:rFonts w:ascii="Arial" w:eastAsia="Arial" w:hAnsi="Arial" w:cs="Arial"/>
                <w:sz w:val="28"/>
                <w:szCs w:val="28"/>
              </w:rPr>
              <w:t>12</w:t>
            </w:r>
            <w:r w:rsidR="00A35938"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/201</w:t>
            </w:r>
            <w:r w:rsidR="00A35938" w:rsidRPr="00A35938">
              <w:rPr>
                <w:rFonts w:ascii="Arial" w:eastAsia="Arial" w:hAnsi="Arial" w:cs="Arial"/>
                <w:sz w:val="28"/>
                <w:szCs w:val="28"/>
              </w:rPr>
              <w:t>8</w:t>
            </w:r>
          </w:p>
        </w:tc>
      </w:tr>
      <w:tr w:rsidR="00520B8D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Docente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  <w:t>(2)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B8D" w:rsidRPr="00A35938" w:rsidRDefault="00520B8D" w:rsidP="00A35938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520B8D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Nota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  <w:t>(2)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520B8D">
        <w:trPr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 w:rsidR="00520B8D" w:rsidRPr="00A35938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Firma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  <w:vertAlign w:val="superscript"/>
              </w:rPr>
              <w:t>(2)</w:t>
            </w:r>
            <w:r w:rsidRPr="00A35938">
              <w:rPr>
                <w:rFonts w:ascii="Arial" w:eastAsia="Arial" w:hAnsi="Arial" w:cs="Arial"/>
                <w:color w:val="000000"/>
                <w:sz w:val="28"/>
                <w:szCs w:val="28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B8D" w:rsidRPr="00A35938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  <w:tr w:rsidR="00520B8D">
        <w:trPr>
          <w:trHeight w:val="80"/>
          <w:jc w:val="center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Instancia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520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 w:rsidR="00520B8D" w:rsidRDefault="00A35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0B8D" w:rsidRDefault="008D5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</w:t>
            </w:r>
          </w:p>
        </w:tc>
      </w:tr>
    </w:tbl>
    <w:p w:rsidR="00520B8D" w:rsidRDefault="00520B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</w:p>
    <w:p w:rsidR="00520B8D" w:rsidRDefault="00A3593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(1)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Las instancias validas son: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PP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1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er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RPP</w:t>
      </w:r>
      <w:r>
        <w:rPr>
          <w:rFonts w:ascii="Arial" w:eastAsia="Arial" w:hAnsi="Arial" w:cs="Arial"/>
          <w:color w:val="000000"/>
          <w:sz w:val="16"/>
          <w:szCs w:val="16"/>
        </w:rPr>
        <w:t>),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SP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), </w:t>
      </w:r>
      <w:proofErr w:type="spellStart"/>
      <w:r>
        <w:rPr>
          <w:rFonts w:ascii="Arial" w:eastAsia="Arial" w:hAnsi="Arial" w:cs="Arial"/>
          <w:color w:val="000000"/>
          <w:sz w:val="16"/>
          <w:szCs w:val="16"/>
        </w:rPr>
        <w:t>Recuperatorio</w:t>
      </w:r>
      <w:proofErr w:type="spellEnd"/>
      <w:r>
        <w:rPr>
          <w:rFonts w:ascii="Arial" w:eastAsia="Arial" w:hAnsi="Arial" w:cs="Arial"/>
          <w:color w:val="000000"/>
          <w:sz w:val="16"/>
          <w:szCs w:val="16"/>
        </w:rPr>
        <w:t xml:space="preserve"> 2</w:t>
      </w:r>
      <w:r>
        <w:rPr>
          <w:rFonts w:ascii="Arial" w:eastAsia="Arial" w:hAnsi="Arial" w:cs="Arial"/>
          <w:color w:val="000000"/>
          <w:sz w:val="16"/>
          <w:szCs w:val="16"/>
          <w:vertAlign w:val="superscript"/>
        </w:rPr>
        <w:t>do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Parcial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RSP</w:t>
      </w:r>
      <w:r>
        <w:rPr>
          <w:rFonts w:ascii="Arial" w:eastAsia="Arial" w:hAnsi="Arial" w:cs="Arial"/>
          <w:color w:val="000000"/>
          <w:sz w:val="16"/>
          <w:szCs w:val="16"/>
        </w:rPr>
        <w:t>), Final (</w:t>
      </w:r>
      <w:r>
        <w:rPr>
          <w:rFonts w:ascii="Arial" w:eastAsia="Arial" w:hAnsi="Arial" w:cs="Arial"/>
          <w:b/>
          <w:color w:val="000000"/>
          <w:sz w:val="16"/>
          <w:szCs w:val="16"/>
        </w:rPr>
        <w:t>FIN</w:t>
      </w:r>
      <w:r>
        <w:rPr>
          <w:rFonts w:ascii="Arial" w:eastAsia="Arial" w:hAnsi="Arial" w:cs="Arial"/>
          <w:color w:val="000000"/>
          <w:sz w:val="16"/>
          <w:szCs w:val="16"/>
        </w:rPr>
        <w:t>). Marque con una cruz.</w:t>
      </w:r>
    </w:p>
    <w:p w:rsidR="00520B8D" w:rsidRDefault="00A3593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b/>
          <w:color w:val="000000"/>
          <w:sz w:val="16"/>
          <w:szCs w:val="16"/>
        </w:rPr>
        <w:t>(2)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Campos a ser completados por el docente.</w:t>
      </w:r>
    </w:p>
    <w:p w:rsidR="00520B8D" w:rsidRDefault="00520B8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520B8D" w:rsidRDefault="00A35938">
      <w:pPr>
        <w:numPr>
          <w:ilvl w:val="0"/>
          <w:numId w:val="3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IMPORTANTE:</w:t>
      </w:r>
    </w:p>
    <w:p w:rsidR="008D54EF" w:rsidRPr="008D54EF" w:rsidRDefault="008D54EF">
      <w:pPr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 w:rsidRPr="008D54EF">
        <w:rPr>
          <w:rFonts w:asciiTheme="majorHAnsi" w:hAnsiTheme="majorHAnsi"/>
          <w:sz w:val="22"/>
          <w:szCs w:val="22"/>
        </w:rPr>
        <w:t xml:space="preserve">Guardar el proyecto en el </w:t>
      </w:r>
      <w:r w:rsidRPr="008D54EF">
        <w:rPr>
          <w:rFonts w:asciiTheme="majorHAnsi" w:hAnsiTheme="majorHAnsi"/>
          <w:b/>
          <w:sz w:val="22"/>
          <w:szCs w:val="22"/>
        </w:rPr>
        <w:t>disco D</w:t>
      </w:r>
      <w:proofErr w:type="gramStart"/>
      <w:r w:rsidRPr="008D54EF">
        <w:rPr>
          <w:rFonts w:asciiTheme="majorHAnsi" w:hAnsiTheme="majorHAnsi"/>
          <w:b/>
          <w:sz w:val="22"/>
          <w:szCs w:val="22"/>
        </w:rPr>
        <w:t>:</w:t>
      </w:r>
      <w:r w:rsidRPr="008D54EF">
        <w:rPr>
          <w:rFonts w:asciiTheme="majorHAnsi" w:hAnsiTheme="majorHAnsi"/>
          <w:sz w:val="22"/>
          <w:szCs w:val="22"/>
        </w:rPr>
        <w:t>.</w:t>
      </w:r>
      <w:proofErr w:type="gramEnd"/>
      <w:r w:rsidRPr="008D54EF">
        <w:rPr>
          <w:rFonts w:asciiTheme="majorHAnsi" w:hAnsiTheme="majorHAnsi"/>
          <w:sz w:val="22"/>
          <w:szCs w:val="22"/>
        </w:rPr>
        <w:t xml:space="preserve"> Ante un corte de energía o problema con el archivo de corrección, el </w:t>
      </w:r>
      <w:r w:rsidR="0077678A">
        <w:rPr>
          <w:rFonts w:asciiTheme="majorHAnsi" w:hAnsiTheme="majorHAnsi"/>
          <w:sz w:val="22"/>
          <w:szCs w:val="22"/>
        </w:rPr>
        <w:t xml:space="preserve">alumno será responsable de que el </w:t>
      </w:r>
      <w:r w:rsidRPr="008D54EF">
        <w:rPr>
          <w:rFonts w:asciiTheme="majorHAnsi" w:hAnsiTheme="majorHAnsi"/>
          <w:sz w:val="22"/>
          <w:szCs w:val="22"/>
        </w:rPr>
        <w:t>proyecto se</w:t>
      </w:r>
      <w:r w:rsidR="0077678A">
        <w:rPr>
          <w:rFonts w:asciiTheme="majorHAnsi" w:hAnsiTheme="majorHAnsi"/>
          <w:sz w:val="22"/>
          <w:szCs w:val="22"/>
        </w:rPr>
        <w:t>a</w:t>
      </w:r>
      <w:r w:rsidRPr="008D54EF">
        <w:rPr>
          <w:rFonts w:asciiTheme="majorHAnsi" w:hAnsiTheme="majorHAnsi"/>
          <w:sz w:val="22"/>
          <w:szCs w:val="22"/>
        </w:rPr>
        <w:t xml:space="preserve"> recuperable.</w:t>
      </w:r>
    </w:p>
    <w:p w:rsidR="00520B8D" w:rsidRPr="008D54EF" w:rsidRDefault="00A35938">
      <w:pPr>
        <w:numPr>
          <w:ilvl w:val="0"/>
          <w:numId w:val="2"/>
        </w:numPr>
        <w:rPr>
          <w:sz w:val="22"/>
          <w:szCs w:val="22"/>
        </w:rPr>
      </w:pPr>
      <w:r w:rsidRPr="008D54EF">
        <w:rPr>
          <w:rFonts w:ascii="Calibri" w:eastAsia="Calibri" w:hAnsi="Calibri" w:cs="Calibri"/>
          <w:b/>
          <w:sz w:val="22"/>
          <w:szCs w:val="22"/>
        </w:rPr>
        <w:t>2 (dos) errores en el mismo tema anulan su puntaje.</w:t>
      </w:r>
    </w:p>
    <w:p w:rsidR="008D54EF" w:rsidRPr="008D54EF" w:rsidRDefault="008D54EF">
      <w:pPr>
        <w:numPr>
          <w:ilvl w:val="0"/>
          <w:numId w:val="2"/>
        </w:numPr>
        <w:rPr>
          <w:sz w:val="22"/>
          <w:szCs w:val="22"/>
        </w:rPr>
      </w:pPr>
      <w:r w:rsidRPr="008D54EF">
        <w:rPr>
          <w:rFonts w:ascii="Calibri" w:eastAsia="Calibri" w:hAnsi="Calibri" w:cs="Calibri"/>
          <w:b/>
          <w:sz w:val="22"/>
          <w:szCs w:val="22"/>
        </w:rPr>
        <w:t>Errores de conceptos de POO anulan el punto.</w:t>
      </w:r>
    </w:p>
    <w:p w:rsidR="00520B8D" w:rsidRPr="008D54EF" w:rsidRDefault="00A35938">
      <w:pPr>
        <w:numPr>
          <w:ilvl w:val="0"/>
          <w:numId w:val="2"/>
        </w:numPr>
        <w:rPr>
          <w:sz w:val="22"/>
          <w:szCs w:val="22"/>
        </w:rPr>
      </w:pPr>
      <w:r w:rsidRPr="008D54EF">
        <w:rPr>
          <w:rFonts w:ascii="Calibri" w:eastAsia="Calibri" w:hAnsi="Calibri" w:cs="Calibri"/>
          <w:b/>
          <w:sz w:val="22"/>
          <w:szCs w:val="22"/>
        </w:rPr>
        <w:t xml:space="preserve">Cada tema vale 1 (un) punto (Herencia, </w:t>
      </w:r>
      <w:proofErr w:type="spellStart"/>
      <w:r w:rsidRPr="008D54EF">
        <w:rPr>
          <w:rFonts w:ascii="Calibri" w:eastAsia="Calibri" w:hAnsi="Calibri" w:cs="Calibri"/>
          <w:b/>
          <w:sz w:val="22"/>
          <w:szCs w:val="22"/>
        </w:rPr>
        <w:t>Generics</w:t>
      </w:r>
      <w:proofErr w:type="spellEnd"/>
      <w:r w:rsidRPr="008D54EF">
        <w:rPr>
          <w:rFonts w:ascii="Calibri" w:eastAsia="Calibri" w:hAnsi="Calibri" w:cs="Calibri"/>
          <w:b/>
          <w:sz w:val="22"/>
          <w:szCs w:val="22"/>
        </w:rPr>
        <w:t>, Test Unitarios, etc.). La correcta documentación también será evaluada.</w:t>
      </w:r>
    </w:p>
    <w:p w:rsidR="00520B8D" w:rsidRPr="008D54EF" w:rsidRDefault="00A35938" w:rsidP="008D54EF">
      <w:pPr>
        <w:numPr>
          <w:ilvl w:val="0"/>
          <w:numId w:val="2"/>
        </w:numPr>
        <w:rPr>
          <w:sz w:val="22"/>
          <w:szCs w:val="22"/>
        </w:rPr>
      </w:pPr>
      <w:r w:rsidRPr="008D54EF">
        <w:rPr>
          <w:rFonts w:ascii="Calibri" w:eastAsia="Calibri" w:hAnsi="Calibri" w:cs="Calibri"/>
          <w:b/>
          <w:sz w:val="22"/>
          <w:szCs w:val="22"/>
        </w:rPr>
        <w:t>Se deberán tener al menos el 60%</w:t>
      </w:r>
      <w:r w:rsidR="008D54EF" w:rsidRPr="008D54EF">
        <w:rPr>
          <w:rFonts w:ascii="Calibri" w:eastAsia="Calibri" w:hAnsi="Calibri" w:cs="Calibri"/>
          <w:b/>
          <w:sz w:val="22"/>
          <w:szCs w:val="22"/>
        </w:rPr>
        <w:t xml:space="preserve"> bien</w:t>
      </w:r>
      <w:r w:rsidRPr="008D54EF">
        <w:rPr>
          <w:rFonts w:ascii="Calibri" w:eastAsia="Calibri" w:hAnsi="Calibri" w:cs="Calibri"/>
          <w:b/>
          <w:sz w:val="22"/>
          <w:szCs w:val="22"/>
        </w:rPr>
        <w:t xml:space="preserve"> de los temas </w:t>
      </w:r>
      <w:r w:rsidR="008D54EF">
        <w:rPr>
          <w:rFonts w:ascii="Calibri" w:eastAsia="Calibri" w:hAnsi="Calibri" w:cs="Calibri"/>
          <w:b/>
          <w:sz w:val="22"/>
          <w:szCs w:val="22"/>
        </w:rPr>
        <w:t>a evaluar según la instancia</w:t>
      </w:r>
      <w:r w:rsidRPr="008D54EF">
        <w:rPr>
          <w:rFonts w:ascii="Calibri" w:eastAsia="Calibri" w:hAnsi="Calibri" w:cs="Calibri"/>
          <w:b/>
          <w:sz w:val="22"/>
          <w:szCs w:val="22"/>
        </w:rPr>
        <w:t xml:space="preserve"> para lograr la aprobación.</w:t>
      </w:r>
    </w:p>
    <w:p w:rsidR="00520B8D" w:rsidRDefault="00A35938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Colocar sus datos personales en el nombre del proyecto principal, colocando: </w:t>
      </w:r>
      <w:proofErr w:type="spellStart"/>
      <w:r>
        <w:rPr>
          <w:rFonts w:ascii="Calibri" w:eastAsia="Calibri" w:hAnsi="Calibri" w:cs="Calibri"/>
          <w:sz w:val="22"/>
          <w:szCs w:val="22"/>
        </w:rPr>
        <w:t>Apellido.Nombre.AñoCursada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z w:val="22"/>
          <w:szCs w:val="22"/>
        </w:rPr>
        <w:t>Ej</w:t>
      </w:r>
      <w:proofErr w:type="spellEnd"/>
      <w:r>
        <w:rPr>
          <w:rFonts w:ascii="Calibri" w:eastAsia="Calibri" w:hAnsi="Calibri" w:cs="Calibri"/>
          <w:sz w:val="22"/>
          <w:szCs w:val="22"/>
        </w:rPr>
        <w:t>: Pérez.Juan.2018. No sé corregirán proyectos que no sea identificable su autor.</w:t>
      </w:r>
    </w:p>
    <w:p w:rsidR="00520B8D" w:rsidRDefault="00A35938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Salvo que se indique lo contrario, TODAS</w:t>
      </w:r>
      <w:r>
        <w:rPr>
          <w:rFonts w:ascii="Calibri" w:eastAsia="Calibri" w:hAnsi="Calibri" w:cs="Calibri"/>
          <w:sz w:val="22"/>
          <w:szCs w:val="22"/>
        </w:rPr>
        <w:t xml:space="preserve"> las clases deberán ir en una Biblioteca de Clases llamada Entidades.</w:t>
      </w:r>
    </w:p>
    <w:p w:rsidR="00520B8D" w:rsidRDefault="00A35938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 se corregirán exámenes que no compilen.</w:t>
      </w:r>
    </w:p>
    <w:p w:rsidR="00520B8D" w:rsidRDefault="00A35938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Reutilizar</w:t>
      </w:r>
      <w:r>
        <w:rPr>
          <w:rFonts w:ascii="Calibri" w:eastAsia="Calibri" w:hAnsi="Calibri" w:cs="Calibri"/>
          <w:sz w:val="22"/>
          <w:szCs w:val="22"/>
        </w:rPr>
        <w:t xml:space="preserve"> tanto código como crean necesario.</w:t>
      </w:r>
    </w:p>
    <w:p w:rsidR="00520B8D" w:rsidRDefault="00520B8D">
      <w:pPr>
        <w:rPr>
          <w:rFonts w:ascii="Calibri" w:eastAsia="Calibri" w:hAnsi="Calibri" w:cs="Calibri"/>
          <w:sz w:val="22"/>
          <w:szCs w:val="22"/>
        </w:rPr>
      </w:pPr>
    </w:p>
    <w:p w:rsidR="00520B8D" w:rsidRDefault="00A35938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5A5A5A"/>
          <w:sz w:val="22"/>
          <w:szCs w:val="22"/>
        </w:rPr>
      </w:pPr>
      <w:r>
        <w:rPr>
          <w:rFonts w:ascii="Calibri" w:eastAsia="Calibri" w:hAnsi="Calibri" w:cs="Calibri"/>
          <w:color w:val="5A5A5A"/>
          <w:sz w:val="22"/>
          <w:szCs w:val="22"/>
        </w:rPr>
        <w:t xml:space="preserve">Al finalizar, colocar la carpeta de la Solución completa en un archivo ZIP que deberá tener como nombre Apellido.Nombre.AñoCursada.zip y dejar este último en el Escritorio de la máquina. Luego presionar el botón </w:t>
      </w:r>
      <w:r>
        <w:rPr>
          <w:rFonts w:ascii="Calibri" w:eastAsia="Calibri" w:hAnsi="Calibri" w:cs="Calibri"/>
          <w:noProof/>
          <w:color w:val="5A5A5A"/>
          <w:sz w:val="22"/>
          <w:szCs w:val="22"/>
          <w:lang w:val="es-AR"/>
        </w:rPr>
        <w:drawing>
          <wp:inline distT="0" distB="0" distL="114300" distR="114300">
            <wp:extent cx="190500" cy="190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de la barra superior, </w:t>
      </w:r>
      <w:r w:rsidRPr="0077678A">
        <w:rPr>
          <w:rFonts w:ascii="Calibri" w:eastAsia="Calibri" w:hAnsi="Calibri" w:cs="Calibri"/>
          <w:b/>
          <w:color w:val="5A5A5A"/>
          <w:sz w:val="22"/>
          <w:szCs w:val="22"/>
        </w:rPr>
        <w:t>colocar un mensaje</w:t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y </w:t>
      </w:r>
      <w:r w:rsidR="0077678A">
        <w:rPr>
          <w:rFonts w:ascii="Calibri" w:eastAsia="Calibri" w:hAnsi="Calibri" w:cs="Calibri"/>
          <w:color w:val="5A5A5A"/>
          <w:sz w:val="22"/>
          <w:szCs w:val="22"/>
        </w:rPr>
        <w:t>presionar</w:t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</w:t>
      </w:r>
      <w:r w:rsidRPr="0077678A">
        <w:rPr>
          <w:rFonts w:ascii="Calibri" w:eastAsia="Calibri" w:hAnsi="Calibri" w:cs="Calibri"/>
          <w:i/>
          <w:color w:val="5A5A5A"/>
          <w:sz w:val="22"/>
          <w:szCs w:val="22"/>
        </w:rPr>
        <w:t>Aceptar</w:t>
      </w:r>
      <w:r>
        <w:rPr>
          <w:rFonts w:ascii="Calibri" w:eastAsia="Calibri" w:hAnsi="Calibri" w:cs="Calibri"/>
          <w:b/>
          <w:color w:val="5A5A5A"/>
          <w:sz w:val="22"/>
          <w:szCs w:val="22"/>
        </w:rPr>
        <w:t>.</w:t>
      </w:r>
      <w:r w:rsidR="009C4BD2">
        <w:rPr>
          <w:rFonts w:ascii="Calibri" w:eastAsia="Calibri" w:hAnsi="Calibri" w:cs="Calibri"/>
          <w:b/>
          <w:color w:val="5A5A5A"/>
          <w:sz w:val="22"/>
          <w:szCs w:val="22"/>
        </w:rPr>
        <w:t xml:space="preserve"> Aguardar a que el profesor indique que el examen fue copiado de forma correcta.</w:t>
      </w:r>
      <w:r>
        <w:rPr>
          <w:rFonts w:ascii="Calibri" w:eastAsia="Calibri" w:hAnsi="Calibri" w:cs="Calibri"/>
          <w:color w:val="5A5A5A"/>
          <w:sz w:val="22"/>
          <w:szCs w:val="22"/>
        </w:rPr>
        <w:t xml:space="preserve"> Luego retirarse del aula.</w:t>
      </w:r>
    </w:p>
    <w:p w:rsidR="00520B8D" w:rsidRDefault="00A35938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 w:rsidR="0077678A">
        <w:rPr>
          <w:b/>
          <w:i/>
          <w:color w:val="5B9BD5"/>
        </w:rPr>
        <w:t>10</w:t>
      </w:r>
      <w:r>
        <w:rPr>
          <w:b/>
          <w:i/>
          <w:color w:val="5B9BD5"/>
        </w:rPr>
        <w:t>0</w:t>
      </w:r>
      <w:r>
        <w:rPr>
          <w:i/>
          <w:color w:val="5B9BD5"/>
        </w:rPr>
        <w:t xml:space="preserve"> MINUTOS.</w:t>
      </w:r>
    </w:p>
    <w:p w:rsidR="00E06747" w:rsidRDefault="00E06747" w:rsidP="00E06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Modificar el nombre tanto a la carpeta y como al proyecto entregados por el descripto anteriormente.</w:t>
      </w:r>
      <w:r w:rsidRPr="00E0674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9A23B6" w:rsidRDefault="009A23B6" w:rsidP="009A23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Generar la excepción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AR"/>
        </w:rPr>
        <w:t>FechaNacimientoInvalidaException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 La misma tendrá 3 constructores:</w:t>
      </w:r>
    </w:p>
    <w:p w:rsidR="009A23B6" w:rsidRDefault="009A23B6" w:rsidP="009A23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FechaNacimientoInvalidaException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Tendrá un mensaje por defecto.</w:t>
      </w:r>
    </w:p>
    <w:p w:rsidR="009A23B6" w:rsidRPr="008C2B9E" w:rsidRDefault="009A23B6" w:rsidP="009A23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FechaNacimientoInvalidaException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mensaje)</w:t>
      </w:r>
    </w:p>
    <w:p w:rsidR="009A23B6" w:rsidRPr="008C2B9E" w:rsidRDefault="009A23B6" w:rsidP="009A23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FechaNacimientoInvalidaException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mensaje,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)</w:t>
      </w:r>
    </w:p>
    <w:p w:rsidR="009A23B6" w:rsidRPr="009A23B6" w:rsidRDefault="009A23B6" w:rsidP="009A23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Generar un método de extensión dentro del proyecto </w:t>
      </w:r>
      <w:r w:rsidRPr="009A23B6">
        <w:rPr>
          <w:rFonts w:ascii="Calibri" w:eastAsia="Calibri" w:hAnsi="Calibri" w:cs="Calibri"/>
          <w:b/>
          <w:i/>
          <w:color w:val="000000"/>
          <w:sz w:val="22"/>
          <w:szCs w:val="22"/>
        </w:rPr>
        <w:t>Extra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para la clase de sistema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DateTime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que retorne si la instancia de este tipo es menor a la fecha actual (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miInstanciaDeDateTime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&lt;</w:t>
      </w:r>
      <w:r w:rsidR="002419EB">
        <w:rPr>
          <w:rFonts w:ascii="Calibri" w:eastAsia="Calibri" w:hAnsi="Calibri" w:cs="Calibri"/>
          <w:color w:val="000000"/>
          <w:sz w:val="22"/>
          <w:szCs w:val="22"/>
        </w:rPr>
        <w:t>=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Now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).</w:t>
      </w:r>
    </w:p>
    <w:p w:rsidR="00E06747" w:rsidRDefault="00E06747" w:rsidP="00E067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 w:rsidRPr="00E06747">
        <w:rPr>
          <w:rFonts w:ascii="Calibri" w:eastAsia="Calibri" w:hAnsi="Calibri" w:cs="Calibri"/>
          <w:b/>
          <w:color w:val="000000"/>
          <w:sz w:val="22"/>
          <w:szCs w:val="22"/>
        </w:rPr>
        <w:t>Botón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06747">
        <w:rPr>
          <w:rFonts w:ascii="Calibri" w:eastAsia="Calibri" w:hAnsi="Calibri" w:cs="Calibri"/>
          <w:i/>
          <w:color w:val="000000"/>
          <w:sz w:val="22"/>
          <w:szCs w:val="22"/>
        </w:rPr>
        <w:t xml:space="preserve">"Punto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1</w:t>
      </w:r>
      <w:r w:rsidRPr="00E06747">
        <w:rPr>
          <w:rFonts w:ascii="Calibri" w:eastAsia="Calibri" w:hAnsi="Calibri" w:cs="Calibri"/>
          <w:i/>
          <w:color w:val="000000"/>
          <w:sz w:val="22"/>
          <w:szCs w:val="22"/>
        </w:rPr>
        <w:t>"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8C2B9E" w:rsidRDefault="008C2B9E" w:rsidP="008C2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Partiendo de las clases Humano y Pez generar una clase base llamada Animal e implementar los 4 pilares de la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P.O.O..</w:t>
      </w:r>
      <w:proofErr w:type="gramEnd"/>
    </w:p>
    <w:p w:rsidR="00E055E7" w:rsidRDefault="00E055E7" w:rsidP="00E055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Animal será abstracta y tendrá 3 constructores:</w:t>
      </w:r>
    </w:p>
    <w:p w:rsidR="00E055E7" w:rsidRDefault="00E055E7" w:rsidP="00E055E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Animal() </w:t>
      </w:r>
      <w:r>
        <w:rPr>
          <w:rFonts w:ascii="Calibri" w:eastAsia="Calibri" w:hAnsi="Calibri" w:cs="Calibri"/>
          <w:color w:val="000000"/>
          <w:sz w:val="22"/>
          <w:szCs w:val="22"/>
        </w:rPr>
        <w:t>que asignará como nacimiento la fecha actual</w:t>
      </w:r>
    </w:p>
    <w:p w:rsidR="00E055E7" w:rsidRDefault="00E055E7" w:rsidP="00E055E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Animal(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nombre) </w:t>
      </w:r>
      <w:r>
        <w:rPr>
          <w:rFonts w:ascii="Calibri" w:eastAsia="Calibri" w:hAnsi="Calibri" w:cs="Calibri"/>
          <w:color w:val="000000"/>
          <w:sz w:val="22"/>
          <w:szCs w:val="22"/>
        </w:rPr>
        <w:t>que asignará como nacimiento la fecha actual</w:t>
      </w:r>
    </w:p>
    <w:p w:rsidR="00E055E7" w:rsidRPr="00E055E7" w:rsidRDefault="00E055E7" w:rsidP="00E055E7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lastRenderedPageBreak/>
        <w:t>Animal(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nombre,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nacimiento)</w:t>
      </w:r>
    </w:p>
    <w:p w:rsidR="00E055E7" w:rsidRPr="00E055E7" w:rsidRDefault="00E055E7" w:rsidP="00E055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Calibri" w:hAnsiTheme="majorHAnsi" w:cs="Calibri"/>
          <w:color w:val="000000"/>
          <w:sz w:val="22"/>
          <w:szCs w:val="22"/>
        </w:rPr>
      </w:pPr>
      <w:r w:rsidRPr="00E055E7">
        <w:rPr>
          <w:rFonts w:asciiTheme="majorHAnsi" w:hAnsiTheme="majorHAnsi" w:cs="Consolas"/>
          <w:color w:val="000000"/>
          <w:sz w:val="22"/>
          <w:szCs w:val="22"/>
          <w:lang w:val="es-AR"/>
        </w:rPr>
        <w:t>La propiedad</w:t>
      </w:r>
      <w:r>
        <w:rPr>
          <w:rFonts w:asciiTheme="majorHAnsi" w:hAnsiTheme="majorHAnsi" w:cs="Consolas"/>
          <w:color w:val="000000"/>
          <w:sz w:val="22"/>
          <w:szCs w:val="22"/>
          <w:lang w:val="es-A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Nacimiento</w:t>
      </w:r>
      <w:r w:rsidRPr="00E055E7">
        <w:rPr>
          <w:rFonts w:asciiTheme="majorHAnsi" w:hAnsiTheme="majorHAnsi" w:cs="Consolas"/>
          <w:color w:val="000000"/>
          <w:sz w:val="22"/>
          <w:szCs w:val="22"/>
          <w:lang w:val="es-AR"/>
        </w:rPr>
        <w:t xml:space="preserve"> </w:t>
      </w:r>
      <w:r>
        <w:rPr>
          <w:rFonts w:asciiTheme="majorHAnsi" w:hAnsiTheme="majorHAnsi" w:cs="Consolas"/>
          <w:color w:val="000000"/>
          <w:sz w:val="22"/>
          <w:szCs w:val="22"/>
          <w:lang w:val="es-AR"/>
        </w:rPr>
        <w:t xml:space="preserve">validará la fecha de nacimiento con el método de extensión antes creado. De ser inválida lanzará la excepción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FechaNacimientoInvalidaException</w:t>
      </w:r>
      <w:proofErr w:type="spellEnd"/>
      <w:r>
        <w:rPr>
          <w:rFonts w:asciiTheme="majorHAnsi" w:hAnsiTheme="majorHAnsi" w:cs="Consolas"/>
          <w:color w:val="000000"/>
          <w:sz w:val="22"/>
          <w:szCs w:val="22"/>
          <w:lang w:val="es-AR"/>
        </w:rPr>
        <w:t>.</w:t>
      </w:r>
    </w:p>
    <w:p w:rsidR="00E055E7" w:rsidRPr="00E055E7" w:rsidRDefault="00E055E7" w:rsidP="00E055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Calibri" w:hAnsiTheme="majorHAnsi" w:cs="Calibri"/>
          <w:color w:val="000000"/>
          <w:sz w:val="22"/>
          <w:szCs w:val="22"/>
        </w:rPr>
      </w:pPr>
      <w:r>
        <w:rPr>
          <w:rFonts w:asciiTheme="majorHAnsi" w:hAnsiTheme="majorHAnsi" w:cs="Consolas"/>
          <w:color w:val="000000"/>
          <w:sz w:val="22"/>
          <w:szCs w:val="22"/>
          <w:lang w:val="es-AR"/>
        </w:rPr>
        <w:t xml:space="preserve">Una conversión explicita para devolver todos sus datos en formato </w:t>
      </w:r>
      <w:proofErr w:type="spellStart"/>
      <w:r>
        <w:rPr>
          <w:rFonts w:asciiTheme="majorHAnsi" w:hAnsiTheme="majorHAnsi" w:cs="Consolas"/>
          <w:color w:val="000000"/>
          <w:sz w:val="22"/>
          <w:szCs w:val="22"/>
          <w:lang w:val="es-AR"/>
        </w:rPr>
        <w:t>String</w:t>
      </w:r>
      <w:proofErr w:type="spellEnd"/>
      <w:r>
        <w:rPr>
          <w:rFonts w:asciiTheme="majorHAnsi" w:hAnsiTheme="majorHAnsi" w:cs="Consolas"/>
          <w:color w:val="000000"/>
          <w:sz w:val="22"/>
          <w:szCs w:val="22"/>
          <w:lang w:val="es-AR"/>
        </w:rPr>
        <w:t>.</w:t>
      </w:r>
    </w:p>
    <w:p w:rsidR="00E055E7" w:rsidRPr="00E055E7" w:rsidRDefault="00E055E7" w:rsidP="00E055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Calibri" w:hAnsiTheme="majorHAnsi" w:cs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ExponerDatos</w:t>
      </w:r>
      <w:proofErr w:type="spellEnd"/>
      <w:r w:rsidRPr="00E055E7">
        <w:rPr>
          <w:rFonts w:asciiTheme="majorHAnsi" w:hAnsiTheme="majorHAnsi" w:cs="Consolas"/>
          <w:color w:val="000000"/>
          <w:sz w:val="22"/>
          <w:szCs w:val="22"/>
          <w:lang w:val="es-AR"/>
        </w:rPr>
        <w:t xml:space="preserve"> s</w:t>
      </w:r>
      <w:r>
        <w:rPr>
          <w:rFonts w:asciiTheme="majorHAnsi" w:hAnsiTheme="majorHAnsi" w:cs="Consolas"/>
          <w:color w:val="000000"/>
          <w:sz w:val="22"/>
          <w:szCs w:val="22"/>
          <w:lang w:val="es-AR"/>
        </w:rPr>
        <w:t>erá virtual.</w:t>
      </w:r>
    </w:p>
    <w:p w:rsidR="00CB692E" w:rsidRDefault="00CB692E" w:rsidP="008C2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Agregar a cada una de las 3 clases una sobrecarga de == para comp</w:t>
      </w:r>
      <w:r w:rsidR="00D816FB">
        <w:rPr>
          <w:rFonts w:ascii="Calibri" w:eastAsia="Calibri" w:hAnsi="Calibri" w:cs="Calibri"/>
          <w:color w:val="000000"/>
          <w:sz w:val="22"/>
          <w:szCs w:val="22"/>
        </w:rPr>
        <w:t>a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rar que todos los atributos de dos objetos sean iguales.</w:t>
      </w:r>
    </w:p>
    <w:p w:rsidR="00E055E7" w:rsidRDefault="00E055E7" w:rsidP="008C2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Generar un atributo de la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FrmFinal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del tipo Pila de Animales llamado 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>animales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055E7" w:rsidRDefault="00E055E7" w:rsidP="008C2B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Agregar los 5 animales a la misma. Tener en cuenta que el animal a03 debería lanzar una excepción y controlarla mostrando el mensaje por pantalla.</w:t>
      </w:r>
    </w:p>
    <w:p w:rsidR="00386F54" w:rsidRPr="007E192C" w:rsidRDefault="00E055E7" w:rsidP="00386F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Luego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desapilar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todos los elementos e ir acumulando sus datos para ser mostrados en un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MessageBox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E06747" w:rsidRDefault="00E06747" w:rsidP="00290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 w:rsidRPr="00E06747">
        <w:rPr>
          <w:rFonts w:ascii="Calibri" w:eastAsia="Calibri" w:hAnsi="Calibri" w:cs="Calibri"/>
          <w:b/>
          <w:color w:val="000000"/>
          <w:sz w:val="22"/>
          <w:szCs w:val="22"/>
        </w:rPr>
        <w:t>Botón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06747">
        <w:rPr>
          <w:rFonts w:ascii="Calibri" w:eastAsia="Calibri" w:hAnsi="Calibri" w:cs="Calibri"/>
          <w:i/>
          <w:color w:val="000000"/>
          <w:sz w:val="22"/>
          <w:szCs w:val="22"/>
        </w:rPr>
        <w:t>"Punto 2"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F136E6" w:rsidRDefault="00F136E6" w:rsidP="00E06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Si el </w:t>
      </w:r>
      <w:r w:rsidR="006053BA">
        <w:rPr>
          <w:rFonts w:ascii="Calibri" w:eastAsia="Calibri" w:hAnsi="Calibri" w:cs="Calibri"/>
          <w:color w:val="000000"/>
          <w:sz w:val="22"/>
          <w:szCs w:val="22"/>
        </w:rPr>
        <w:t>hilo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no está corriendo</w:t>
      </w:r>
    </w:p>
    <w:p w:rsidR="00F136E6" w:rsidRDefault="00F136E6" w:rsidP="00F136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Generar una nueva instancia del hilo. El hilo será parametri</w:t>
      </w:r>
      <w:r w:rsidR="006053BA">
        <w:rPr>
          <w:rFonts w:ascii="Calibri" w:eastAsia="Calibri" w:hAnsi="Calibri" w:cs="Calibri"/>
          <w:color w:val="000000"/>
          <w:sz w:val="22"/>
          <w:szCs w:val="22"/>
        </w:rPr>
        <w:t>z</w:t>
      </w:r>
      <w:r>
        <w:rPr>
          <w:rFonts w:ascii="Calibri" w:eastAsia="Calibri" w:hAnsi="Calibri" w:cs="Calibri"/>
          <w:color w:val="000000"/>
          <w:sz w:val="22"/>
          <w:szCs w:val="22"/>
        </w:rPr>
        <w:t>ado.</w:t>
      </w:r>
    </w:p>
    <w:p w:rsidR="00E06747" w:rsidRDefault="00F136E6" w:rsidP="00F136E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Iniciará dicha instancia para el método Animar</w:t>
      </w:r>
      <w:r w:rsidR="006053BA">
        <w:rPr>
          <w:rFonts w:ascii="Calibri" w:eastAsia="Calibri" w:hAnsi="Calibri" w:cs="Calibri"/>
          <w:color w:val="000000"/>
          <w:sz w:val="22"/>
          <w:szCs w:val="22"/>
        </w:rPr>
        <w:t xml:space="preserve"> (descripto en el punto 3.c)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6053BA" w:rsidRDefault="006053BA" w:rsidP="006053B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 el hilo está activo, se lo frenará. También se deberá frenar el hilo al salir del formulario.</w:t>
      </w:r>
    </w:p>
    <w:p w:rsidR="001D0F8F" w:rsidRDefault="00F136E6" w:rsidP="001D0F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método Animar ejecutará el método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CorrerBarra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hará un </w:t>
      </w:r>
      <w:proofErr w:type="spellStart"/>
      <w:r w:rsidRPr="00F136E6">
        <w:rPr>
          <w:rFonts w:ascii="Calibri" w:eastAsia="Calibri" w:hAnsi="Calibri" w:cs="Calibri"/>
          <w:i/>
          <w:color w:val="000000"/>
          <w:sz w:val="22"/>
          <w:szCs w:val="22"/>
        </w:rPr>
        <w:t>Sleep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del tiempo recibido como parámetro. Repetirá dichas acciones hasta que sea frenado manualmente.</w:t>
      </w:r>
      <w:r w:rsidR="001D0F8F" w:rsidRPr="001D0F8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1D0F8F" w:rsidRDefault="001D0F8F" w:rsidP="001D0F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 w:rsidRPr="00E06747">
        <w:rPr>
          <w:rFonts w:ascii="Calibri" w:eastAsia="Calibri" w:hAnsi="Calibri" w:cs="Calibri"/>
          <w:b/>
          <w:color w:val="000000"/>
          <w:sz w:val="22"/>
          <w:szCs w:val="22"/>
        </w:rPr>
        <w:t>Botón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06747">
        <w:rPr>
          <w:rFonts w:ascii="Calibri" w:eastAsia="Calibri" w:hAnsi="Calibri" w:cs="Calibri"/>
          <w:i/>
          <w:color w:val="000000"/>
          <w:sz w:val="22"/>
          <w:szCs w:val="22"/>
        </w:rPr>
        <w:t xml:space="preserve">"Punto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3</w:t>
      </w:r>
      <w:r w:rsidRPr="00E06747">
        <w:rPr>
          <w:rFonts w:ascii="Calibri" w:eastAsia="Calibri" w:hAnsi="Calibri" w:cs="Calibri"/>
          <w:i/>
          <w:color w:val="000000"/>
          <w:sz w:val="22"/>
          <w:szCs w:val="22"/>
        </w:rPr>
        <w:t>"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1D0F8F" w:rsidRDefault="001D0F8F" w:rsidP="00E06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una interfaz genérica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IArchivos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al proyecto con los métodos:</w:t>
      </w:r>
    </w:p>
    <w:p w:rsidR="001D0F8F" w:rsidRPr="001D0F8F" w:rsidRDefault="001D0F8F" w:rsidP="001D0F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1D0F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0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0F8F">
        <w:rPr>
          <w:rFonts w:ascii="Consolas" w:hAnsi="Consolas" w:cs="Consolas"/>
          <w:color w:val="000000"/>
          <w:sz w:val="19"/>
          <w:szCs w:val="19"/>
          <w:lang w:val="en-US"/>
        </w:rPr>
        <w:t>Guardar</w:t>
      </w:r>
      <w:proofErr w:type="spellEnd"/>
      <w:r w:rsidRPr="001D0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0F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path, 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0F8F" w:rsidRPr="001D0F8F" w:rsidRDefault="001D0F8F" w:rsidP="001D0F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>T Leer(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)</w:t>
      </w:r>
    </w:p>
    <w:p w:rsidR="001D0F8F" w:rsidRDefault="001D0F8F" w:rsidP="00E067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Implementar la interfaz en Humano y Pez.</w:t>
      </w:r>
    </w:p>
    <w:p w:rsidR="001D0F8F" w:rsidRDefault="001D0F8F" w:rsidP="001D0F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Humano se serializará en Binario.</w:t>
      </w:r>
    </w:p>
    <w:p w:rsidR="00F136E6" w:rsidRDefault="001D0F8F" w:rsidP="001D0F8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Pez se serializará en XML.</w:t>
      </w:r>
    </w:p>
    <w:p w:rsidR="002419EB" w:rsidRDefault="002419EB" w:rsidP="002419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Guardar un Humano y un Pez en el escritorio con los nombres de archivo “Humano.bin” y “Pez.xml” respectivamente.</w:t>
      </w:r>
    </w:p>
    <w:p w:rsidR="001D0F8F" w:rsidRDefault="001D0F8F" w:rsidP="001D0F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Agregar un proyecto de Prueba Unitaria. Dentro de la misma clase:</w:t>
      </w:r>
    </w:p>
    <w:p w:rsidR="001D0F8F" w:rsidRDefault="001D0F8F" w:rsidP="001D0F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Generar un test unitario llamado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TestBinario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donde se serializará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deserializará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un objeto, evaluando si el objeto guardado y el leído son iguales por intermedio de la sobrecarga del ==.</w:t>
      </w:r>
    </w:p>
    <w:p w:rsidR="00CC1B00" w:rsidRDefault="001D0F8F" w:rsidP="00CC1B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Generar un test unitario llamado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TestXML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donde se serializará y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deserializará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un objeto, evaluando si el objeto guardado y el leído son iguales por intermedio de la sobrecarga del ==.</w:t>
      </w:r>
      <w:r w:rsidR="00CC1B00" w:rsidRPr="00CC1B0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:rsidR="00CC1B00" w:rsidRDefault="00CC1B00" w:rsidP="00CC1B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 w:rsidRPr="00E06747">
        <w:rPr>
          <w:rFonts w:ascii="Calibri" w:eastAsia="Calibri" w:hAnsi="Calibri" w:cs="Calibri"/>
          <w:b/>
          <w:color w:val="000000"/>
          <w:sz w:val="22"/>
          <w:szCs w:val="22"/>
        </w:rPr>
        <w:t>Botón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06747">
        <w:rPr>
          <w:rFonts w:ascii="Calibri" w:eastAsia="Calibri" w:hAnsi="Calibri" w:cs="Calibri"/>
          <w:i/>
          <w:color w:val="000000"/>
          <w:sz w:val="22"/>
          <w:szCs w:val="22"/>
        </w:rPr>
        <w:t xml:space="preserve">"Punto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4</w:t>
      </w:r>
      <w:r w:rsidRPr="00E06747">
        <w:rPr>
          <w:rFonts w:ascii="Calibri" w:eastAsia="Calibri" w:hAnsi="Calibri" w:cs="Calibri"/>
          <w:i/>
          <w:color w:val="000000"/>
          <w:sz w:val="22"/>
          <w:szCs w:val="22"/>
        </w:rPr>
        <w:t>"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1D0F8F" w:rsidRDefault="00CC1B00" w:rsidP="00CC1B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 a la clase Humano: </w:t>
      </w:r>
    </w:p>
    <w:p w:rsidR="00CC1B00" w:rsidRDefault="00CC1B00" w:rsidP="00CC1B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Un delegado con el formato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s-AR"/>
        </w:rPr>
        <w:t>MiDelegado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s-AR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mensaje)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CC1B00" w:rsidRDefault="00CC1B00" w:rsidP="00CC1B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Un evento para dicho delegado llamado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AR"/>
        </w:rPr>
        <w:t>miEvento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CC1B00" w:rsidRDefault="00CC1B00" w:rsidP="00CC1B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Método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AR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AR"/>
        </w:rPr>
        <w:t>LanzarEvento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AR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AR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que invoque al evento creado en el punto anterior con el mensaje </w:t>
      </w:r>
      <w:r>
        <w:rPr>
          <w:rFonts w:ascii="Consolas" w:hAnsi="Consolas" w:cs="Consolas"/>
          <w:color w:val="A31515"/>
          <w:sz w:val="19"/>
          <w:szCs w:val="19"/>
          <w:lang w:val="es-AR"/>
        </w:rPr>
        <w:t>"Mensaje para mostrar"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CC1B00" w:rsidRDefault="00CC1B00" w:rsidP="00CC1B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Enlazar el evento con un manejador en el formulario y mostrar el mensaje recibido con un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MessageBox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0C693F" w:rsidRDefault="000C693F" w:rsidP="000C693F">
      <w:pPr>
        <w:pStyle w:val="Citadestacada"/>
        <w:rPr>
          <w:rFonts w:eastAsia="Calibri"/>
        </w:rPr>
      </w:pPr>
      <w:r>
        <w:rPr>
          <w:rFonts w:eastAsia="Calibri"/>
        </w:rPr>
        <w:t>Segundo Parcial</w:t>
      </w:r>
    </w:p>
    <w:p w:rsidR="000C693F" w:rsidRDefault="000C693F" w:rsidP="000C69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Crear una clase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AnimalDao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que implemente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IArchivos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 Reutilizar código y seguir las buenas prácticas para lograr que:</w:t>
      </w:r>
    </w:p>
    <w:p w:rsidR="000C693F" w:rsidRDefault="000C693F" w:rsidP="000C69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 w:rsidRPr="000C693F">
        <w:rPr>
          <w:rFonts w:ascii="Calibri" w:eastAsia="Calibri" w:hAnsi="Calibri" w:cs="Calibri"/>
          <w:b/>
          <w:color w:val="000000"/>
          <w:sz w:val="22"/>
          <w:szCs w:val="22"/>
        </w:rPr>
        <w:t>Guardar</w:t>
      </w:r>
      <w:r>
        <w:rPr>
          <w:rFonts w:ascii="Calibri" w:eastAsia="Calibri" w:hAnsi="Calibri" w:cs="Calibri"/>
          <w:color w:val="000000"/>
          <w:sz w:val="22"/>
          <w:szCs w:val="22"/>
        </w:rPr>
        <w:t>: guardará en la base de datos el nombre</w:t>
      </w:r>
      <w:r w:rsidR="002419EB">
        <w:rPr>
          <w:rFonts w:ascii="Calibri" w:eastAsia="Calibri" w:hAnsi="Calibri" w:cs="Calibri"/>
          <w:color w:val="000000"/>
          <w:sz w:val="22"/>
          <w:szCs w:val="22"/>
        </w:rPr>
        <w:t>, obtenido de los objetos del tipo Humano en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una lista de animales recibida como parámetro. También recibirá como parámetro el nombre de la tabla</w:t>
      </w:r>
      <w:r w:rsidR="002419EB">
        <w:rPr>
          <w:rFonts w:ascii="Calibri" w:eastAsia="Calibri" w:hAnsi="Calibri" w:cs="Calibri"/>
          <w:color w:val="000000"/>
          <w:sz w:val="22"/>
          <w:szCs w:val="22"/>
        </w:rPr>
        <w:t xml:space="preserve"> (argumento </w:t>
      </w:r>
      <w:proofErr w:type="spellStart"/>
      <w:r w:rsidR="002419EB" w:rsidRPr="002419EB">
        <w:rPr>
          <w:rFonts w:ascii="Calibri" w:eastAsia="Calibri" w:hAnsi="Calibri" w:cs="Calibri"/>
          <w:i/>
          <w:color w:val="000000"/>
          <w:sz w:val="22"/>
          <w:szCs w:val="22"/>
        </w:rPr>
        <w:t>path</w:t>
      </w:r>
      <w:proofErr w:type="spellEnd"/>
      <w:r w:rsidR="002419EB">
        <w:rPr>
          <w:rFonts w:ascii="Calibri" w:eastAsia="Calibri" w:hAnsi="Calibri" w:cs="Calibri"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la cual se guardará esa información.</w:t>
      </w:r>
    </w:p>
    <w:p w:rsidR="000C693F" w:rsidRDefault="000C693F" w:rsidP="000C69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 w:rsidRPr="000C693F">
        <w:rPr>
          <w:rFonts w:ascii="Calibri" w:eastAsia="Calibri" w:hAnsi="Calibri" w:cs="Calibri"/>
          <w:b/>
          <w:color w:val="000000"/>
          <w:sz w:val="22"/>
          <w:szCs w:val="22"/>
        </w:rPr>
        <w:t>Leer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: consultará los </w:t>
      </w:r>
      <w:r w:rsidR="002419EB">
        <w:rPr>
          <w:rFonts w:ascii="Calibri" w:eastAsia="Calibri" w:hAnsi="Calibri" w:cs="Calibri"/>
          <w:color w:val="000000"/>
          <w:sz w:val="22"/>
          <w:szCs w:val="22"/>
        </w:rPr>
        <w:t>nombres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guardados y retornará una lista</w:t>
      </w:r>
      <w:r w:rsidR="002419EB">
        <w:rPr>
          <w:rFonts w:ascii="Calibri" w:eastAsia="Calibri" w:hAnsi="Calibri" w:cs="Calibri"/>
          <w:color w:val="000000"/>
          <w:sz w:val="22"/>
          <w:szCs w:val="22"/>
        </w:rPr>
        <w:t xml:space="preserve"> de animales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con los mismos.</w:t>
      </w:r>
    </w:p>
    <w:p w:rsidR="000C693F" w:rsidRDefault="000C693F" w:rsidP="000C69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Agregar un botón con el texto "Punto </w:t>
      </w:r>
      <w:r w:rsidR="002419EB">
        <w:rPr>
          <w:rFonts w:ascii="Calibri" w:eastAsia="Calibri" w:hAnsi="Calibri" w:cs="Calibri"/>
          <w:color w:val="000000"/>
          <w:sz w:val="22"/>
          <w:szCs w:val="22"/>
        </w:rPr>
        <w:t>5</w:t>
      </w:r>
      <w:r>
        <w:rPr>
          <w:rFonts w:ascii="Calibri" w:eastAsia="Calibri" w:hAnsi="Calibri" w:cs="Calibri"/>
          <w:color w:val="000000"/>
          <w:sz w:val="22"/>
          <w:szCs w:val="22"/>
        </w:rPr>
        <w:t>" y el nombre btnPunto</w:t>
      </w:r>
      <w:r w:rsidR="002419EB">
        <w:rPr>
          <w:rFonts w:ascii="Calibri" w:eastAsia="Calibri" w:hAnsi="Calibri" w:cs="Calibri"/>
          <w:color w:val="000000"/>
          <w:sz w:val="22"/>
          <w:szCs w:val="22"/>
        </w:rPr>
        <w:t>5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:rsidR="000C693F" w:rsidRDefault="000C693F" w:rsidP="000C69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 creará una lista con 3 animales, y se la guardará en la base de datos.</w:t>
      </w:r>
    </w:p>
    <w:p w:rsidR="000C693F" w:rsidRDefault="000C693F" w:rsidP="000C693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Luego se leerá de la base de datos todos los animales guardados y se mostrará por pantalla un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MessageBox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con todos sus nombres.</w:t>
      </w:r>
    </w:p>
    <w:sectPr w:rsidR="000C693F" w:rsidSect="0053185A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220EE"/>
    <w:multiLevelType w:val="multilevel"/>
    <w:tmpl w:val="E98A148C"/>
    <w:lvl w:ilvl="0">
      <w:start w:val="1"/>
      <w:numFmt w:val="decimal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>
    <w:nsid w:val="483F54A8"/>
    <w:multiLevelType w:val="multilevel"/>
    <w:tmpl w:val="05143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51946AC2"/>
    <w:multiLevelType w:val="multilevel"/>
    <w:tmpl w:val="B3DEE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20B8D"/>
    <w:rsid w:val="000C693F"/>
    <w:rsid w:val="00111A14"/>
    <w:rsid w:val="001D0F8F"/>
    <w:rsid w:val="002305D1"/>
    <w:rsid w:val="002419EB"/>
    <w:rsid w:val="00290B3E"/>
    <w:rsid w:val="00386F54"/>
    <w:rsid w:val="00456106"/>
    <w:rsid w:val="0047225A"/>
    <w:rsid w:val="00520B8D"/>
    <w:rsid w:val="0053185A"/>
    <w:rsid w:val="0059781E"/>
    <w:rsid w:val="006053BA"/>
    <w:rsid w:val="007140B8"/>
    <w:rsid w:val="0077678A"/>
    <w:rsid w:val="007E192C"/>
    <w:rsid w:val="00810951"/>
    <w:rsid w:val="008C2B9E"/>
    <w:rsid w:val="008D54EF"/>
    <w:rsid w:val="00973131"/>
    <w:rsid w:val="009A23B6"/>
    <w:rsid w:val="009C4BD2"/>
    <w:rsid w:val="009E6DD7"/>
    <w:rsid w:val="00A35938"/>
    <w:rsid w:val="00AF5220"/>
    <w:rsid w:val="00C45080"/>
    <w:rsid w:val="00CB692E"/>
    <w:rsid w:val="00CC1B00"/>
    <w:rsid w:val="00CF04CE"/>
    <w:rsid w:val="00D816FB"/>
    <w:rsid w:val="00DD11DF"/>
    <w:rsid w:val="00E055E7"/>
    <w:rsid w:val="00E06747"/>
    <w:rsid w:val="00F1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AFCC2ED-6AF4-4AE2-A9D0-869F4D37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185A"/>
  </w:style>
  <w:style w:type="paragraph" w:styleId="Ttulo1">
    <w:name w:val="heading 1"/>
    <w:basedOn w:val="Normal"/>
    <w:next w:val="Normal"/>
    <w:rsid w:val="0053185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53185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53185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53185A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53185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53185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3185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53185A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3185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3185A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693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693F"/>
    <w:rPr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9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839C6-12D3-4BA4-BF8B-7853C557B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2370</TotalTime>
  <Pages>2</Pages>
  <Words>899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2018-08-08T14:35:00Z</dcterms:created>
  <dcterms:modified xsi:type="dcterms:W3CDTF">2018-12-11T12:10:00Z</dcterms:modified>
</cp:coreProperties>
</file>