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C6105" w14:textId="77777777" w:rsidR="008A2343" w:rsidRDefault="004A19EB" w:rsidP="004A19EB">
      <w:pPr>
        <w:jc w:val="center"/>
        <w:rPr>
          <w:lang w:val="en-US"/>
        </w:rPr>
      </w:pPr>
      <w:r>
        <w:rPr>
          <w:lang w:val="en-US"/>
        </w:rPr>
        <w:t>SUMMER CELEBRATIONS</w:t>
      </w:r>
    </w:p>
    <w:p w14:paraId="0D42DBC1" w14:textId="77777777" w:rsidR="004A19EB" w:rsidRDefault="004A19EB" w:rsidP="004A19EB">
      <w:pPr>
        <w:jc w:val="center"/>
        <w:rPr>
          <w:lang w:val="en-US"/>
        </w:rPr>
      </w:pPr>
    </w:p>
    <w:p w14:paraId="58F533E8" w14:textId="77777777" w:rsidR="004A19EB" w:rsidRPr="00F37172" w:rsidRDefault="004A19EB" w:rsidP="00F37172">
      <w:pPr>
        <w:rPr>
          <w:sz w:val="24"/>
        </w:rPr>
      </w:pPr>
      <w:r w:rsidRPr="00F37172">
        <w:rPr>
          <w:sz w:val="24"/>
        </w:rPr>
        <w:t>This year’s Summer Fete will take place on Saturday 23 August 2008 at The Green.</w:t>
      </w:r>
    </w:p>
    <w:p w14:paraId="51D53F58" w14:textId="77777777" w:rsidR="004A19EB" w:rsidRPr="00F37172" w:rsidRDefault="004A19EB" w:rsidP="00F37172">
      <w:pPr>
        <w:rPr>
          <w:sz w:val="24"/>
        </w:rPr>
      </w:pPr>
    </w:p>
    <w:p w14:paraId="7CEBFAAB" w14:textId="77777777" w:rsidR="004A19EB" w:rsidRPr="00F37172" w:rsidRDefault="004A19EB" w:rsidP="00F37172">
      <w:pPr>
        <w:rPr>
          <w:sz w:val="24"/>
        </w:rPr>
      </w:pPr>
      <w:r w:rsidRPr="00F37172">
        <w:rPr>
          <w:sz w:val="24"/>
        </w:rPr>
        <w:t xml:space="preserve">The carnival procession will set off from the Village Hall at 1.30pm led by </w:t>
      </w:r>
      <w:proofErr w:type="spellStart"/>
      <w:r w:rsidRPr="00F37172">
        <w:rPr>
          <w:sz w:val="24"/>
        </w:rPr>
        <w:t>Milb</w:t>
      </w:r>
      <w:r w:rsidR="00B860A8" w:rsidRPr="00F37172">
        <w:rPr>
          <w:sz w:val="24"/>
        </w:rPr>
        <w:t>e</w:t>
      </w:r>
      <w:r w:rsidRPr="00F37172">
        <w:rPr>
          <w:sz w:val="24"/>
        </w:rPr>
        <w:t>r</w:t>
      </w:r>
      <w:proofErr w:type="spellEnd"/>
      <w:r w:rsidRPr="00F37172">
        <w:rPr>
          <w:sz w:val="24"/>
        </w:rPr>
        <w:t xml:space="preserve"> Band.</w:t>
      </w:r>
    </w:p>
    <w:p w14:paraId="03FC5AF3" w14:textId="77777777" w:rsidR="004A19EB" w:rsidRDefault="004A19EB" w:rsidP="004A19EB">
      <w:pPr>
        <w:rPr>
          <w:lang w:val="en-US"/>
        </w:rPr>
      </w:pPr>
    </w:p>
    <w:p w14:paraId="0339D441" w14:textId="77777777" w:rsidR="004A19EB" w:rsidRDefault="004A19EB" w:rsidP="004A19EB">
      <w:pPr>
        <w:rPr>
          <w:lang w:val="en-US"/>
        </w:rPr>
      </w:pPr>
    </w:p>
    <w:p w14:paraId="5C906906" w14:textId="77777777" w:rsidR="004A19EB" w:rsidRDefault="004A19EB" w:rsidP="004A19EB">
      <w:pPr>
        <w:jc w:val="center"/>
        <w:rPr>
          <w:lang w:val="en-US"/>
        </w:rPr>
      </w:pPr>
      <w:r>
        <w:rPr>
          <w:noProof/>
        </w:rPr>
        <w:drawing>
          <wp:inline distT="0" distB="0" distL="0" distR="0" wp14:anchorId="7207F15D" wp14:editId="35C3812F">
            <wp:extent cx="2352675" cy="1568450"/>
            <wp:effectExtent l="0" t="0" r="0" b="0"/>
            <wp:docPr id="1" name="Picture 1" descr="Summer Celebration -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mer Celebration - Commer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2675" cy="1568450"/>
                    </a:xfrm>
                    <a:prstGeom prst="rect">
                      <a:avLst/>
                    </a:prstGeom>
                    <a:noFill/>
                    <a:ln>
                      <a:noFill/>
                    </a:ln>
                  </pic:spPr>
                </pic:pic>
              </a:graphicData>
            </a:graphic>
          </wp:inline>
        </w:drawing>
      </w:r>
    </w:p>
    <w:p w14:paraId="2B19F9DA" w14:textId="77777777" w:rsidR="004A19EB" w:rsidRDefault="004A19EB" w:rsidP="004A19EB">
      <w:pPr>
        <w:rPr>
          <w:lang w:val="en-US"/>
        </w:rPr>
      </w:pPr>
    </w:p>
    <w:p w14:paraId="1E92F58A" w14:textId="77777777" w:rsidR="004A19EB" w:rsidRDefault="004A19EB" w:rsidP="004A19EB">
      <w:pPr>
        <w:rPr>
          <w:lang w:val="en-US"/>
        </w:rPr>
      </w:pPr>
    </w:p>
    <w:p w14:paraId="06E284B4" w14:textId="77777777" w:rsidR="004A19EB" w:rsidRDefault="004A19EB" w:rsidP="004A19EB">
      <w:pPr>
        <w:rPr>
          <w:lang w:val="en-US"/>
        </w:rPr>
      </w:pPr>
    </w:p>
    <w:p w14:paraId="3B09B180" w14:textId="77777777" w:rsidR="004A19EB" w:rsidRPr="00B860A8" w:rsidRDefault="004A19EB" w:rsidP="004A19EB">
      <w:pPr>
        <w:rPr>
          <w:sz w:val="24"/>
          <w:lang w:val="en-US"/>
        </w:rPr>
      </w:pPr>
      <w:r w:rsidRPr="00B860A8">
        <w:rPr>
          <w:sz w:val="24"/>
          <w:lang w:val="en-US"/>
        </w:rPr>
        <w:t>Su and Martyn Barnes, our local TV celebrities, have kindly agreed to judge the floats. A signed photograph of Su and Martyn with the cast of “The Village” will be auctioned at the end of the day’s events.</w:t>
      </w:r>
    </w:p>
    <w:p w14:paraId="7DEB599B" w14:textId="513F497E" w:rsidR="004A19EB" w:rsidRDefault="00B860A8" w:rsidP="004A19EB">
      <w:pPr>
        <w:rPr>
          <w:lang w:val="en-US"/>
        </w:rPr>
      </w:pPr>
      <w:r w:rsidRPr="00B860A8">
        <w:rPr>
          <w:noProof/>
          <w:sz w:val="24"/>
          <w:lang w:val="en-US"/>
        </w:rPr>
        <mc:AlternateContent>
          <mc:Choice Requires="wps">
            <w:drawing>
              <wp:anchor distT="0" distB="0" distL="114300" distR="114300" simplePos="0" relativeHeight="251659264" behindDoc="0" locked="0" layoutInCell="1" allowOverlap="1" wp14:anchorId="283FC06B" wp14:editId="22988BFE">
                <wp:simplePos x="0" y="0"/>
                <wp:positionH relativeFrom="column">
                  <wp:posOffset>0</wp:posOffset>
                </wp:positionH>
                <wp:positionV relativeFrom="paragraph">
                  <wp:posOffset>135255</wp:posOffset>
                </wp:positionV>
                <wp:extent cx="5131435" cy="295275"/>
                <wp:effectExtent l="9525" t="7620" r="12065"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1435" cy="295275"/>
                        </a:xfrm>
                        <a:prstGeom prst="rect">
                          <a:avLst/>
                        </a:prstGeom>
                        <a:solidFill>
                          <a:schemeClr val="bg1">
                            <a:lumMod val="85000"/>
                            <a:lumOff val="0"/>
                          </a:schemeClr>
                        </a:solidFill>
                        <a:ln w="9525">
                          <a:solidFill>
                            <a:srgbClr val="000000"/>
                          </a:solidFill>
                          <a:miter lim="800000"/>
                          <a:headEnd/>
                          <a:tailEnd/>
                        </a:ln>
                      </wps:spPr>
                      <wps:txbx>
                        <w:txbxContent>
                          <w:p w14:paraId="5FDD3828" w14:textId="77777777" w:rsidR="004A19EB" w:rsidRPr="00B860A8" w:rsidRDefault="004A19EB">
                            <w:pPr>
                              <w:rPr>
                                <w:rFonts w:ascii="Arial Rounded MT Bold" w:hAnsi="Arial Rounded MT Bold"/>
                                <w:sz w:val="28"/>
                                <w:lang w:val="en-US"/>
                              </w:rPr>
                            </w:pPr>
                            <w:r w:rsidRPr="00B860A8">
                              <w:rPr>
                                <w:rFonts w:ascii="Arial Rounded MT Bold" w:hAnsi="Arial Rounded MT Bold"/>
                                <w:sz w:val="28"/>
                                <w:lang w:val="en-US"/>
                              </w:rPr>
                              <w:t>Our MP, Jeremy Briggs, will present the prizes at 3.00pm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3FC06B" id="_x0000_t202" coordsize="21600,21600" o:spt="202" path="m,l,21600r21600,l21600,xe">
                <v:stroke joinstyle="miter"/>
                <v:path gradientshapeok="t" o:connecttype="rect"/>
              </v:shapetype>
              <v:shape id="Text Box 3" o:spid="_x0000_s1026" type="#_x0000_t202" style="position:absolute;margin-left:0;margin-top:10.65pt;width:404.0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" fillcolor="#d8d8d8 [2732]">
                <v:textbox>
                  <w:txbxContent>
                    <w:p w14:paraId="5FDD3828" w14:textId="77777777" w:rsidR="004A19EB" w:rsidRPr="00B860A8" w:rsidRDefault="004A19EB">
                      <w:pPr>
                        <w:rPr>
                          <w:rFonts w:ascii="Arial Rounded MT Bold" w:hAnsi="Arial Rounded MT Bold"/>
                          <w:sz w:val="28"/>
                          <w:lang w:val="en-US"/>
                        </w:rPr>
                      </w:pPr>
                      <w:r w:rsidRPr="00B860A8">
                        <w:rPr>
                          <w:rFonts w:ascii="Arial Rounded MT Bold" w:hAnsi="Arial Rounded MT Bold"/>
                          <w:sz w:val="28"/>
                          <w:lang w:val="en-US"/>
                        </w:rPr>
                        <w:t>Our MP, Jeremy Briggs, will present the prizes at 3.00pm</w:t>
                      </w:r>
                    </w:p>
                  </w:txbxContent>
                </v:textbox>
              </v:shape>
            </w:pict>
          </mc:Fallback>
        </mc:AlternateContent>
      </w:r>
    </w:p>
    <w:p w14:paraId="48D994E8" w14:textId="77777777" w:rsidR="004A19EB" w:rsidRDefault="004A19EB" w:rsidP="004A19EB">
      <w:pPr>
        <w:rPr>
          <w:lang w:val="en-US"/>
        </w:rPr>
      </w:pPr>
    </w:p>
    <w:p w14:paraId="5E325D06" w14:textId="77777777" w:rsidR="004A19EB" w:rsidRDefault="004A19EB" w:rsidP="004A19EB">
      <w:pPr>
        <w:rPr>
          <w:lang w:val="en-US"/>
        </w:rPr>
      </w:pPr>
    </w:p>
    <w:p w14:paraId="4D2799BA" w14:textId="77777777" w:rsidR="004A19EB" w:rsidRPr="00B860A8" w:rsidRDefault="004A19EB" w:rsidP="004A19EB">
      <w:pPr>
        <w:rPr>
          <w:sz w:val="24"/>
          <w:lang w:val="en-US"/>
        </w:rPr>
      </w:pPr>
    </w:p>
    <w:p w14:paraId="034159A7" w14:textId="77777777" w:rsidR="004A19EB" w:rsidRPr="00B860A8" w:rsidRDefault="004A19EB" w:rsidP="004A19EB">
      <w:pPr>
        <w:rPr>
          <w:sz w:val="24"/>
          <w:lang w:val="en-US"/>
        </w:rPr>
      </w:pPr>
      <w:r w:rsidRPr="00B860A8">
        <w:rPr>
          <w:sz w:val="24"/>
          <w:lang w:val="en-US"/>
        </w:rPr>
        <w:t>There will be a variety of Stalls and Entertainment</w:t>
      </w:r>
    </w:p>
    <w:p w14:paraId="7D19106A" w14:textId="77777777" w:rsidR="004A19EB" w:rsidRPr="00B860A8" w:rsidRDefault="004A19EB" w:rsidP="004A19EB">
      <w:pPr>
        <w:rPr>
          <w:sz w:val="24"/>
          <w:lang w:val="en-US"/>
        </w:rPr>
      </w:pPr>
    </w:p>
    <w:p w14:paraId="4597ADEB" w14:textId="77777777" w:rsidR="004A19EB" w:rsidRPr="00B860A8" w:rsidRDefault="004A19EB" w:rsidP="004A19EB">
      <w:pPr>
        <w:rPr>
          <w:b/>
          <w:sz w:val="24"/>
          <w:lang w:val="en-US"/>
        </w:rPr>
      </w:pPr>
      <w:r w:rsidRPr="00B860A8">
        <w:rPr>
          <w:b/>
          <w:sz w:val="24"/>
          <w:lang w:val="en-US"/>
        </w:rPr>
        <w:t>Boules Competition</w:t>
      </w:r>
    </w:p>
    <w:p w14:paraId="66F7E111" w14:textId="77777777" w:rsidR="004A19EB" w:rsidRPr="00B860A8" w:rsidRDefault="004A19EB" w:rsidP="004A19EB">
      <w:pPr>
        <w:rPr>
          <w:sz w:val="24"/>
          <w:lang w:val="en-US"/>
        </w:rPr>
      </w:pPr>
      <w:r w:rsidRPr="00B860A8">
        <w:rPr>
          <w:sz w:val="24"/>
          <w:lang w:val="en-US"/>
        </w:rPr>
        <w:t>Five a Side Football</w:t>
      </w:r>
    </w:p>
    <w:p w14:paraId="4E823B11" w14:textId="77777777" w:rsidR="004A19EB" w:rsidRPr="00B860A8" w:rsidRDefault="004A19EB" w:rsidP="004A19EB">
      <w:pPr>
        <w:rPr>
          <w:sz w:val="24"/>
          <w:lang w:val="en-US"/>
        </w:rPr>
      </w:pPr>
      <w:r w:rsidRPr="00B860A8">
        <w:rPr>
          <w:sz w:val="24"/>
          <w:lang w:val="en-US"/>
        </w:rPr>
        <w:t>Hot Air Balloon Trips, if weather permits</w:t>
      </w:r>
    </w:p>
    <w:p w14:paraId="7520D89C" w14:textId="77777777" w:rsidR="004A19EB" w:rsidRPr="00B860A8" w:rsidRDefault="004A19EB" w:rsidP="004A19EB">
      <w:pPr>
        <w:rPr>
          <w:sz w:val="24"/>
          <w:lang w:val="en-US"/>
        </w:rPr>
      </w:pPr>
      <w:r w:rsidRPr="00B860A8">
        <w:rPr>
          <w:sz w:val="24"/>
          <w:lang w:val="en-US"/>
        </w:rPr>
        <w:t>Tombola with lots of prizes</w:t>
      </w:r>
    </w:p>
    <w:p w14:paraId="0822C5EC" w14:textId="77777777" w:rsidR="004A19EB" w:rsidRPr="00B860A8" w:rsidRDefault="004A19EB" w:rsidP="004A19EB">
      <w:pPr>
        <w:rPr>
          <w:sz w:val="24"/>
          <w:lang w:val="en-US"/>
        </w:rPr>
      </w:pPr>
      <w:r w:rsidRPr="00B860A8">
        <w:rPr>
          <w:sz w:val="24"/>
          <w:lang w:val="en-US"/>
        </w:rPr>
        <w:t>Delicious Home-made Cream Teas</w:t>
      </w:r>
    </w:p>
    <w:p w14:paraId="390F9BEB" w14:textId="77777777" w:rsidR="004A19EB" w:rsidRPr="00B860A8" w:rsidRDefault="004A19EB" w:rsidP="004A19EB">
      <w:pPr>
        <w:rPr>
          <w:sz w:val="24"/>
          <w:lang w:val="en-US"/>
        </w:rPr>
      </w:pPr>
      <w:r w:rsidRPr="00B860A8">
        <w:rPr>
          <w:sz w:val="24"/>
          <w:lang w:val="en-US"/>
        </w:rPr>
        <w:t>Country Dancing Display</w:t>
      </w:r>
    </w:p>
    <w:p w14:paraId="26DD4E27" w14:textId="77777777" w:rsidR="004A19EB" w:rsidRPr="00B860A8" w:rsidRDefault="004A19EB" w:rsidP="004A19EB">
      <w:pPr>
        <w:rPr>
          <w:sz w:val="24"/>
          <w:lang w:val="en-US"/>
        </w:rPr>
      </w:pPr>
      <w:r w:rsidRPr="00B860A8">
        <w:rPr>
          <w:sz w:val="24"/>
          <w:lang w:val="en-US"/>
        </w:rPr>
        <w:t>Karaoke Competition</w:t>
      </w:r>
    </w:p>
    <w:p w14:paraId="130C0876" w14:textId="77777777" w:rsidR="004A19EB" w:rsidRDefault="004A19EB" w:rsidP="004A19EB">
      <w:pPr>
        <w:rPr>
          <w:lang w:val="en-US"/>
        </w:rPr>
      </w:pPr>
    </w:p>
    <w:p w14:paraId="4FAD459F" w14:textId="7DF9DFCE" w:rsidR="004A19EB" w:rsidRDefault="00B860A8" w:rsidP="004A19EB">
      <w:pPr>
        <w:rPr>
          <w:lang w:val="en-US"/>
        </w:rPr>
      </w:pPr>
      <w:bookmarkStart w:id="0" w:name="_GoBack"/>
      <w:r>
        <w:rPr>
          <w:noProof/>
          <w:lang w:val="en-US"/>
        </w:rPr>
        <mc:AlternateContent>
          <mc:Choice Requires="wps">
            <w:drawing>
              <wp:inline distT="0" distB="0" distL="0" distR="0" wp14:anchorId="30C58244" wp14:editId="05E0DC9F">
                <wp:extent cx="2924175" cy="532130"/>
                <wp:effectExtent l="0" t="0" r="0" b="0"/>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924175" cy="532130"/>
                        </a:xfrm>
                        <a:prstGeom prst="rect">
                          <a:avLst/>
                        </a:prstGeom>
                        <a:extLst>
                          <a:ext uri="{AF507438-7753-43E0-B8FC-AC1667EBCBE1}">
                            <a14:hiddenEffects xmlns:a14="http://schemas.microsoft.com/office/drawing/2010/main">
                              <a:effectLst/>
                            </a14:hiddenEffects>
                          </a:ext>
                        </a:extLst>
                      </wps:spPr>
                      <wps:txbx>
                        <w:txbxContent>
                          <w:p w14:paraId="2BA2E15A" w14:textId="77777777" w:rsidR="00B860A8" w:rsidRDefault="00B860A8" w:rsidP="00B860A8">
                            <w:pPr>
                              <w:pStyle w:val="NormalWeb"/>
                              <w:spacing w:before="0" w:beforeAutospacing="0" w:after="0" w:afterAutospacing="0"/>
                              <w:jc w:val="center"/>
                            </w:pPr>
                            <w:r>
                              <w:rPr>
                                <w:rFonts w:ascii="Impact" w:hAnsi="Impact"/>
                                <w:color w:val="000000"/>
                                <w:sz w:val="56"/>
                                <w:szCs w:val="56"/>
                                <w14:textOutline w14:w="9525" w14:cap="flat" w14:cmpd="sng" w14:algn="ctr">
                                  <w14:solidFill>
                                    <w14:srgbClr w14:val="000000"/>
                                  </w14:solidFill>
                                  <w14:prstDash w14:val="solid"/>
                                  <w14:round/>
                                </w14:textOutline>
                              </w:rPr>
                              <w:t>Please support us</w:t>
                            </w:r>
                          </w:p>
                        </w:txbxContent>
                      </wps:txbx>
                      <wps:bodyPr wrap="square" numCol="1" fromWordArt="1">
                        <a:prstTxWarp prst="textDeflate">
                          <a:avLst>
                            <a:gd name="adj" fmla="val 26227"/>
                          </a:avLst>
                        </a:prstTxWarp>
                        <a:spAutoFit/>
                      </wps:bodyPr>
                    </wps:wsp>
                  </a:graphicData>
                </a:graphic>
              </wp:inline>
            </w:drawing>
          </mc:Choice>
          <mc:Fallback>
            <w:pict>
              <v:shapetype w14:anchorId="30C58244" id="_x0000_t202" coordsize="21600,21600" o:spt="202" path="m,l,21600r21600,l21600,xe">
                <v:stroke joinstyle="miter"/>
                <v:path gradientshapeok="t" o:connecttype="rect"/>
              </v:shapetype>
              <v:shape id="WordArt 3" o:spid="_x0000_s1027" type="#_x0000_t202" style="width:230.25pt;height: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" filled="f" stroked="f">
                <o:lock v:ext="edit" shapetype="t"/>
                <v:textbox style="mso-fit-shape-to-text:t">
                  <w:txbxContent>
                    <w:p w14:paraId="2BA2E15A" w14:textId="77777777" w:rsidR="00B860A8" w:rsidRDefault="00B860A8" w:rsidP="00B860A8">
                      <w:pPr>
                        <w:pStyle w:val="NormalWeb"/>
                        <w:spacing w:before="0" w:beforeAutospacing="0" w:after="0" w:afterAutospacing="0"/>
                        <w:jc w:val="center"/>
                      </w:pPr>
                      <w:r>
                        <w:rPr>
                          <w:rFonts w:ascii="Impact" w:hAnsi="Impact"/>
                          <w:color w:val="000000"/>
                          <w:sz w:val="56"/>
                          <w:szCs w:val="56"/>
                          <w14:textOutline w14:w="9525" w14:cap="flat" w14:cmpd="sng" w14:algn="ctr">
                            <w14:solidFill>
                              <w14:srgbClr w14:val="000000"/>
                            </w14:solidFill>
                            <w14:prstDash w14:val="solid"/>
                            <w14:round/>
                          </w14:textOutline>
                        </w:rPr>
                        <w:t>Please support us</w:t>
                      </w:r>
                    </w:p>
                  </w:txbxContent>
                </v:textbox>
                <w10:anchorlock/>
              </v:shape>
            </w:pict>
          </mc:Fallback>
        </mc:AlternateContent>
      </w:r>
      <w:bookmarkEnd w:id="0"/>
    </w:p>
    <w:p w14:paraId="4554CBCA" w14:textId="77777777" w:rsidR="00B860A8" w:rsidRDefault="00B860A8" w:rsidP="004A19EB">
      <w:pPr>
        <w:rPr>
          <w:lang w:val="en-US"/>
        </w:rPr>
      </w:pPr>
    </w:p>
    <w:p w14:paraId="611AD4DB" w14:textId="77777777" w:rsidR="00B860A8" w:rsidRDefault="00B860A8" w:rsidP="004A19EB">
      <w:pPr>
        <w:rPr>
          <w:sz w:val="28"/>
          <w:lang w:val="en-US"/>
        </w:rPr>
      </w:pPr>
      <w:r w:rsidRPr="00B860A8">
        <w:rPr>
          <w:sz w:val="28"/>
          <w:lang w:val="en-US"/>
        </w:rPr>
        <w:t>A Grand Auction will take place at 8.30pm prompt. Bring your wallets and purses and spend freely!</w:t>
      </w:r>
    </w:p>
    <w:p w14:paraId="5D64B28B" w14:textId="77777777" w:rsidR="00B860A8" w:rsidRDefault="00B860A8" w:rsidP="004A19EB">
      <w:pPr>
        <w:rPr>
          <w:sz w:val="28"/>
          <w:lang w:val="en-US"/>
        </w:rPr>
      </w:pPr>
    </w:p>
    <w:p w14:paraId="7B22684B" w14:textId="77777777" w:rsidR="00B860A8" w:rsidRPr="00B860A8" w:rsidRDefault="00B860A8" w:rsidP="004A19EB">
      <w:pPr>
        <w:rPr>
          <w:sz w:val="28"/>
          <w:vertAlign w:val="subscript"/>
          <w:lang w:val="en-US"/>
        </w:rPr>
      </w:pPr>
      <w:r>
        <w:rPr>
          <w:sz w:val="28"/>
          <w:lang w:val="en-US"/>
        </w:rPr>
        <w:t>Daisy Balloons will provide the exhilarating hot air balloon trips. These will be tethered flights to enable you to see great views of our village. You may even be able to see your own home.</w:t>
      </w:r>
    </w:p>
    <w:sectPr w:rsidR="00B860A8" w:rsidRPr="00B860A8" w:rsidSect="00E2372D">
      <w:pgSz w:w="11906" w:h="16838"/>
      <w:pgMar w:top="1440" w:right="1440" w:bottom="1440" w:left="1440" w:header="708" w:footer="708" w:gutter="0"/>
      <w:pgBorders w:offsetFrom="page">
        <w:top w:val="doubleWave" w:sz="6" w:space="24" w:color="auto"/>
        <w:left w:val="doubleWave" w:sz="6" w:space="24" w:color="auto"/>
        <w:bottom w:val="doubleWave" w:sz="6" w:space="24" w:color="auto"/>
        <w:right w:val="doubleWav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9EB"/>
    <w:rsid w:val="00172E9B"/>
    <w:rsid w:val="00180585"/>
    <w:rsid w:val="00323B31"/>
    <w:rsid w:val="004A19EB"/>
    <w:rsid w:val="008846F6"/>
    <w:rsid w:val="008A2343"/>
    <w:rsid w:val="00B860A8"/>
    <w:rsid w:val="00C57098"/>
    <w:rsid w:val="00E2372D"/>
    <w:rsid w:val="00F371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732]"/>
    </o:shapedefaults>
    <o:shapelayout v:ext="edit">
      <o:idmap v:ext="edit" data="1"/>
    </o:shapelayout>
  </w:shapeDefaults>
  <w:decimalSymbol w:val="."/>
  <w:listSeparator w:val=","/>
  <w14:docId w14:val="311A61F7"/>
  <w15:chartTrackingRefBased/>
  <w15:docId w15:val="{F8878C71-3BD4-4555-B76D-D884A30B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0A8"/>
    <w:pPr>
      <w:spacing w:before="100" w:beforeAutospacing="1" w:after="100" w:afterAutospacing="1"/>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E6DE75-51CD-4706-AEBB-259F229D8085}">
  <ds:schemaRefs>
    <ds:schemaRef ds:uri="http://schemas.microsoft.com/sharepoint/v3/contenttype/forms"/>
  </ds:schemaRefs>
</ds:datastoreItem>
</file>

<file path=customXml/itemProps2.xml><?xml version="1.0" encoding="utf-8"?>
<ds:datastoreItem xmlns:ds="http://schemas.openxmlformats.org/officeDocument/2006/customXml" ds:itemID="{6EF9CEF2-0626-4EA7-B1F2-4B0FE8CAB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195BCB-5C97-40C3-8933-1C1075C1BB6B}">
  <ds:schemaRefs>
    <ds:schemaRef ds:uri="http://schemas.microsoft.com/office/2006/documentManagement/types"/>
    <ds:schemaRef ds:uri="http://purl.org/dc/dcmitype/"/>
    <ds:schemaRef ds:uri="http://www.w3.org/XML/1998/namespace"/>
    <ds:schemaRef ds:uri="http://schemas.openxmlformats.org/package/2006/metadata/core-properties"/>
    <ds:schemaRef ds:uri="9a569939-0db0-4e3c-aef4-73f7d3b1dd8b"/>
    <ds:schemaRef ds:uri="7ac2e845-e209-4bd0-8853-f0a40aad2acd"/>
    <ds:schemaRef ds:uri="http://schemas.microsoft.com/office/2006/metadata/properties"/>
    <ds:schemaRef ds:uri="http://purl.org/dc/terms/"/>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3</cp:revision>
  <dcterms:created xsi:type="dcterms:W3CDTF">2021-11-22T09:34:00Z</dcterms:created>
  <dcterms:modified xsi:type="dcterms:W3CDTF">2021-11-22T14:57:00Z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