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EA8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C9BAB3" w14:textId="77777777" w:rsidR="008341C8" w:rsidRPr="00FF2038" w:rsidRDefault="008341C8" w:rsidP="008341C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</w:rPr>
        <w:t> </w:t>
      </w:r>
    </w:p>
    <w:p w14:paraId="160C2C70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C117C22" w14:textId="6619A1E6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2</w:t>
      </w:r>
      <w:r w:rsidR="005325BD">
        <w:rPr>
          <w:rFonts w:ascii="Menlo" w:hAnsi="Menlo" w:cs="Menlo"/>
          <w:color w:val="000000"/>
        </w:rPr>
        <w:t>8</w:t>
      </w:r>
      <w:r w:rsidRPr="00FF2038">
        <w:rPr>
          <w:rFonts w:ascii="Menlo" w:hAnsi="Menlo" w:cs="Menlo"/>
          <w:color w:val="000000"/>
        </w:rPr>
        <w:t xml:space="preserve"> de mayo 2024</w:t>
      </w:r>
    </w:p>
    <w:p w14:paraId="74F4C552" w14:textId="77777777" w:rsidR="0071373B" w:rsidRPr="00FF2038" w:rsidRDefault="0071373B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71692102" w14:textId="0892164D" w:rsidR="00E524D8" w:rsidRPr="00FF2038" w:rsidRDefault="00E524D8" w:rsidP="00C76BB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F8BD670" w14:textId="1745E1FA" w:rsidR="003A63BF" w:rsidRPr="00FF2038" w:rsidRDefault="00E524D8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 w:rsidR="000420E7" w:rsidRPr="00FF2038">
        <w:rPr>
          <w:rFonts w:ascii="Menlo" w:hAnsi="Menlo" w:cs="Menlo"/>
          <w:color w:val="000000"/>
        </w:rPr>
        <w:t>20</w:t>
      </w:r>
    </w:p>
    <w:p w14:paraId="1977ACBB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5DE9E373" w14:textId="2FD001E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Inconsistencia </w:t>
      </w:r>
      <w:r w:rsidRPr="00FF2038">
        <w:rPr>
          <w:rFonts w:ascii="Menlo" w:hAnsi="Menlo" w:cs="Menlo"/>
          <w:color w:val="000000"/>
        </w:rPr>
        <w:t>en el nombre de las salidas</w:t>
      </w:r>
    </w:p>
    <w:p w14:paraId="343EE5FE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3105122E" w14:textId="4986511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S23 = s1?</w:t>
      </w:r>
    </w:p>
    <w:p w14:paraId="3F11C678" w14:textId="597D285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S24 = s2?</w:t>
      </w:r>
    </w:p>
    <w:p w14:paraId="74B9CBDC" w14:textId="77777777" w:rsidR="003A63BF" w:rsidRPr="00FF2038" w:rsidRDefault="003A63BF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0EEA162" w14:textId="00A4405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Si la salida s1 es con cuenta contable, ¿cómo se asigna en el primer paso?</w:t>
      </w:r>
    </w:p>
    <w:p w14:paraId="55C54E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804C2DC" w14:textId="422CF012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IF S22: COD-INTERFA = 'ICC' OR S22:COD-INTERFA = 'FID' OR S22:COD-INTERFA = 'TCL' MOVE REG-ENTRADA TO REG-SALIDA-1 Grabar REG-SALIDA-1</w:t>
      </w:r>
    </w:p>
    <w:p w14:paraId="609CDB02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185926" w14:textId="19CFC22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Para que buscamos la cuenta contable en el paso 1, no se específica que hacer:</w:t>
      </w:r>
    </w:p>
    <w:p w14:paraId="6DB7C2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1CE1D10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 xml:space="preserve">ELSE </w:t>
      </w:r>
    </w:p>
    <w:p w14:paraId="359B8F03" w14:textId="7666D389" w:rsidR="000420E7" w:rsidRPr="00FF2038" w:rsidRDefault="000420E7" w:rsidP="000420E7">
      <w:pPr>
        <w:shd w:val="clear" w:color="auto" w:fill="FFFFFF"/>
        <w:ind w:firstLine="720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2F5496"/>
        </w:rPr>
        <w:t xml:space="preserve">BUSCAR-CUENTA-CONTABLE-CON-DIVISA </w:t>
      </w:r>
      <w:r w:rsidRPr="00FF2038">
        <w:rPr>
          <w:rFonts w:ascii="Menlo" w:hAnsi="Menlo" w:cs="Menlo"/>
          <w:color w:val="2F5496"/>
        </w:rPr>
        <w:br/>
      </w:r>
      <w:r w:rsidRPr="00FF2038">
        <w:rPr>
          <w:rFonts w:ascii="Menlo" w:hAnsi="Menlo" w:cs="Menlo"/>
          <w:color w:val="000000"/>
        </w:rPr>
        <w:t>END-IF</w:t>
      </w:r>
    </w:p>
    <w:p w14:paraId="0506ED0C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AF8513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14C4B129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4275CD0E" w14:textId="764FED67" w:rsidR="0095253A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Los pasos 2 y 3</w:t>
      </w:r>
    </w:p>
    <w:p w14:paraId="46F6C5D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5B5D8A1" w14:textId="2510932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Paso 2 test</w:t>
      </w:r>
    </w:p>
    <w:p w14:paraId="3B3E7708" w14:textId="3E88C6E4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RISTRA-CONTABLE(1:51) = E23: CLVCONV(1:51)</w:t>
      </w:r>
    </w:p>
    <w:p w14:paraId="41377C45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75757BC0" w14:textId="19915D5B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Paso 3 test</w:t>
      </w:r>
    </w:p>
    <w:p w14:paraId="37197182" w14:textId="38E3DC12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RISTRA-CONTABLE(1:37) = E23: CLVCONV(1:37)</w:t>
      </w:r>
    </w:p>
    <w:p w14:paraId="2DE641C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5F9DD20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E179D7A" w14:textId="6014400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Si se cumple el test dos se cumple el tres, también la proyeccion de campos es la misma</w:t>
      </w:r>
    </w:p>
    <w:p w14:paraId="3D0DC662" w14:textId="77777777" w:rsidR="0071373B" w:rsidRPr="00FF2038" w:rsidRDefault="0071373B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CC6DA80" w14:textId="571645C9" w:rsidR="0071373B" w:rsidRPr="00584ED4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584ED4">
        <w:rPr>
          <w:rFonts w:ascii="Menlo" w:hAnsi="Menlo" w:cs="Menlo"/>
          <w:color w:val="222222"/>
          <w:highlight w:val="green"/>
        </w:rPr>
        <w:t>Comentario:</w:t>
      </w:r>
    </w:p>
    <w:p w14:paraId="299950FB" w14:textId="32ACEBA9" w:rsidR="00BC08B3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584ED4">
        <w:rPr>
          <w:rFonts w:ascii="Menlo" w:hAnsi="Menlo" w:cs="Menlo"/>
          <w:color w:val="222222"/>
          <w:highlight w:val="green"/>
        </w:rPr>
        <w:t>Pendiente por whatsapp</w:t>
      </w:r>
    </w:p>
    <w:p w14:paraId="5E0D2D6E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78165CB5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5A49A53C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6E1D1A57" w14:textId="77777777" w:rsidR="00584ED4" w:rsidRPr="00584ED4" w:rsidRDefault="00584ED4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2FE11AAD" w14:textId="6806644E" w:rsidR="00584ED4" w:rsidRPr="00584ED4" w:rsidRDefault="00584ED4" w:rsidP="00584ED4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584ED4">
        <w:rPr>
          <w:rFonts w:ascii="Menlo" w:hAnsi="Menlo" w:cs="Menlo"/>
          <w:color w:val="000000"/>
          <w:highlight w:val="green"/>
        </w:rPr>
        <w:t>S23 = s1</w:t>
      </w:r>
    </w:p>
    <w:p w14:paraId="69C93BC2" w14:textId="5842F494" w:rsidR="00584ED4" w:rsidRPr="00FF2038" w:rsidRDefault="00584ED4" w:rsidP="00584ED4">
      <w:pPr>
        <w:shd w:val="clear" w:color="auto" w:fill="FFFFFF"/>
        <w:rPr>
          <w:rFonts w:ascii="Menlo" w:hAnsi="Menlo" w:cs="Menlo"/>
          <w:color w:val="000000"/>
        </w:rPr>
      </w:pPr>
      <w:r w:rsidRPr="00584ED4">
        <w:rPr>
          <w:rFonts w:ascii="Menlo" w:hAnsi="Menlo" w:cs="Menlo"/>
          <w:color w:val="000000"/>
          <w:highlight w:val="green"/>
        </w:rPr>
        <w:t>S24 = s2</w:t>
      </w:r>
    </w:p>
    <w:p w14:paraId="23C3F6D5" w14:textId="77777777" w:rsidR="00584ED4" w:rsidRDefault="00584ED4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7FE5CBB3" w14:textId="77777777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883FAAE" w14:textId="77777777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6DF6CE2" w14:textId="3E80333C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Se actualizo la descripci</w:t>
      </w:r>
      <w:r>
        <w:rPr>
          <w:rFonts w:ascii="Menlo" w:hAnsi="Menlo" w:cs="Menlo"/>
          <w:color w:val="222222"/>
          <w:highlight w:val="yellow"/>
        </w:rPr>
        <w:t>ó</w:t>
      </w:r>
      <w:r>
        <w:rPr>
          <w:rFonts w:ascii="Menlo" w:hAnsi="Menlo" w:cs="Menlo"/>
          <w:color w:val="222222"/>
        </w:rPr>
        <w:t>n de la operaci</w:t>
      </w:r>
      <w:r>
        <w:rPr>
          <w:rFonts w:ascii="Menlo" w:hAnsi="Menlo" w:cs="Menlo"/>
          <w:color w:val="222222"/>
          <w:highlight w:val="yellow"/>
        </w:rPr>
        <w:t>ó</w:t>
      </w:r>
      <w:r>
        <w:rPr>
          <w:rFonts w:ascii="Menlo" w:hAnsi="Menlo" w:cs="Menlo"/>
          <w:color w:val="222222"/>
        </w:rPr>
        <w:t>n, pero a</w:t>
      </w:r>
      <w:r>
        <w:rPr>
          <w:rFonts w:ascii="Menlo" w:hAnsi="Menlo" w:cs="Menlo"/>
          <w:color w:val="222222"/>
          <w:highlight w:val="yellow"/>
        </w:rPr>
        <w:t>ú</w:t>
      </w:r>
      <w:r>
        <w:rPr>
          <w:rFonts w:ascii="Menlo" w:hAnsi="Menlo" w:cs="Menlo"/>
          <w:color w:val="222222"/>
        </w:rPr>
        <w:t>n genera dudas y ahora genera dudas también con respecto a todo el proceso anterior</w:t>
      </w:r>
    </w:p>
    <w:p w14:paraId="163E55F7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82D4AD1" w14:textId="24E45DDD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En la regla se menciona</w:t>
      </w:r>
    </w:p>
    <w:p w14:paraId="3E1AF65C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1E77053A" w14:textId="2B1EEF21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busca la Cuenta Contable en la interfaz 182 con la clave: ENTIDAD, CODIGO DE INTERFAZ y RISTRA</w:t>
      </w:r>
      <w:r>
        <w:rPr>
          <w:rFonts w:ascii="Calibri" w:hAnsi="Calibri" w:cs="Calibri"/>
          <w:sz w:val="22"/>
          <w:szCs w:val="22"/>
        </w:rPr>
        <w:br/>
        <w:t>Se generan 2 archivos: S23: con la cuenta contable y S24: Sin cuenta contable .</w:t>
      </w:r>
      <w:r>
        <w:rPr>
          <w:rFonts w:ascii="Calibri" w:hAnsi="Calibri" w:cs="Calibri"/>
          <w:sz w:val="22"/>
          <w:szCs w:val="22"/>
        </w:rPr>
        <w:br/>
        <w:t>NOTA: las interfaces ICC, FIC y TCL se graban en el archivo S23 con la Cuenta Contable que tienen</w:t>
      </w:r>
    </w:p>
    <w:p w14:paraId="009E7647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6B15FFFB" w14:textId="5C11FAF6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Pero todas los documentos que cumplen esta condición tienen cuentaContable = “”, por ejemplo los TCL que vienen de tecleos y se formatean al transaccional 600, la regla de la operación 16 dice lo siguente:</w:t>
      </w:r>
    </w:p>
    <w:p w14:paraId="72681478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20C3798E" w14:textId="6068CFE5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mover espacios en blanco a CUENTA-CONTABLE-SITCL.</w:t>
      </w:r>
    </w:p>
    <w:p w14:paraId="2CEDE1A8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E61A4CB" w14:textId="565C3DFF" w:rsidR="00EF1811" w:rsidRDefault="006E2C66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 misma regla, no se le asigna cuenta contable al documento</w:t>
      </w:r>
    </w:p>
    <w:p w14:paraId="6694BCDD" w14:textId="77777777" w:rsidR="00EA1B85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C8CC142" w14:textId="321875D4" w:rsidR="00EA1B85" w:rsidRPr="00867447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 xml:space="preserve">Comentario </w:t>
      </w:r>
    </w:p>
    <w:p w14:paraId="472FB475" w14:textId="77777777" w:rsidR="00EA1B85" w:rsidRPr="00867447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</w:p>
    <w:p w14:paraId="3500DEBA" w14:textId="57F9096C" w:rsidR="00EA1B85" w:rsidRPr="00867447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 xml:space="preserve">IF S22: COD-INTERFA = 'ICC' OR S22:COD-INTERFA = 'FID' OR S22:COD-INTERFA = 'TCL' OR S22:RISTRA-CONTABLE = ' ' </w:t>
      </w:r>
    </w:p>
    <w:p w14:paraId="6D5D8FB0" w14:textId="77777777" w:rsidR="00EA1B85" w:rsidRPr="00867447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</w:p>
    <w:p w14:paraId="6F1C06B0" w14:textId="0ABA033A" w:rsidR="00EA1B85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Siempre pasan a salida a s28, con cuentacontable</w:t>
      </w:r>
      <w:r w:rsidR="00867447">
        <w:rPr>
          <w:rFonts w:ascii="docs-Calibri" w:hAnsi="docs-Calibri"/>
          <w:color w:val="000000"/>
          <w:sz w:val="23"/>
          <w:szCs w:val="23"/>
          <w:shd w:val="clear" w:color="auto" w:fill="FFFFFF"/>
        </w:rPr>
        <w:t>ç</w:t>
      </w:r>
    </w:p>
    <w:p w14:paraId="1B6D0242" w14:textId="77777777" w:rsidR="00867447" w:rsidRDefault="00867447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511ABACA" w14:textId="7FADD509" w:rsidR="00867447" w:rsidRDefault="00867447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 operación OP16 que formatea tecleos</w:t>
      </w:r>
    </w:p>
    <w:p w14:paraId="5EE87C92" w14:textId="3C0FC4A4" w:rsidR="00EA1B85" w:rsidRDefault="00EA1B85" w:rsidP="00EF1811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7183F512" w14:textId="77777777" w:rsidR="00EF1811" w:rsidRDefault="00EF1811" w:rsidP="00EF1811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1A7500D4" w14:textId="77777777" w:rsidR="00EF1811" w:rsidRPr="00584ED4" w:rsidRDefault="00EF1811" w:rsidP="00EF1811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22FBB386" w14:textId="7E47C594" w:rsidR="00EF1811" w:rsidRDefault="00EF1811" w:rsidP="00EF1811">
      <w:pPr>
        <w:shd w:val="clear" w:color="auto" w:fill="FFFFFF"/>
        <w:rPr>
          <w:rFonts w:ascii="Menlo" w:hAnsi="Menlo" w:cs="Menlo"/>
          <w:color w:val="000000"/>
          <w:highlight w:val="green"/>
        </w:rPr>
      </w:pPr>
      <w:r>
        <w:rPr>
          <w:rFonts w:ascii="Menlo" w:hAnsi="Menlo" w:cs="Menlo"/>
          <w:color w:val="000000"/>
          <w:highlight w:val="green"/>
        </w:rPr>
        <w:t>OP21</w:t>
      </w:r>
    </w:p>
    <w:p w14:paraId="4F85E0C5" w14:textId="77777777" w:rsidR="00EF1811" w:rsidRDefault="00EF1811" w:rsidP="00EF1811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285A3E80" w14:textId="13D4A319" w:rsidR="00EF1811" w:rsidRPr="00584ED4" w:rsidRDefault="00EF1811" w:rsidP="00EF1811">
      <w:pPr>
        <w:shd w:val="clear" w:color="auto" w:fill="FFFFFF"/>
        <w:rPr>
          <w:rFonts w:ascii="Menlo" w:hAnsi="Menlo" w:cs="Menlo"/>
          <w:color w:val="000000"/>
          <w:highlight w:val="green"/>
        </w:rPr>
      </w:pPr>
      <w:r>
        <w:rPr>
          <w:rFonts w:ascii="Menlo" w:hAnsi="Menlo" w:cs="Menlo"/>
          <w:color w:val="000000"/>
          <w:highlight w:val="green"/>
        </w:rPr>
        <w:t>Para que se emplea s3</w:t>
      </w:r>
    </w:p>
    <w:p w14:paraId="37ED4DDA" w14:textId="77777777" w:rsidR="005325BD" w:rsidRDefault="005325BD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0DF79047" w14:textId="77777777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19A6EBA6" w14:textId="438EC7C0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COMENTARIO</w:t>
      </w:r>
    </w:p>
    <w:p w14:paraId="124B3A11" w14:textId="77777777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2CF041A" w14:textId="3EDE96FA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Se agrupan los S24 Y S23 ANTES DE LA OPERACION</w:t>
      </w:r>
    </w:p>
    <w:p w14:paraId="56EADA00" w14:textId="77777777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7E3C6A76" w14:textId="77777777" w:rsidR="005325BD" w:rsidRPr="00FF2038" w:rsidRDefault="005325BD" w:rsidP="005325BD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ECD3CFB" w14:textId="0C03C9F5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OP2</w:t>
      </w:r>
      <w:r>
        <w:rPr>
          <w:rFonts w:ascii="Menlo" w:hAnsi="Menlo" w:cs="Menlo"/>
          <w:color w:val="000000"/>
        </w:rPr>
        <w:t>7</w:t>
      </w:r>
    </w:p>
    <w:p w14:paraId="0499A2EF" w14:textId="77777777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</w:p>
    <w:p w14:paraId="18874AC2" w14:textId="02563F7A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En la entrada s28 serial de operacion es un campo alfanumérico de 13 caracteres</w:t>
      </w:r>
    </w:p>
    <w:p w14:paraId="103F9CED" w14:textId="77777777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</w:p>
    <w:p w14:paraId="42BA0FDF" w14:textId="039EAC7B" w:rsidR="005325BD" w:rsidRDefault="00584ED4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En la operación menciona:</w:t>
      </w:r>
      <w:r w:rsidR="005325BD">
        <w:rPr>
          <w:rFonts w:ascii="Menlo" w:hAnsi="Menlo" w:cs="Menlo"/>
          <w:color w:val="000000"/>
        </w:rPr>
        <w:t xml:space="preserve"> </w:t>
      </w:r>
      <w:r w:rsidR="005325BD"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Serial de la Operación (posiciones 3 de 3) quiere decir:</w:t>
      </w:r>
    </w:p>
    <w:p w14:paraId="6020FC24" w14:textId="269571CD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De la posición 0 o primera más tres</w:t>
      </w:r>
    </w:p>
    <w:p w14:paraId="20F7894C" w14:textId="6726E16B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O</w:t>
      </w:r>
    </w:p>
    <w:p w14:paraId="342BDA0F" w14:textId="6CE0072C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De la posición  tres más tres</w:t>
      </w:r>
    </w:p>
    <w:p w14:paraId="6F748C6A" w14:textId="77777777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EC58CA9" w14:textId="77777777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A101DD6" w14:textId="6C1311AE" w:rsidR="005325BD" w:rsidRDefault="00752CE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las fuentes s31 y s32 que campo mapeamos</w:t>
      </w:r>
    </w:p>
    <w:p w14:paraId="6041AFB9" w14:textId="5656E9EE" w:rsidR="00752CEE" w:rsidRDefault="00752CE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tampo se encuentra un valor 202 en las fuentes anteriores</w:t>
      </w:r>
    </w:p>
    <w:p w14:paraId="12C03786" w14:textId="11593E07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D8DBD58" w14:textId="77777777" w:rsidR="00EA096F" w:rsidRDefault="00EA096F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9BB352B" w14:textId="77777777" w:rsidR="00EA1B85" w:rsidRDefault="00EA1B85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92EC08B" w14:textId="1D13FB5F" w:rsidR="00EA1B85" w:rsidRDefault="00867447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Comentario</w:t>
      </w:r>
    </w:p>
    <w:p w14:paraId="4E57B75D" w14:textId="4012C206" w:rsidR="00867447" w:rsidRDefault="00867447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De la posición  tres más tres</w:t>
      </w:r>
      <w:r w:rsidR="00AF79AE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ab/>
      </w:r>
    </w:p>
    <w:p w14:paraId="616C2D5F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AECD85E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04408A2" w14:textId="11846342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En s31 y s32 se mapea con el campo </w:t>
      </w:r>
      <w:r w:rsidRPr="00AF79AE">
        <w:rPr>
          <w:rFonts w:ascii="docs-Calibri" w:hAnsi="docs-Calibri"/>
          <w:color w:val="000000"/>
          <w:sz w:val="23"/>
          <w:szCs w:val="23"/>
          <w:shd w:val="clear" w:color="auto" w:fill="FFFFFF"/>
        </w:rPr>
        <w:t>tipProP</w:t>
      </w:r>
    </w:p>
    <w:p w14:paraId="00D8F6DE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015D517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53E3BE10" w14:textId="77777777" w:rsidR="00AF79AE" w:rsidRPr="00FF2038" w:rsidRDefault="00AF79AE" w:rsidP="00AF79A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2FF548F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>35</w:t>
      </w:r>
    </w:p>
    <w:p w14:paraId="785BEF9A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</w:p>
    <w:p w14:paraId="7A03D83C" w14:textId="77777777" w:rsidR="00AF79AE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En tcdtgen no tenemos la tabla 0222</w:t>
      </w:r>
    </w:p>
    <w:p w14:paraId="008B6837" w14:textId="77777777" w:rsidR="00AF79AE" w:rsidRPr="005325BD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B577C2F" w14:textId="6D9CD77C" w:rsidR="00EA1B85" w:rsidRDefault="00AF79A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Pendinte transmitir tabla 0222</w:t>
      </w:r>
    </w:p>
    <w:p w14:paraId="5539C173" w14:textId="77777777" w:rsidR="00EA1B85" w:rsidRDefault="00EA1B85" w:rsidP="00EA1B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64A5AE3" w14:textId="77777777" w:rsidR="00AF79AE" w:rsidRPr="00FF2038" w:rsidRDefault="00AF79AE" w:rsidP="00EA1B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3BF37B7" w14:textId="7E953C82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 xml:space="preserve">2 </w:t>
      </w:r>
    </w:p>
    <w:p w14:paraId="79C92046" w14:textId="77777777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</w:p>
    <w:p w14:paraId="33E8117F" w14:textId="31DA1849" w:rsidR="00EA1B85" w:rsidRDefault="00EA1B85" w:rsidP="00EA1B85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 xml:space="preserve">No está arrojando resultados, </w:t>
      </w:r>
    </w:p>
    <w:p w14:paraId="68F3F68C" w14:textId="77777777" w:rsidR="00EA1B85" w:rsidRPr="005325BD" w:rsidRDefault="00EA1B85" w:rsidP="00EA1B85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506E987" w14:textId="77777777" w:rsidR="00EA1B85" w:rsidRDefault="00EA1B85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0FA67FE5" w14:textId="77777777" w:rsidR="00EA096F" w:rsidRDefault="00EA096F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48E7C34E" w14:textId="77777777" w:rsidR="005325BD" w:rsidRPr="00FF2038" w:rsidRDefault="005325BD" w:rsidP="003A63BF">
      <w:pPr>
        <w:shd w:val="clear" w:color="auto" w:fill="FFFFFF"/>
        <w:rPr>
          <w:rFonts w:ascii="Menlo" w:hAnsi="Menlo" w:cs="Menlo"/>
          <w:color w:val="000000"/>
        </w:rPr>
      </w:pPr>
    </w:p>
    <w:sectPr w:rsidR="005325BD" w:rsidRPr="00FF2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420E7"/>
    <w:rsid w:val="000752B9"/>
    <w:rsid w:val="0009362D"/>
    <w:rsid w:val="000F6299"/>
    <w:rsid w:val="00102ED6"/>
    <w:rsid w:val="00107C1D"/>
    <w:rsid w:val="00170AEF"/>
    <w:rsid w:val="001E20B0"/>
    <w:rsid w:val="00205DF8"/>
    <w:rsid w:val="00213B4C"/>
    <w:rsid w:val="002778A9"/>
    <w:rsid w:val="00286EFF"/>
    <w:rsid w:val="00296A6E"/>
    <w:rsid w:val="002B3C15"/>
    <w:rsid w:val="002C4F7F"/>
    <w:rsid w:val="002E6C78"/>
    <w:rsid w:val="002F2328"/>
    <w:rsid w:val="00327675"/>
    <w:rsid w:val="003401A9"/>
    <w:rsid w:val="003477B2"/>
    <w:rsid w:val="00373DB6"/>
    <w:rsid w:val="003A3D38"/>
    <w:rsid w:val="003A63BF"/>
    <w:rsid w:val="003C5E76"/>
    <w:rsid w:val="003E36E8"/>
    <w:rsid w:val="00440A54"/>
    <w:rsid w:val="004459D8"/>
    <w:rsid w:val="00456ECF"/>
    <w:rsid w:val="004729C1"/>
    <w:rsid w:val="00475948"/>
    <w:rsid w:val="004F7DBC"/>
    <w:rsid w:val="005325BD"/>
    <w:rsid w:val="00581BB1"/>
    <w:rsid w:val="00584ED4"/>
    <w:rsid w:val="005C3E48"/>
    <w:rsid w:val="005E2C98"/>
    <w:rsid w:val="006A39C4"/>
    <w:rsid w:val="006E2C66"/>
    <w:rsid w:val="006F4A47"/>
    <w:rsid w:val="00701536"/>
    <w:rsid w:val="0071373B"/>
    <w:rsid w:val="00752CEE"/>
    <w:rsid w:val="00767462"/>
    <w:rsid w:val="007817D9"/>
    <w:rsid w:val="007B5367"/>
    <w:rsid w:val="007B5CAD"/>
    <w:rsid w:val="007B7987"/>
    <w:rsid w:val="007E661C"/>
    <w:rsid w:val="007F732C"/>
    <w:rsid w:val="00810A62"/>
    <w:rsid w:val="00832624"/>
    <w:rsid w:val="00833653"/>
    <w:rsid w:val="008341C8"/>
    <w:rsid w:val="00836BE2"/>
    <w:rsid w:val="0086240F"/>
    <w:rsid w:val="00867447"/>
    <w:rsid w:val="00875F52"/>
    <w:rsid w:val="00881D5A"/>
    <w:rsid w:val="00886987"/>
    <w:rsid w:val="00890C9C"/>
    <w:rsid w:val="008C2CA9"/>
    <w:rsid w:val="008E5E71"/>
    <w:rsid w:val="008E6136"/>
    <w:rsid w:val="00900ABD"/>
    <w:rsid w:val="00901386"/>
    <w:rsid w:val="00903B78"/>
    <w:rsid w:val="00913EE4"/>
    <w:rsid w:val="0095253A"/>
    <w:rsid w:val="00974788"/>
    <w:rsid w:val="00994CAC"/>
    <w:rsid w:val="009A473E"/>
    <w:rsid w:val="009B4D32"/>
    <w:rsid w:val="009C5883"/>
    <w:rsid w:val="00A004AA"/>
    <w:rsid w:val="00A614B0"/>
    <w:rsid w:val="00A83126"/>
    <w:rsid w:val="00A858E5"/>
    <w:rsid w:val="00AA50E5"/>
    <w:rsid w:val="00AD5906"/>
    <w:rsid w:val="00AD5BB3"/>
    <w:rsid w:val="00AD76D6"/>
    <w:rsid w:val="00AF79AE"/>
    <w:rsid w:val="00B00923"/>
    <w:rsid w:val="00B00A18"/>
    <w:rsid w:val="00B1583E"/>
    <w:rsid w:val="00BA539C"/>
    <w:rsid w:val="00BC08B3"/>
    <w:rsid w:val="00C01320"/>
    <w:rsid w:val="00C12EEB"/>
    <w:rsid w:val="00C161BE"/>
    <w:rsid w:val="00C16ED7"/>
    <w:rsid w:val="00C5480E"/>
    <w:rsid w:val="00C76BB8"/>
    <w:rsid w:val="00C87C49"/>
    <w:rsid w:val="00CA14A2"/>
    <w:rsid w:val="00CD35F8"/>
    <w:rsid w:val="00CE1936"/>
    <w:rsid w:val="00CF7532"/>
    <w:rsid w:val="00D00897"/>
    <w:rsid w:val="00D046C1"/>
    <w:rsid w:val="00D31162"/>
    <w:rsid w:val="00D366D8"/>
    <w:rsid w:val="00D42431"/>
    <w:rsid w:val="00D61159"/>
    <w:rsid w:val="00DA56C2"/>
    <w:rsid w:val="00DB1BFC"/>
    <w:rsid w:val="00DB21AE"/>
    <w:rsid w:val="00DC0841"/>
    <w:rsid w:val="00DF2268"/>
    <w:rsid w:val="00E15435"/>
    <w:rsid w:val="00E524D8"/>
    <w:rsid w:val="00E60D90"/>
    <w:rsid w:val="00EA096F"/>
    <w:rsid w:val="00EA1B85"/>
    <w:rsid w:val="00EF04D1"/>
    <w:rsid w:val="00EF1811"/>
    <w:rsid w:val="00F65BCC"/>
    <w:rsid w:val="00FF2038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6</cp:revision>
  <dcterms:created xsi:type="dcterms:W3CDTF">2024-05-27T21:57:00Z</dcterms:created>
  <dcterms:modified xsi:type="dcterms:W3CDTF">2024-05-28T19:12:00Z</dcterms:modified>
</cp:coreProperties>
</file>