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D35F34" w:rsidRPr="00CD64B4" w:rsidTr="007F039D">
        <w:tc>
          <w:tcPr>
            <w:tcW w:w="9214" w:type="dxa"/>
          </w:tcPr>
          <w:p w:rsidR="00D35F34" w:rsidRPr="00CD64B4" w:rsidRDefault="00D11E90" w:rsidP="007F039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</w:t>
            </w:r>
            <w:r w:rsidR="00673C30">
              <w:rPr>
                <w:rFonts w:ascii="Arial" w:hAnsi="Arial" w:cs="Arial"/>
                <w:b/>
              </w:rPr>
              <w:t xml:space="preserve">nspección Preventiva – Trimestral </w:t>
            </w:r>
          </w:p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AS</w:t>
            </w:r>
            <w:r w:rsidRPr="00CD64B4">
              <w:rPr>
                <w:rFonts w:ascii="Arial" w:hAnsi="Arial" w:cs="Arial"/>
                <w:b/>
              </w:rPr>
              <w:t>U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D35F34" w:rsidRPr="00CD64B4" w:rsidTr="007F039D">
        <w:tc>
          <w:tcPr>
            <w:tcW w:w="4239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N° Equipo:</w:t>
            </w:r>
          </w:p>
        </w:tc>
        <w:tc>
          <w:tcPr>
            <w:tcW w:w="4975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Fecha de Ingreso:</w:t>
            </w:r>
          </w:p>
        </w:tc>
      </w:tr>
      <w:tr w:rsidR="00D35F34" w:rsidRPr="00CD64B4" w:rsidTr="007F039D">
        <w:tc>
          <w:tcPr>
            <w:tcW w:w="4239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N° Orden:</w:t>
            </w:r>
          </w:p>
        </w:tc>
        <w:tc>
          <w:tcPr>
            <w:tcW w:w="4975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Hora de Ingreso:</w:t>
            </w:r>
          </w:p>
        </w:tc>
      </w:tr>
      <w:tr w:rsidR="00D35F34" w:rsidRPr="00CD64B4" w:rsidTr="007F039D">
        <w:trPr>
          <w:trHeight w:val="275"/>
        </w:trPr>
        <w:tc>
          <w:tcPr>
            <w:tcW w:w="4239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proofErr w:type="spellStart"/>
            <w:r w:rsidRPr="00CD64B4">
              <w:rPr>
                <w:rFonts w:ascii="Arial" w:hAnsi="Arial" w:cs="Arial"/>
              </w:rPr>
              <w:t>Horómetro</w:t>
            </w:r>
            <w:proofErr w:type="spellEnd"/>
            <w:r w:rsidRPr="00CD64B4">
              <w:rPr>
                <w:rFonts w:ascii="Arial" w:hAnsi="Arial" w:cs="Arial"/>
              </w:rPr>
              <w:t>:</w:t>
            </w:r>
          </w:p>
        </w:tc>
        <w:tc>
          <w:tcPr>
            <w:tcW w:w="4975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Nombre Mecánico/s:</w:t>
            </w:r>
          </w:p>
        </w:tc>
      </w:tr>
    </w:tbl>
    <w:p w:rsidR="00D35F34" w:rsidRPr="00CD64B4" w:rsidRDefault="00D35F34" w:rsidP="00D35F34">
      <w:pPr>
        <w:spacing w:after="0"/>
        <w:rPr>
          <w:rFonts w:ascii="Arial" w:hAnsi="Arial" w:cs="Arial"/>
          <w:b/>
        </w:rPr>
      </w:pPr>
    </w:p>
    <w:p w:rsidR="00D35F34" w:rsidRPr="00CD64B4" w:rsidRDefault="00D35F34" w:rsidP="00D35F34">
      <w:pPr>
        <w:spacing w:after="0"/>
        <w:rPr>
          <w:rFonts w:ascii="Arial" w:hAnsi="Arial" w:cs="Arial"/>
          <w:b/>
        </w:rPr>
      </w:pPr>
      <w:r w:rsidRPr="00CD64B4">
        <w:rPr>
          <w:rFonts w:ascii="Arial" w:hAnsi="Arial" w:cs="Arial"/>
          <w:b/>
        </w:rPr>
        <w:t>Repuestos Necesarios</w:t>
      </w:r>
    </w:p>
    <w:tbl>
      <w:tblPr>
        <w:tblStyle w:val="Tablaconcuadrcula"/>
        <w:tblW w:w="9189" w:type="dxa"/>
        <w:tblInd w:w="250" w:type="dxa"/>
        <w:tblLook w:val="04A0" w:firstRow="1" w:lastRow="0" w:firstColumn="1" w:lastColumn="0" w:noHBand="0" w:noVBand="1"/>
      </w:tblPr>
      <w:tblGrid>
        <w:gridCol w:w="4352"/>
        <w:gridCol w:w="968"/>
        <w:gridCol w:w="2096"/>
        <w:gridCol w:w="1773"/>
      </w:tblGrid>
      <w:tr w:rsidR="002B2BE8" w:rsidRPr="00CD64B4" w:rsidTr="002B2BE8">
        <w:trPr>
          <w:trHeight w:val="262"/>
        </w:trPr>
        <w:tc>
          <w:tcPr>
            <w:tcW w:w="4352" w:type="dxa"/>
          </w:tcPr>
          <w:p w:rsidR="002B2BE8" w:rsidRPr="00CD64B4" w:rsidRDefault="002B2BE8" w:rsidP="007F039D">
            <w:pPr>
              <w:jc w:val="center"/>
              <w:rPr>
                <w:rFonts w:ascii="Arial" w:hAnsi="Arial" w:cs="Arial"/>
                <w:b/>
              </w:rPr>
            </w:pPr>
            <w:r w:rsidRPr="00CD64B4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968" w:type="dxa"/>
          </w:tcPr>
          <w:p w:rsidR="002B2BE8" w:rsidRPr="00CD64B4" w:rsidRDefault="002B2BE8" w:rsidP="007F039D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CD64B4">
              <w:rPr>
                <w:rFonts w:ascii="Arial" w:hAnsi="Arial" w:cs="Arial"/>
                <w:b/>
              </w:rPr>
              <w:t>Cant</w:t>
            </w:r>
            <w:proofErr w:type="spellEnd"/>
            <w:r w:rsidRPr="00CD64B4">
              <w:rPr>
                <w:rFonts w:ascii="Arial" w:hAnsi="Arial" w:cs="Arial"/>
                <w:b/>
              </w:rPr>
              <w:t xml:space="preserve">. </w:t>
            </w:r>
          </w:p>
        </w:tc>
        <w:tc>
          <w:tcPr>
            <w:tcW w:w="2096" w:type="dxa"/>
          </w:tcPr>
          <w:p w:rsidR="002B2BE8" w:rsidRPr="00CD64B4" w:rsidRDefault="002B2BE8" w:rsidP="007F039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P/N fabrica</w:t>
            </w:r>
          </w:p>
        </w:tc>
        <w:tc>
          <w:tcPr>
            <w:tcW w:w="1773" w:type="dxa"/>
          </w:tcPr>
          <w:p w:rsidR="002B2BE8" w:rsidRPr="00CD64B4" w:rsidRDefault="002B2BE8" w:rsidP="007F039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P/N </w:t>
            </w:r>
            <w:proofErr w:type="spellStart"/>
            <w:r>
              <w:rPr>
                <w:rFonts w:ascii="Arial" w:hAnsi="Arial" w:cs="Arial"/>
                <w:b/>
              </w:rPr>
              <w:t>Sage</w:t>
            </w:r>
            <w:proofErr w:type="spellEnd"/>
          </w:p>
        </w:tc>
      </w:tr>
      <w:tr w:rsidR="002B2BE8" w:rsidRPr="00CD64B4" w:rsidTr="002B2BE8">
        <w:trPr>
          <w:trHeight w:val="244"/>
        </w:trPr>
        <w:tc>
          <w:tcPr>
            <w:tcW w:w="4352" w:type="dxa"/>
          </w:tcPr>
          <w:p w:rsidR="002B2BE8" w:rsidRPr="00CD64B4" w:rsidRDefault="002B2BE8" w:rsidP="00277B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Filtro de aceite</w:t>
            </w:r>
          </w:p>
        </w:tc>
        <w:tc>
          <w:tcPr>
            <w:tcW w:w="968" w:type="dxa"/>
          </w:tcPr>
          <w:p w:rsidR="002B2BE8" w:rsidRPr="00CD64B4" w:rsidRDefault="002B2BE8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096" w:type="dxa"/>
          </w:tcPr>
          <w:p w:rsidR="002B2BE8" w:rsidRPr="00CD64B4" w:rsidRDefault="002B2BE8" w:rsidP="007F03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73" w:type="dxa"/>
          </w:tcPr>
          <w:p w:rsidR="002B2BE8" w:rsidRPr="00CD64B4" w:rsidRDefault="002B2BE8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51971</w:t>
            </w:r>
          </w:p>
        </w:tc>
      </w:tr>
      <w:tr w:rsidR="002B2BE8" w:rsidRPr="00CD64B4" w:rsidTr="002B2BE8">
        <w:trPr>
          <w:trHeight w:val="262"/>
        </w:trPr>
        <w:tc>
          <w:tcPr>
            <w:tcW w:w="4352" w:type="dxa"/>
          </w:tcPr>
          <w:p w:rsidR="002B2BE8" w:rsidRPr="00CD64B4" w:rsidRDefault="002B2BE8" w:rsidP="00857F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Filtro de combustible</w:t>
            </w:r>
          </w:p>
        </w:tc>
        <w:tc>
          <w:tcPr>
            <w:tcW w:w="968" w:type="dxa"/>
          </w:tcPr>
          <w:p w:rsidR="002B2BE8" w:rsidRPr="00CD64B4" w:rsidRDefault="002B2BE8" w:rsidP="00857FAC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1</w:t>
            </w:r>
          </w:p>
        </w:tc>
        <w:tc>
          <w:tcPr>
            <w:tcW w:w="2096" w:type="dxa"/>
          </w:tcPr>
          <w:p w:rsidR="002B2BE8" w:rsidRPr="00CD64B4" w:rsidRDefault="002B2BE8" w:rsidP="00857F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1030544</w:t>
            </w:r>
          </w:p>
        </w:tc>
        <w:tc>
          <w:tcPr>
            <w:tcW w:w="1773" w:type="dxa"/>
          </w:tcPr>
          <w:p w:rsidR="002B2BE8" w:rsidRPr="00CD64B4" w:rsidRDefault="002B2BE8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33651</w:t>
            </w:r>
          </w:p>
        </w:tc>
      </w:tr>
      <w:tr w:rsidR="002B2BE8" w:rsidRPr="00CD64B4" w:rsidTr="002B2BE8">
        <w:trPr>
          <w:trHeight w:val="262"/>
        </w:trPr>
        <w:tc>
          <w:tcPr>
            <w:tcW w:w="4352" w:type="dxa"/>
          </w:tcPr>
          <w:p w:rsidR="002B2BE8" w:rsidRPr="00CD64B4" w:rsidRDefault="002B2BE8" w:rsidP="00857F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Filtro de aire </w:t>
            </w:r>
          </w:p>
        </w:tc>
        <w:tc>
          <w:tcPr>
            <w:tcW w:w="968" w:type="dxa"/>
          </w:tcPr>
          <w:p w:rsidR="002B2BE8" w:rsidRPr="00CD64B4" w:rsidRDefault="002B2BE8" w:rsidP="00857FAC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1</w:t>
            </w:r>
          </w:p>
        </w:tc>
        <w:tc>
          <w:tcPr>
            <w:tcW w:w="2096" w:type="dxa"/>
          </w:tcPr>
          <w:p w:rsidR="002B2BE8" w:rsidRPr="00CD64B4" w:rsidRDefault="002B2BE8" w:rsidP="00857F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1017697</w:t>
            </w:r>
          </w:p>
        </w:tc>
        <w:tc>
          <w:tcPr>
            <w:tcW w:w="1773" w:type="dxa"/>
          </w:tcPr>
          <w:p w:rsidR="002B2BE8" w:rsidRPr="00CD64B4" w:rsidRDefault="002B2BE8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546851</w:t>
            </w:r>
          </w:p>
        </w:tc>
      </w:tr>
      <w:tr w:rsidR="002B2BE8" w:rsidRPr="00CD64B4" w:rsidTr="002B2BE8">
        <w:trPr>
          <w:trHeight w:val="262"/>
        </w:trPr>
        <w:tc>
          <w:tcPr>
            <w:tcW w:w="4352" w:type="dxa"/>
          </w:tcPr>
          <w:p w:rsidR="002B2BE8" w:rsidRPr="00CD64B4" w:rsidRDefault="002B2BE8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Filtro de aire compresor </w:t>
            </w:r>
          </w:p>
        </w:tc>
        <w:tc>
          <w:tcPr>
            <w:tcW w:w="968" w:type="dxa"/>
          </w:tcPr>
          <w:p w:rsidR="002B2BE8" w:rsidRPr="00CD64B4" w:rsidRDefault="002B2BE8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96" w:type="dxa"/>
          </w:tcPr>
          <w:p w:rsidR="002B2BE8" w:rsidRPr="00CD64B4" w:rsidRDefault="002B2BE8" w:rsidP="007F03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73" w:type="dxa"/>
          </w:tcPr>
          <w:p w:rsidR="002B2BE8" w:rsidRPr="00CD64B4" w:rsidRDefault="002B2BE8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1017697</w:t>
            </w:r>
          </w:p>
        </w:tc>
        <w:bookmarkStart w:id="0" w:name="_GoBack"/>
        <w:bookmarkEnd w:id="0"/>
      </w:tr>
    </w:tbl>
    <w:p w:rsidR="00D35F34" w:rsidRPr="00CD64B4" w:rsidRDefault="00D35F34" w:rsidP="00D35F34">
      <w:pPr>
        <w:spacing w:after="0" w:line="240" w:lineRule="auto"/>
        <w:rPr>
          <w:rFonts w:ascii="Arial" w:hAnsi="Arial" w:cs="Arial"/>
          <w:b/>
        </w:rPr>
      </w:pPr>
    </w:p>
    <w:p w:rsidR="00D35F34" w:rsidRPr="00CD64B4" w:rsidRDefault="00D35F34" w:rsidP="00D35F34">
      <w:pPr>
        <w:spacing w:after="0" w:line="240" w:lineRule="auto"/>
        <w:rPr>
          <w:rFonts w:ascii="Arial" w:hAnsi="Arial" w:cs="Arial"/>
          <w:b/>
        </w:rPr>
      </w:pPr>
      <w:r w:rsidRPr="00CD64B4">
        <w:rPr>
          <w:rFonts w:ascii="Arial" w:hAnsi="Arial"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D35F34" w:rsidRPr="00CD64B4" w:rsidTr="007F039D">
        <w:tc>
          <w:tcPr>
            <w:tcW w:w="486" w:type="dxa"/>
          </w:tcPr>
          <w:p w:rsidR="00D35F34" w:rsidRPr="00CD64B4" w:rsidRDefault="00D35F34" w:rsidP="007F039D">
            <w:pPr>
              <w:rPr>
                <w:rFonts w:ascii="Arial" w:hAnsi="Arial" w:cs="Arial"/>
                <w:b/>
              </w:rPr>
            </w:pPr>
            <w:r w:rsidRPr="00CD64B4">
              <w:rPr>
                <w:rFonts w:ascii="Arial" w:hAnsi="Arial" w:cs="Arial"/>
                <w:b/>
              </w:rPr>
              <w:t>N°</w:t>
            </w:r>
          </w:p>
        </w:tc>
        <w:tc>
          <w:tcPr>
            <w:tcW w:w="6885" w:type="dxa"/>
          </w:tcPr>
          <w:p w:rsidR="00D35F34" w:rsidRPr="00CD64B4" w:rsidRDefault="00D35F34" w:rsidP="007F039D">
            <w:pPr>
              <w:rPr>
                <w:rFonts w:ascii="Arial" w:hAnsi="Arial" w:cs="Arial"/>
                <w:b/>
              </w:rPr>
            </w:pPr>
            <w:r w:rsidRPr="00CD64B4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1843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  <w:b/>
              </w:rPr>
            </w:pPr>
            <w:r w:rsidRPr="00CD64B4">
              <w:rPr>
                <w:rFonts w:ascii="Arial" w:hAnsi="Arial" w:cs="Arial"/>
                <w:b/>
              </w:rPr>
              <w:t>Cantidad</w:t>
            </w:r>
          </w:p>
        </w:tc>
      </w:tr>
      <w:tr w:rsidR="00D35F34" w:rsidRPr="00CD64B4" w:rsidTr="007F039D">
        <w:tc>
          <w:tcPr>
            <w:tcW w:w="486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  <w:tc>
          <w:tcPr>
            <w:tcW w:w="6885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 xml:space="preserve">                                            </w:t>
            </w:r>
          </w:p>
        </w:tc>
        <w:tc>
          <w:tcPr>
            <w:tcW w:w="1843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</w:tr>
      <w:tr w:rsidR="00D35F34" w:rsidRPr="00CD64B4" w:rsidTr="007F039D">
        <w:tc>
          <w:tcPr>
            <w:tcW w:w="486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  <w:tc>
          <w:tcPr>
            <w:tcW w:w="6885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</w:tr>
      <w:tr w:rsidR="00D35F34" w:rsidRPr="00CD64B4" w:rsidTr="007F039D">
        <w:tc>
          <w:tcPr>
            <w:tcW w:w="486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  <w:tc>
          <w:tcPr>
            <w:tcW w:w="6885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</w:tr>
      <w:tr w:rsidR="00D35F34" w:rsidRPr="00CD64B4" w:rsidTr="007F039D">
        <w:tc>
          <w:tcPr>
            <w:tcW w:w="486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  <w:tc>
          <w:tcPr>
            <w:tcW w:w="6885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</w:tr>
      <w:tr w:rsidR="00D35F34" w:rsidRPr="00CD64B4" w:rsidTr="007F039D">
        <w:tc>
          <w:tcPr>
            <w:tcW w:w="486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  <w:tc>
          <w:tcPr>
            <w:tcW w:w="6885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</w:tr>
    </w:tbl>
    <w:p w:rsidR="00D35F34" w:rsidRPr="00CD64B4" w:rsidRDefault="00D35F34" w:rsidP="00D35F34">
      <w:pPr>
        <w:spacing w:after="0"/>
        <w:rPr>
          <w:rFonts w:ascii="Arial" w:hAnsi="Arial" w:cs="Arial"/>
          <w:b/>
        </w:rPr>
      </w:pPr>
      <w:r w:rsidRPr="00CD64B4">
        <w:rPr>
          <w:rFonts w:ascii="Arial" w:hAnsi="Arial"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125"/>
        <w:gridCol w:w="2431"/>
        <w:gridCol w:w="2658"/>
      </w:tblGrid>
      <w:tr w:rsidR="00D35F34" w:rsidRPr="00CD64B4" w:rsidTr="007F039D">
        <w:tc>
          <w:tcPr>
            <w:tcW w:w="4125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  <w:b/>
              </w:rPr>
            </w:pPr>
            <w:r w:rsidRPr="00CD64B4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2431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  <w:b/>
              </w:rPr>
            </w:pPr>
            <w:r w:rsidRPr="00CD64B4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2658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  <w:b/>
              </w:rPr>
            </w:pPr>
            <w:r w:rsidRPr="00CD64B4">
              <w:rPr>
                <w:rFonts w:ascii="Arial" w:hAnsi="Arial" w:cs="Arial"/>
                <w:b/>
              </w:rPr>
              <w:t>Cantidad(</w:t>
            </w:r>
            <w:proofErr w:type="spellStart"/>
            <w:r w:rsidRPr="00CD64B4">
              <w:rPr>
                <w:rFonts w:ascii="Arial" w:hAnsi="Arial" w:cs="Arial"/>
                <w:b/>
              </w:rPr>
              <w:t>Lt</w:t>
            </w:r>
            <w:proofErr w:type="spellEnd"/>
            <w:r w:rsidRPr="00CD64B4">
              <w:rPr>
                <w:rFonts w:ascii="Arial" w:hAnsi="Arial" w:cs="Arial"/>
                <w:b/>
              </w:rPr>
              <w:t>)</w:t>
            </w:r>
          </w:p>
        </w:tc>
      </w:tr>
      <w:tr w:rsidR="00D35F34" w:rsidRPr="00CD64B4" w:rsidTr="007F039D">
        <w:tc>
          <w:tcPr>
            <w:tcW w:w="4125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15W40</w:t>
            </w:r>
          </w:p>
        </w:tc>
        <w:tc>
          <w:tcPr>
            <w:tcW w:w="2431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Aceite  motor</w:t>
            </w:r>
          </w:p>
        </w:tc>
        <w:tc>
          <w:tcPr>
            <w:tcW w:w="2658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</w:tr>
      <w:tr w:rsidR="00D35F34" w:rsidRPr="00CD64B4" w:rsidTr="007F039D">
        <w:tc>
          <w:tcPr>
            <w:tcW w:w="4125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31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Grasa</w:t>
            </w:r>
          </w:p>
        </w:tc>
        <w:tc>
          <w:tcPr>
            <w:tcW w:w="2658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Requerida</w:t>
            </w:r>
          </w:p>
        </w:tc>
      </w:tr>
      <w:tr w:rsidR="00D35F34" w:rsidRPr="00CD64B4" w:rsidTr="007F039D">
        <w:tc>
          <w:tcPr>
            <w:tcW w:w="4125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Coolant</w:t>
            </w:r>
            <w:proofErr w:type="spellEnd"/>
          </w:p>
        </w:tc>
        <w:tc>
          <w:tcPr>
            <w:tcW w:w="2431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Líquido refrigerante</w:t>
            </w:r>
          </w:p>
        </w:tc>
        <w:tc>
          <w:tcPr>
            <w:tcW w:w="2658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</w:t>
            </w:r>
          </w:p>
        </w:tc>
      </w:tr>
      <w:tr w:rsidR="00D35F34" w:rsidRPr="00CD64B4" w:rsidTr="007F039D">
        <w:tc>
          <w:tcPr>
            <w:tcW w:w="4125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SHC 626</w:t>
            </w:r>
          </w:p>
        </w:tc>
        <w:tc>
          <w:tcPr>
            <w:tcW w:w="2431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 xml:space="preserve">Aceite compresor </w:t>
            </w:r>
          </w:p>
        </w:tc>
        <w:tc>
          <w:tcPr>
            <w:tcW w:w="2658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Requerido </w:t>
            </w:r>
          </w:p>
        </w:tc>
      </w:tr>
      <w:tr w:rsidR="00D35F34" w:rsidRPr="00CD64B4" w:rsidTr="007F039D">
        <w:tc>
          <w:tcPr>
            <w:tcW w:w="4125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31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58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</w:p>
        </w:tc>
      </w:tr>
      <w:tr w:rsidR="00D35F34" w:rsidRPr="00CD64B4" w:rsidTr="007F039D">
        <w:tc>
          <w:tcPr>
            <w:tcW w:w="4125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31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58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</w:p>
        </w:tc>
      </w:tr>
    </w:tbl>
    <w:p w:rsidR="00D35F34" w:rsidRPr="00CD64B4" w:rsidRDefault="00D35F34" w:rsidP="00D35F34">
      <w:pPr>
        <w:spacing w:after="0" w:line="240" w:lineRule="auto"/>
        <w:rPr>
          <w:rFonts w:ascii="Arial" w:hAnsi="Arial" w:cs="Arial"/>
          <w:b/>
        </w:rPr>
      </w:pPr>
    </w:p>
    <w:p w:rsidR="00D35F34" w:rsidRPr="00CD64B4" w:rsidRDefault="00D35F34" w:rsidP="00D35F34">
      <w:pPr>
        <w:spacing w:after="0" w:line="240" w:lineRule="auto"/>
        <w:rPr>
          <w:rFonts w:ascii="Arial" w:hAnsi="Arial" w:cs="Arial"/>
          <w:b/>
        </w:rPr>
      </w:pPr>
      <w:r w:rsidRPr="00CD64B4">
        <w:rPr>
          <w:rFonts w:ascii="Arial" w:hAnsi="Arial"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D35F34" w:rsidRPr="00CD64B4" w:rsidTr="007F039D">
        <w:tc>
          <w:tcPr>
            <w:tcW w:w="9214" w:type="dxa"/>
          </w:tcPr>
          <w:p w:rsidR="00D35F34" w:rsidRPr="00CD64B4" w:rsidRDefault="00D35F34" w:rsidP="007F039D">
            <w:pPr>
              <w:rPr>
                <w:rFonts w:ascii="Arial" w:hAnsi="Arial" w:cs="Arial"/>
                <w:b/>
              </w:rPr>
            </w:pPr>
          </w:p>
        </w:tc>
      </w:tr>
      <w:tr w:rsidR="00D35F34" w:rsidRPr="00CD64B4" w:rsidTr="007F039D">
        <w:trPr>
          <w:trHeight w:val="77"/>
        </w:trPr>
        <w:tc>
          <w:tcPr>
            <w:tcW w:w="9214" w:type="dxa"/>
          </w:tcPr>
          <w:p w:rsidR="00D35F34" w:rsidRPr="00CD64B4" w:rsidRDefault="00D35F34" w:rsidP="007F039D">
            <w:pPr>
              <w:rPr>
                <w:rFonts w:ascii="Arial" w:hAnsi="Arial" w:cs="Arial"/>
                <w:b/>
              </w:rPr>
            </w:pPr>
          </w:p>
        </w:tc>
      </w:tr>
      <w:tr w:rsidR="00D35F34" w:rsidRPr="00CD64B4" w:rsidTr="007F039D">
        <w:tc>
          <w:tcPr>
            <w:tcW w:w="9214" w:type="dxa"/>
          </w:tcPr>
          <w:p w:rsidR="00D35F34" w:rsidRPr="00CD64B4" w:rsidRDefault="00D35F34" w:rsidP="007F039D">
            <w:pPr>
              <w:rPr>
                <w:rFonts w:ascii="Arial" w:hAnsi="Arial" w:cs="Arial"/>
                <w:b/>
              </w:rPr>
            </w:pPr>
          </w:p>
        </w:tc>
      </w:tr>
      <w:tr w:rsidR="00D35F34" w:rsidRPr="00CD64B4" w:rsidTr="007F039D">
        <w:tc>
          <w:tcPr>
            <w:tcW w:w="9214" w:type="dxa"/>
          </w:tcPr>
          <w:p w:rsidR="00D35F34" w:rsidRPr="00CD64B4" w:rsidRDefault="00D35F34" w:rsidP="007F039D">
            <w:pPr>
              <w:rPr>
                <w:rFonts w:ascii="Arial" w:hAnsi="Arial" w:cs="Arial"/>
                <w:b/>
              </w:rPr>
            </w:pPr>
          </w:p>
        </w:tc>
      </w:tr>
    </w:tbl>
    <w:p w:rsidR="00D35F34" w:rsidRPr="00CD64B4" w:rsidRDefault="00D35F34" w:rsidP="00D35F34">
      <w:pPr>
        <w:spacing w:after="0"/>
        <w:rPr>
          <w:rFonts w:ascii="Arial" w:hAnsi="Arial" w:cs="Arial"/>
          <w:b/>
        </w:rPr>
      </w:pPr>
    </w:p>
    <w:p w:rsidR="00D35F34" w:rsidRPr="00CD64B4" w:rsidRDefault="00D35F34" w:rsidP="00D35F34">
      <w:pPr>
        <w:spacing w:after="0"/>
        <w:rPr>
          <w:rFonts w:ascii="Arial" w:hAnsi="Arial" w:cs="Arial"/>
          <w:b/>
        </w:rPr>
      </w:pPr>
      <w:r w:rsidRPr="00CD64B4">
        <w:rPr>
          <w:rFonts w:ascii="Arial" w:hAnsi="Arial"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73"/>
        <w:gridCol w:w="4941"/>
      </w:tblGrid>
      <w:tr w:rsidR="00D35F34" w:rsidRPr="00CD64B4" w:rsidTr="007F039D">
        <w:tc>
          <w:tcPr>
            <w:tcW w:w="4273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Fecha de salida:</w:t>
            </w:r>
          </w:p>
        </w:tc>
        <w:tc>
          <w:tcPr>
            <w:tcW w:w="4941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 xml:space="preserve">Nombre </w:t>
            </w:r>
            <w:proofErr w:type="spellStart"/>
            <w:r w:rsidRPr="00CD64B4">
              <w:rPr>
                <w:rFonts w:ascii="Arial" w:hAnsi="Arial" w:cs="Arial"/>
              </w:rPr>
              <w:t>Team</w:t>
            </w:r>
            <w:proofErr w:type="spellEnd"/>
            <w:r w:rsidRPr="00CD64B4">
              <w:rPr>
                <w:rFonts w:ascii="Arial" w:hAnsi="Arial" w:cs="Arial"/>
              </w:rPr>
              <w:t xml:space="preserve"> Leader:</w:t>
            </w:r>
          </w:p>
        </w:tc>
      </w:tr>
      <w:tr w:rsidR="00D35F34" w:rsidRPr="00CD64B4" w:rsidTr="007F039D">
        <w:tc>
          <w:tcPr>
            <w:tcW w:w="4273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Hora de salida:</w:t>
            </w:r>
          </w:p>
        </w:tc>
        <w:tc>
          <w:tcPr>
            <w:tcW w:w="4941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Firma:</w:t>
            </w:r>
          </w:p>
        </w:tc>
      </w:tr>
    </w:tbl>
    <w:p w:rsidR="00D35F34" w:rsidRDefault="00D35F34" w:rsidP="00D35F34">
      <w:pPr>
        <w:spacing w:after="0" w:line="240" w:lineRule="auto"/>
        <w:jc w:val="center"/>
        <w:rPr>
          <w:rFonts w:ascii="Arial" w:hAnsi="Arial" w:cs="Arial"/>
          <w:b/>
        </w:rPr>
      </w:pPr>
    </w:p>
    <w:p w:rsidR="00D35F34" w:rsidRDefault="00D35F34" w:rsidP="00D35F34">
      <w:pPr>
        <w:spacing w:after="0" w:line="240" w:lineRule="auto"/>
        <w:jc w:val="center"/>
        <w:rPr>
          <w:rFonts w:ascii="Arial" w:hAnsi="Arial" w:cs="Arial"/>
          <w:b/>
        </w:rPr>
      </w:pPr>
    </w:p>
    <w:p w:rsidR="00D35F34" w:rsidRDefault="00D35F34" w:rsidP="00E7531B">
      <w:pPr>
        <w:spacing w:after="0" w:line="240" w:lineRule="auto"/>
        <w:rPr>
          <w:rFonts w:ascii="Arial" w:hAnsi="Arial" w:cs="Arial"/>
          <w:b/>
        </w:rPr>
      </w:pPr>
    </w:p>
    <w:p w:rsidR="00B9119B" w:rsidRDefault="00B9119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D35F34" w:rsidRPr="00CD64B4" w:rsidRDefault="00D52757" w:rsidP="00D35F34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Lista de Inspección – AS</w:t>
      </w:r>
      <w:r w:rsidR="00755E0B">
        <w:rPr>
          <w:rFonts w:ascii="Arial" w:hAnsi="Arial" w:cs="Arial"/>
          <w:b/>
        </w:rPr>
        <w:t xml:space="preserve">U </w:t>
      </w:r>
      <w:r w:rsidR="00AA1458">
        <w:rPr>
          <w:rFonts w:ascii="Arial" w:hAnsi="Arial" w:cs="Arial"/>
          <w:b/>
        </w:rPr>
        <w:t xml:space="preserve"> </w:t>
      </w:r>
    </w:p>
    <w:p w:rsidR="00D35F34" w:rsidRPr="00CD64B4" w:rsidRDefault="00673C30" w:rsidP="00D35F34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Inspección Preventiva Trimestral</w:t>
      </w:r>
      <w:r w:rsidR="00D35F34" w:rsidRPr="00CD64B4">
        <w:rPr>
          <w:rFonts w:ascii="Arial" w:hAnsi="Arial" w:cs="Arial"/>
          <w:b/>
        </w:rPr>
        <w:t xml:space="preserve"> </w:t>
      </w:r>
    </w:p>
    <w:p w:rsidR="00D35F34" w:rsidRPr="00CD64B4" w:rsidRDefault="00D35F34" w:rsidP="00D35F34">
      <w:pPr>
        <w:rPr>
          <w:rFonts w:ascii="Arial" w:hAnsi="Arial" w:cs="Arial"/>
        </w:rPr>
      </w:pPr>
    </w:p>
    <w:p w:rsidR="00D35F34" w:rsidRPr="00CD64B4" w:rsidRDefault="00D35F34" w:rsidP="00D35F34">
      <w:pPr>
        <w:rPr>
          <w:rFonts w:ascii="Arial" w:hAnsi="Arial" w:cs="Arial"/>
        </w:rPr>
      </w:pPr>
      <w:r w:rsidRPr="00CD64B4">
        <w:rPr>
          <w:rFonts w:ascii="Arial" w:hAnsi="Arial" w:cs="Arial"/>
          <w:b/>
        </w:rPr>
        <w:t>Instrucciones:</w:t>
      </w:r>
      <w:r w:rsidRPr="00CD64B4">
        <w:rPr>
          <w:rFonts w:ascii="Arial" w:hAnsi="Arial"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CD64B4">
        <w:rPr>
          <w:rFonts w:ascii="Arial" w:hAnsi="Arial" w:cs="Arial"/>
        </w:rPr>
        <w:t>Team</w:t>
      </w:r>
      <w:proofErr w:type="spellEnd"/>
      <w:r w:rsidRPr="00CD64B4">
        <w:rPr>
          <w:rFonts w:ascii="Arial" w:hAnsi="Arial" w:cs="Arial"/>
        </w:rPr>
        <w:t xml:space="preserve"> Leader</w:t>
      </w:r>
    </w:p>
    <w:p w:rsidR="00D35F34" w:rsidRPr="00CD64B4" w:rsidRDefault="00D35F34" w:rsidP="00D35F34">
      <w:pPr>
        <w:spacing w:after="0"/>
        <w:rPr>
          <w:rFonts w:ascii="Arial" w:hAnsi="Arial" w:cs="Arial"/>
          <w:b/>
          <w:bCs/>
        </w:rPr>
      </w:pPr>
      <w:r w:rsidRPr="00CD64B4">
        <w:rPr>
          <w:rFonts w:ascii="Arial" w:hAnsi="Arial" w:cs="Arial"/>
          <w:b/>
          <w:bCs/>
        </w:rPr>
        <w:t>Identificación del Equipo</w:t>
      </w: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D35F34" w:rsidRPr="00CD64B4" w:rsidTr="007F039D">
        <w:tc>
          <w:tcPr>
            <w:tcW w:w="9322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Numero:</w:t>
            </w:r>
          </w:p>
        </w:tc>
      </w:tr>
      <w:tr w:rsidR="00D35F34" w:rsidRPr="00CD64B4" w:rsidTr="007F039D">
        <w:tc>
          <w:tcPr>
            <w:tcW w:w="9322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proofErr w:type="spellStart"/>
            <w:r w:rsidRPr="00CD64B4">
              <w:rPr>
                <w:rFonts w:ascii="Arial" w:hAnsi="Arial" w:cs="Arial"/>
              </w:rPr>
              <w:t>Horómetro</w:t>
            </w:r>
            <w:proofErr w:type="spellEnd"/>
            <w:r w:rsidRPr="00CD64B4">
              <w:rPr>
                <w:rFonts w:ascii="Arial" w:hAnsi="Arial" w:cs="Arial"/>
              </w:rPr>
              <w:t>:</w:t>
            </w:r>
          </w:p>
        </w:tc>
      </w:tr>
    </w:tbl>
    <w:p w:rsidR="00D35F34" w:rsidRPr="00CD64B4" w:rsidRDefault="00D35F34" w:rsidP="00D35F34">
      <w:pPr>
        <w:rPr>
          <w:rFonts w:ascii="Arial" w:hAnsi="Arial" w:cs="Arial"/>
        </w:rPr>
      </w:pP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D35F34" w:rsidRPr="00CD64B4" w:rsidTr="007F039D">
        <w:tc>
          <w:tcPr>
            <w:tcW w:w="9322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Nombre Mecánico Ejecutante:</w:t>
            </w:r>
          </w:p>
        </w:tc>
      </w:tr>
      <w:tr w:rsidR="00D35F34" w:rsidRPr="00CD64B4" w:rsidTr="007F039D">
        <w:tc>
          <w:tcPr>
            <w:tcW w:w="9322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Fecha de Ejecución:</w:t>
            </w:r>
          </w:p>
        </w:tc>
      </w:tr>
    </w:tbl>
    <w:p w:rsidR="00D35F34" w:rsidRDefault="00D35F34" w:rsidP="00D35F34"/>
    <w:tbl>
      <w:tblPr>
        <w:tblW w:w="893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41"/>
        <w:gridCol w:w="556"/>
        <w:gridCol w:w="540"/>
      </w:tblGrid>
      <w:tr w:rsidR="00D35F34" w:rsidRPr="00CD64B4" w:rsidTr="007F039D">
        <w:trPr>
          <w:trHeight w:val="315"/>
        </w:trPr>
        <w:tc>
          <w:tcPr>
            <w:tcW w:w="7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  <w:r w:rsidRPr="00CD64B4">
              <w:rPr>
                <w:rFonts w:ascii="Arial" w:hAnsi="Arial" w:cs="Arial"/>
                <w:b/>
              </w:rPr>
              <w:t xml:space="preserve">Inspección Inicial                                                                                     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proofErr w:type="spellStart"/>
            <w:r w:rsidRPr="00CD64B4">
              <w:rPr>
                <w:rFonts w:ascii="Arial" w:eastAsia="Times New Roman" w:hAnsi="Arial" w:cs="Arial"/>
                <w:lang w:eastAsia="es-CL"/>
              </w:rPr>
              <w:t>Mec</w:t>
            </w:r>
            <w:proofErr w:type="spellEnd"/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 xml:space="preserve"> TL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 xml:space="preserve">Anotar lectura </w:t>
            </w:r>
            <w:proofErr w:type="spellStart"/>
            <w:r w:rsidRPr="00CD64B4">
              <w:rPr>
                <w:rFonts w:ascii="Arial" w:eastAsia="Times New Roman" w:hAnsi="Arial" w:cs="Arial"/>
                <w:lang w:eastAsia="es-CL"/>
              </w:rPr>
              <w:t>horómetro</w:t>
            </w:r>
            <w:proofErr w:type="spellEnd"/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Revisar validez de documentación (PAV)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63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 xml:space="preserve">Inspeccionar equipo en búsqueda de daños, filtraciones de componentes.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s-CL"/>
              </w:rPr>
            </w:pPr>
            <w:r w:rsidRPr="00025F99">
              <w:rPr>
                <w:rFonts w:ascii="Arial" w:hAnsi="Arial" w:cs="Arial"/>
              </w:rPr>
              <w:t>inspeccionar equipo en búsqueda de polvo, restos de basura, partes sueltas en interior del equipo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025F99" w:rsidRDefault="00D35F34" w:rsidP="007F039D">
            <w:pPr>
              <w:spacing w:after="0" w:line="240" w:lineRule="auto"/>
              <w:rPr>
                <w:rFonts w:ascii="Arial" w:hAnsi="Arial" w:cs="Arial"/>
              </w:rPr>
            </w:pPr>
            <w:r w:rsidRPr="00025F99">
              <w:rPr>
                <w:rFonts w:ascii="Arial" w:hAnsi="Arial" w:cs="Arial"/>
              </w:rPr>
              <w:t xml:space="preserve">inspeccionar equipo en búsqueda de </w:t>
            </w:r>
            <w:r>
              <w:rPr>
                <w:rFonts w:ascii="Arial" w:hAnsi="Arial" w:cs="Arial"/>
              </w:rPr>
              <w:t>daños evidentes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15"/>
        </w:trPr>
        <w:tc>
          <w:tcPr>
            <w:tcW w:w="7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</w:p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lang w:eastAsia="es-CL"/>
              </w:rPr>
              <w:t>Motor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conjunto motor en búsqueda de filtraciones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Revisar nivel de aceite de motor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 de correas de distribución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tención de correa y estado de tensor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Revisar nivel de refrigerante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 del refrigerante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línea de combustible en búsqueda de desgaste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sistema de refrigeración en búsqueda de filtraciones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>Inspeccionar línea de escape  en búsqueda de corrosión o fugas de gases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 de la base del porta filtro de aire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>Inspeccionar línea de admisión en búsqueda de daños o filtraciones ruidos extraños o vibraciones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15"/>
        </w:trPr>
        <w:tc>
          <w:tcPr>
            <w:tcW w:w="7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lang w:eastAsia="es-CL"/>
              </w:rPr>
              <w:t xml:space="preserve">Compresor 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 de mangueras de salida hacia el avión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llave de corte de paso de aire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abrazaderas de mangueras de salida del equipo y de conexión al avión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nivel de aceite de compresor, si es necesario rellenar.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compresor en búsqueda de daño, filtraciones, partes faltantes. </w:t>
            </w:r>
            <w:r>
              <w:rPr>
                <w:rFonts w:ascii="Arial" w:eastAsia="Times New Roman" w:hAnsi="Arial" w:cs="Arial"/>
                <w:lang w:eastAsia="es-CL"/>
              </w:rPr>
              <w:lastRenderedPageBreak/>
              <w:t xml:space="preserve">De ser así especifique en el recuadro de observación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lastRenderedPageBreak/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lastRenderedPageBreak/>
              <w:t xml:space="preserve">Inspeccionar estado de mangueras de salida hacia el avión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funcionamiento de manómetros de sistema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Default="00D35F34" w:rsidP="0075747C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radiador de aire en búsqueda de daños, o suciedad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75747C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5747C" w:rsidRDefault="0075747C" w:rsidP="0075747C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estados de válvulas de seguridad en búsqueda de sellos rotos        o en mal estado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5747C" w:rsidRPr="00CD64B4" w:rsidRDefault="0075747C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5747C" w:rsidRPr="00CD64B4" w:rsidRDefault="0075747C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75747C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5747C" w:rsidRDefault="0075747C" w:rsidP="0075747C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5747C" w:rsidRPr="00CD64B4" w:rsidRDefault="0075747C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5747C" w:rsidRPr="00CD64B4" w:rsidRDefault="0075747C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3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</w:p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15"/>
        </w:trPr>
        <w:tc>
          <w:tcPr>
            <w:tcW w:w="7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lang w:eastAsia="es-CL"/>
              </w:rPr>
              <w:t xml:space="preserve">Eje y sistema de dirección 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>Inspeccionar sistema de dirección del equipo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freno de estacionamiento de equipo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 de lanza de equipo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 de suspensión de equipo en búsqueda de hoja cortada, bujes dañados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 de palanca de freno de mano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Revisar torque de rueda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</w:tbl>
    <w:p w:rsidR="00D35F34" w:rsidRDefault="00D35F34" w:rsidP="00D35F34">
      <w:pPr>
        <w:rPr>
          <w:rFonts w:ascii="Arial" w:hAnsi="Arial" w:cs="Arial"/>
        </w:rPr>
      </w:pPr>
    </w:p>
    <w:tbl>
      <w:tblPr>
        <w:tblW w:w="892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41"/>
        <w:gridCol w:w="543"/>
        <w:gridCol w:w="540"/>
      </w:tblGrid>
      <w:tr w:rsidR="00D35F34" w:rsidRPr="00CD64B4" w:rsidTr="007F039D">
        <w:trPr>
          <w:trHeight w:val="315"/>
        </w:trPr>
        <w:tc>
          <w:tcPr>
            <w:tcW w:w="7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  <w:r w:rsidRPr="00CD64B4">
              <w:rPr>
                <w:rFonts w:ascii="Arial" w:eastAsia="Times New Roman" w:hAnsi="Arial" w:cs="Arial"/>
                <w:b/>
                <w:bCs/>
                <w:lang w:eastAsia="es-CL"/>
              </w:rPr>
              <w:t xml:space="preserve">Fluidos y servicios 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 xml:space="preserve">Cambiar aceite de motor 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 xml:space="preserve">Cambiar filtro de aceite de motor 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 xml:space="preserve">Cambiar filtro de aire de motor  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Camb</w:t>
            </w:r>
            <w:r>
              <w:rPr>
                <w:rFonts w:ascii="Arial" w:eastAsia="Times New Roman" w:hAnsi="Arial" w:cs="Arial"/>
                <w:lang w:eastAsia="es-CL"/>
              </w:rPr>
              <w:t>iar filtro de aire de compresor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E7531B">
        <w:trPr>
          <w:trHeight w:val="77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Cambiar filtro de elemento de combustible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E7531B" w:rsidRPr="00CD64B4" w:rsidTr="00E7531B">
        <w:trPr>
          <w:trHeight w:val="77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31B" w:rsidRPr="00CD64B4" w:rsidRDefault="00E7531B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Cambiar filtro de aire de compresor 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31B" w:rsidRPr="00CD64B4" w:rsidRDefault="00E7531B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31B" w:rsidRPr="00CD64B4" w:rsidRDefault="00E7531B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</w:tbl>
    <w:p w:rsidR="00E7531B" w:rsidRDefault="00E7531B" w:rsidP="00D35F34">
      <w:pPr>
        <w:rPr>
          <w:rFonts w:ascii="Arial" w:hAnsi="Arial" w:cs="Arial"/>
          <w:b/>
        </w:rPr>
      </w:pPr>
    </w:p>
    <w:p w:rsidR="00D35F34" w:rsidRPr="004E1F5F" w:rsidRDefault="00D35F34" w:rsidP="00D35F34">
      <w:pPr>
        <w:rPr>
          <w:rFonts w:ascii="Arial" w:hAnsi="Arial" w:cs="Arial"/>
        </w:rPr>
      </w:pPr>
      <w:r w:rsidRPr="007F771B">
        <w:rPr>
          <w:rFonts w:ascii="Arial" w:hAnsi="Arial" w:cs="Arial"/>
          <w:b/>
        </w:rPr>
        <w:t xml:space="preserve">Sistema eléctrico </w:t>
      </w:r>
    </w:p>
    <w:tbl>
      <w:tblPr>
        <w:tblW w:w="892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12"/>
        <w:gridCol w:w="567"/>
        <w:gridCol w:w="550"/>
      </w:tblGrid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7F771B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Inspeccionar estado de batería y cables de conexión a de batería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7F771B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Inspeccionar estado de los cables de motor de partida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7F771B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>Revisar sistema de iluminación (baliza, luces testigos)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7F771B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Revisar sistema de parada de emergencia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 w:rsidRPr="005D2FE3">
              <w:rPr>
                <w:rFonts w:ascii="Arial" w:eastAsia="Times New Roman" w:hAnsi="Arial" w:cs="Arial"/>
                <w:bCs/>
                <w:lang w:eastAsia="es-CL"/>
              </w:rPr>
              <w:t>R</w:t>
            </w:r>
            <w:r>
              <w:rPr>
                <w:rFonts w:ascii="Arial" w:eastAsia="Times New Roman" w:hAnsi="Arial" w:cs="Arial"/>
                <w:bCs/>
                <w:lang w:eastAsia="es-CL"/>
              </w:rPr>
              <w:t xml:space="preserve">evisar estado de medidores, interruptores y controles del equipo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Revisar </w:t>
            </w:r>
            <w:proofErr w:type="spellStart"/>
            <w:r>
              <w:rPr>
                <w:rFonts w:ascii="Arial" w:eastAsia="Times New Roman" w:hAnsi="Arial" w:cs="Arial"/>
                <w:bCs/>
                <w:lang w:eastAsia="es-CL"/>
              </w:rPr>
              <w:t>display</w:t>
            </w:r>
            <w:proofErr w:type="spellEnd"/>
            <w:r>
              <w:rPr>
                <w:rFonts w:ascii="Arial" w:eastAsia="Times New Roman" w:hAnsi="Arial" w:cs="Arial"/>
                <w:bCs/>
                <w:lang w:eastAsia="es-CL"/>
              </w:rPr>
              <w:t xml:space="preserve"> del equipo  en búsqueda de códigos de falla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Inspeccionar estado de interruptor de partida/ignición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Inspeccionar estado del nivel de combustible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Inspeccionar luces de advertencias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Inspeccionar sistema de carga del alternador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Inspeccionar funcionamiento de motor de partida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Inspeccionar cableado de equipo en búsqueda de daño o deterioro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7F771B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  <w:r w:rsidRPr="00CD64B4">
              <w:rPr>
                <w:rFonts w:ascii="Arial" w:eastAsia="Times New Roman" w:hAnsi="Arial" w:cs="Arial"/>
                <w:b/>
                <w:bCs/>
                <w:lang w:eastAsia="es-CL"/>
              </w:rPr>
              <w:t>Control de salida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46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lastRenderedPageBreak/>
              <w:t>Todas las funciones operacionales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46"/>
        </w:trPr>
        <w:tc>
          <w:tcPr>
            <w:tcW w:w="7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panel eléctrico en búsqueda de humedad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46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>Inspeccionar extintor (fecha de vencimiento, carga de extintor, manómetro en buen estado y estado de flexible de extintor).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46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Resetear indicadores de saturación de filtros 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46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Default="00D35F34" w:rsidP="0075747C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Lavar cuidadosamente radiador de aire 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46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Lavar cuidadosamente radiador de motor 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</w:tbl>
    <w:p w:rsidR="00673C30" w:rsidRDefault="00673C30" w:rsidP="00673C30">
      <w:pPr>
        <w:rPr>
          <w:b/>
          <w:sz w:val="32"/>
          <w:szCs w:val="32"/>
        </w:rPr>
      </w:pPr>
    </w:p>
    <w:p w:rsidR="00D35F34" w:rsidRDefault="00D35F34" w:rsidP="00673C3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</w:t>
      </w:r>
      <w:r w:rsidRPr="00133C61">
        <w:rPr>
          <w:b/>
          <w:sz w:val="32"/>
          <w:szCs w:val="32"/>
        </w:rPr>
        <w:t xml:space="preserve">arta de </w:t>
      </w:r>
      <w:r>
        <w:rPr>
          <w:b/>
          <w:sz w:val="32"/>
          <w:szCs w:val="32"/>
        </w:rPr>
        <w:t>L</w:t>
      </w:r>
      <w:r w:rsidRPr="00133C61">
        <w:rPr>
          <w:b/>
          <w:sz w:val="32"/>
          <w:szCs w:val="32"/>
        </w:rPr>
        <w:t>ubricación</w:t>
      </w:r>
    </w:p>
    <w:tbl>
      <w:tblPr>
        <w:tblStyle w:val="Tablaconcuadrcula"/>
        <w:tblpPr w:leftFromText="141" w:rightFromText="141" w:vertAnchor="text" w:horzAnchor="page" w:tblpX="6840" w:tblpY="304"/>
        <w:tblW w:w="0" w:type="auto"/>
        <w:tblLook w:val="04A0" w:firstRow="1" w:lastRow="0" w:firstColumn="1" w:lastColumn="0" w:noHBand="0" w:noVBand="1"/>
      </w:tblPr>
      <w:tblGrid>
        <w:gridCol w:w="837"/>
        <w:gridCol w:w="4489"/>
      </w:tblGrid>
      <w:tr w:rsidR="00673C30" w:rsidRPr="00E7531B" w:rsidTr="00673C30">
        <w:tc>
          <w:tcPr>
            <w:tcW w:w="837" w:type="dxa"/>
          </w:tcPr>
          <w:p w:rsidR="00673C30" w:rsidRPr="00E7531B" w:rsidRDefault="00673C30" w:rsidP="00673C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531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673C30" w:rsidRPr="00E7531B" w:rsidRDefault="00673C30" w:rsidP="00673C30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E7531B">
              <w:rPr>
                <w:rFonts w:ascii="Arial" w:eastAsia="Times New Roman" w:hAnsi="Arial" w:cs="Arial"/>
                <w:color w:val="000000"/>
                <w:lang w:eastAsia="es-CL"/>
              </w:rPr>
              <w:t>barra de pivote</w:t>
            </w:r>
          </w:p>
        </w:tc>
      </w:tr>
      <w:tr w:rsidR="00673C30" w:rsidRPr="00E7531B" w:rsidTr="00673C30">
        <w:tc>
          <w:tcPr>
            <w:tcW w:w="837" w:type="dxa"/>
          </w:tcPr>
          <w:p w:rsidR="00673C30" w:rsidRPr="00E7531B" w:rsidRDefault="00673C30" w:rsidP="00673C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531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673C30" w:rsidRPr="00E7531B" w:rsidRDefault="00673C30" w:rsidP="00673C30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E7531B">
              <w:rPr>
                <w:rFonts w:ascii="Arial" w:eastAsia="Times New Roman" w:hAnsi="Arial" w:cs="Arial"/>
                <w:color w:val="000000"/>
                <w:lang w:eastAsia="es-CL"/>
              </w:rPr>
              <w:t>Placa de dirección de la quinta rueda</w:t>
            </w:r>
          </w:p>
        </w:tc>
      </w:tr>
      <w:tr w:rsidR="00673C30" w:rsidRPr="00E7531B" w:rsidTr="00673C30">
        <w:tc>
          <w:tcPr>
            <w:tcW w:w="837" w:type="dxa"/>
          </w:tcPr>
          <w:p w:rsidR="00673C30" w:rsidRPr="00E7531B" w:rsidRDefault="00673C30" w:rsidP="00673C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531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489" w:type="dxa"/>
          </w:tcPr>
          <w:p w:rsidR="00673C30" w:rsidRPr="00E7531B" w:rsidRDefault="00673C30" w:rsidP="00673C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531B">
              <w:rPr>
                <w:rFonts w:ascii="Arial" w:hAnsi="Arial" w:cs="Arial"/>
                <w:sz w:val="24"/>
                <w:szCs w:val="24"/>
              </w:rPr>
              <w:t xml:space="preserve">Bisagras </w:t>
            </w:r>
          </w:p>
        </w:tc>
      </w:tr>
      <w:tr w:rsidR="00673C30" w:rsidRPr="00E7531B" w:rsidTr="00673C30">
        <w:tc>
          <w:tcPr>
            <w:tcW w:w="837" w:type="dxa"/>
          </w:tcPr>
          <w:p w:rsidR="00673C30" w:rsidRPr="00E7531B" w:rsidRDefault="00673C30" w:rsidP="00673C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531B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489" w:type="dxa"/>
          </w:tcPr>
          <w:p w:rsidR="00673C30" w:rsidRPr="00E7531B" w:rsidRDefault="00673C30" w:rsidP="00673C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Cerrojos de puertas </w:t>
            </w:r>
          </w:p>
        </w:tc>
      </w:tr>
    </w:tbl>
    <w:p w:rsidR="00D35F34" w:rsidRDefault="00673C30" w:rsidP="00D35F34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s-CL"/>
        </w:rPr>
        <w:drawing>
          <wp:anchor distT="0" distB="0" distL="114300" distR="114300" simplePos="0" relativeHeight="251659264" behindDoc="1" locked="0" layoutInCell="1" allowOverlap="1" wp14:anchorId="34EACD23" wp14:editId="2ECC8B7C">
            <wp:simplePos x="0" y="0"/>
            <wp:positionH relativeFrom="column">
              <wp:posOffset>-261620</wp:posOffset>
            </wp:positionH>
            <wp:positionV relativeFrom="paragraph">
              <wp:posOffset>36195</wp:posOffset>
            </wp:positionV>
            <wp:extent cx="3487420" cy="3142615"/>
            <wp:effectExtent l="0" t="0" r="0" b="63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20" cy="314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5F34" w:rsidRDefault="00D35F34" w:rsidP="00D35F34">
      <w:pPr>
        <w:jc w:val="center"/>
        <w:rPr>
          <w:b/>
          <w:sz w:val="32"/>
          <w:szCs w:val="32"/>
        </w:rPr>
      </w:pPr>
    </w:p>
    <w:p w:rsidR="00D35F34" w:rsidRDefault="00D35F34" w:rsidP="00D35F34">
      <w:pPr>
        <w:jc w:val="center"/>
        <w:rPr>
          <w:b/>
          <w:sz w:val="32"/>
          <w:szCs w:val="32"/>
        </w:rPr>
      </w:pPr>
    </w:p>
    <w:p w:rsidR="00D35F34" w:rsidRDefault="00D35F34" w:rsidP="00D35F34">
      <w:pPr>
        <w:jc w:val="center"/>
        <w:rPr>
          <w:b/>
          <w:sz w:val="32"/>
          <w:szCs w:val="32"/>
        </w:rPr>
      </w:pPr>
    </w:p>
    <w:p w:rsidR="00D35F34" w:rsidRDefault="00D35F34" w:rsidP="00D35F34">
      <w:pPr>
        <w:jc w:val="center"/>
        <w:rPr>
          <w:b/>
          <w:sz w:val="32"/>
          <w:szCs w:val="32"/>
        </w:rPr>
      </w:pPr>
    </w:p>
    <w:p w:rsidR="00D35F34" w:rsidRDefault="00D35F34" w:rsidP="00D35F34">
      <w:pPr>
        <w:jc w:val="center"/>
        <w:rPr>
          <w:b/>
          <w:sz w:val="32"/>
          <w:szCs w:val="32"/>
        </w:rPr>
      </w:pPr>
    </w:p>
    <w:p w:rsidR="00D35F34" w:rsidRDefault="00D35F34" w:rsidP="00D35F34">
      <w:pPr>
        <w:jc w:val="center"/>
        <w:rPr>
          <w:b/>
          <w:sz w:val="32"/>
          <w:szCs w:val="32"/>
        </w:rPr>
      </w:pPr>
    </w:p>
    <w:p w:rsidR="00D35F34" w:rsidRDefault="00673C30" w:rsidP="00D35F34">
      <w:pPr>
        <w:jc w:val="center"/>
        <w:rPr>
          <w:b/>
          <w:sz w:val="32"/>
          <w:szCs w:val="32"/>
        </w:rPr>
      </w:pPr>
      <w:r>
        <w:rPr>
          <w:noProof/>
          <w:lang w:eastAsia="es-CL"/>
        </w:rPr>
        <w:drawing>
          <wp:anchor distT="0" distB="0" distL="114300" distR="114300" simplePos="0" relativeHeight="251658240" behindDoc="1" locked="0" layoutInCell="1" allowOverlap="1" wp14:anchorId="5F484502" wp14:editId="728C3C0F">
            <wp:simplePos x="0" y="0"/>
            <wp:positionH relativeFrom="column">
              <wp:posOffset>2875280</wp:posOffset>
            </wp:positionH>
            <wp:positionV relativeFrom="paragraph">
              <wp:posOffset>73025</wp:posOffset>
            </wp:positionV>
            <wp:extent cx="3699510" cy="244538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510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5F34" w:rsidRDefault="00D35F34" w:rsidP="00D35F34">
      <w:pPr>
        <w:jc w:val="center"/>
        <w:rPr>
          <w:b/>
          <w:sz w:val="32"/>
          <w:szCs w:val="32"/>
        </w:rPr>
      </w:pPr>
    </w:p>
    <w:p w:rsidR="00E7531B" w:rsidRDefault="00E7531B" w:rsidP="00D35F34">
      <w:pPr>
        <w:jc w:val="center"/>
        <w:rPr>
          <w:b/>
          <w:sz w:val="32"/>
          <w:szCs w:val="32"/>
        </w:rPr>
      </w:pPr>
    </w:p>
    <w:tbl>
      <w:tblPr>
        <w:tblpPr w:leftFromText="141" w:rightFromText="141" w:vertAnchor="text" w:horzAnchor="margin" w:tblpY="-57"/>
        <w:tblW w:w="38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3560"/>
      </w:tblGrid>
      <w:tr w:rsidR="00673C30" w:rsidRPr="00D35F34" w:rsidTr="00673C30">
        <w:trPr>
          <w:trHeight w:val="300"/>
        </w:trPr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C30" w:rsidRPr="00D35F34" w:rsidRDefault="00673C30" w:rsidP="00673C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35F34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C30" w:rsidRPr="00D35F34" w:rsidRDefault="00673C30" w:rsidP="00673C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35F34">
              <w:rPr>
                <w:rFonts w:ascii="Calibri" w:eastAsia="Times New Roman" w:hAnsi="Calibri" w:cs="Times New Roman"/>
                <w:color w:val="000000"/>
                <w:lang w:eastAsia="es-CL"/>
              </w:rPr>
              <w:t>barra de pivote</w:t>
            </w:r>
          </w:p>
        </w:tc>
      </w:tr>
      <w:tr w:rsidR="00673C30" w:rsidRPr="00D35F34" w:rsidTr="00673C30">
        <w:trPr>
          <w:trHeight w:val="300"/>
        </w:trPr>
        <w:tc>
          <w:tcPr>
            <w:tcW w:w="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C30" w:rsidRPr="00D35F34" w:rsidRDefault="00673C30" w:rsidP="00673C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35F34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C30" w:rsidRPr="00D35F34" w:rsidRDefault="00673C30" w:rsidP="00673C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35F34">
              <w:rPr>
                <w:rFonts w:ascii="Calibri" w:eastAsia="Times New Roman" w:hAnsi="Calibri" w:cs="Times New Roman"/>
                <w:color w:val="000000"/>
                <w:lang w:eastAsia="es-CL"/>
              </w:rPr>
              <w:t>Placa de dirección de la quinta rueda</w:t>
            </w:r>
          </w:p>
        </w:tc>
      </w:tr>
      <w:tr w:rsidR="00673C30" w:rsidRPr="00D35F34" w:rsidTr="00673C30">
        <w:trPr>
          <w:trHeight w:val="300"/>
        </w:trPr>
        <w:tc>
          <w:tcPr>
            <w:tcW w:w="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C30" w:rsidRPr="00D35F34" w:rsidRDefault="00673C30" w:rsidP="00673C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35F34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C30" w:rsidRPr="00D35F34" w:rsidRDefault="00673C30" w:rsidP="00673C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35F34">
              <w:rPr>
                <w:rFonts w:ascii="Calibri" w:eastAsia="Times New Roman" w:hAnsi="Calibri" w:cs="Times New Roman"/>
                <w:color w:val="000000"/>
                <w:lang w:eastAsia="es-CL"/>
              </w:rPr>
              <w:t>rodamiento de rueda</w:t>
            </w:r>
          </w:p>
        </w:tc>
      </w:tr>
      <w:tr w:rsidR="00673C30" w:rsidRPr="00D35F34" w:rsidTr="00673C30">
        <w:trPr>
          <w:trHeight w:val="300"/>
        </w:trPr>
        <w:tc>
          <w:tcPr>
            <w:tcW w:w="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C30" w:rsidRPr="00D35F34" w:rsidRDefault="00673C30" w:rsidP="00673C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35F34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C30" w:rsidRPr="00D35F34" w:rsidRDefault="00673C30" w:rsidP="00673C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35F34">
              <w:rPr>
                <w:rFonts w:ascii="Calibri" w:eastAsia="Times New Roman" w:hAnsi="Calibri" w:cs="Times New Roman"/>
                <w:color w:val="000000"/>
                <w:lang w:eastAsia="es-CL"/>
              </w:rPr>
              <w:t>conjunto de freno</w:t>
            </w:r>
          </w:p>
        </w:tc>
      </w:tr>
    </w:tbl>
    <w:p w:rsidR="00E7531B" w:rsidRDefault="00E7531B" w:rsidP="00D35F34">
      <w:pPr>
        <w:jc w:val="center"/>
        <w:rPr>
          <w:b/>
          <w:sz w:val="32"/>
          <w:szCs w:val="32"/>
        </w:rPr>
      </w:pPr>
    </w:p>
    <w:p w:rsidR="00E7531B" w:rsidRDefault="00E7531B" w:rsidP="00D35F34">
      <w:pPr>
        <w:jc w:val="center"/>
        <w:rPr>
          <w:b/>
          <w:sz w:val="32"/>
          <w:szCs w:val="32"/>
        </w:rPr>
      </w:pPr>
    </w:p>
    <w:p w:rsidR="00E7531B" w:rsidRDefault="00E7531B" w:rsidP="00D35F34">
      <w:pPr>
        <w:jc w:val="center"/>
        <w:rPr>
          <w:b/>
          <w:sz w:val="32"/>
          <w:szCs w:val="32"/>
        </w:rPr>
      </w:pPr>
    </w:p>
    <w:p w:rsidR="00D35F34" w:rsidRDefault="00D35F34" w:rsidP="00D35F34">
      <w:pPr>
        <w:rPr>
          <w:noProof/>
          <w:lang w:eastAsia="es-CL"/>
        </w:rPr>
      </w:pPr>
    </w:p>
    <w:tbl>
      <w:tblPr>
        <w:tblpPr w:leftFromText="141" w:rightFromText="141" w:vertAnchor="page" w:horzAnchor="margin" w:tblpY="1876"/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1"/>
        <w:gridCol w:w="158"/>
        <w:gridCol w:w="442"/>
        <w:gridCol w:w="944"/>
        <w:gridCol w:w="208"/>
        <w:gridCol w:w="208"/>
        <w:gridCol w:w="149"/>
        <w:gridCol w:w="336"/>
        <w:gridCol w:w="613"/>
        <w:gridCol w:w="299"/>
        <w:gridCol w:w="617"/>
        <w:gridCol w:w="304"/>
        <w:gridCol w:w="135"/>
        <w:gridCol w:w="316"/>
        <w:gridCol w:w="311"/>
        <w:gridCol w:w="724"/>
        <w:gridCol w:w="314"/>
        <w:gridCol w:w="1016"/>
        <w:gridCol w:w="146"/>
        <w:gridCol w:w="146"/>
        <w:gridCol w:w="147"/>
        <w:gridCol w:w="628"/>
        <w:gridCol w:w="146"/>
      </w:tblGrid>
      <w:tr w:rsidR="00673C30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3C30" w:rsidRPr="00673C30" w:rsidRDefault="00673C30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3C30" w:rsidRPr="00673C30" w:rsidRDefault="00673C30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3C30" w:rsidRPr="00673C30" w:rsidRDefault="00673C30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3C30" w:rsidRPr="00673C30" w:rsidRDefault="00673C30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3C30" w:rsidRPr="00673C30" w:rsidRDefault="00673C30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3C30" w:rsidRPr="00673C30" w:rsidRDefault="00673C30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proofErr w:type="spellStart"/>
            <w:r w:rsidRPr="004A40E8">
              <w:rPr>
                <w:b/>
              </w:rPr>
              <w:t>Checklist</w:t>
            </w:r>
            <w:proofErr w:type="spellEnd"/>
            <w:r w:rsidRPr="004A40E8">
              <w:rPr>
                <w:b/>
              </w:rPr>
              <w:t xml:space="preserve"> de Salida</w:t>
            </w:r>
          </w:p>
        </w:tc>
        <w:tc>
          <w:tcPr>
            <w:tcW w:w="1127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3C30" w:rsidRPr="00673C30" w:rsidRDefault="00673C30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3C30" w:rsidRPr="00673C30" w:rsidRDefault="00673C30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3C30" w:rsidRPr="00673C30" w:rsidRDefault="00673C30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3C30" w:rsidRPr="00673C30" w:rsidRDefault="00673C30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lastRenderedPageBreak/>
              <w:t xml:space="preserve">                                                </w:t>
            </w:r>
          </w:p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proofErr w:type="spellStart"/>
            <w:r w:rsidRPr="00673C30">
              <w:rPr>
                <w:rFonts w:eastAsia="Times New Roman" w:cs="Arial"/>
                <w:color w:val="000000"/>
                <w:lang w:eastAsia="es-CL"/>
              </w:rPr>
              <w:t>Item</w:t>
            </w:r>
            <w:proofErr w:type="spellEnd"/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Descripción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127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Ok MC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Ok TL</w:t>
            </w:r>
          </w:p>
        </w:tc>
      </w:tr>
      <w:tr w:rsidR="00E7531B" w:rsidRPr="00673C30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127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  <w:tc>
          <w:tcPr>
            <w:tcW w:w="2019" w:type="pct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Extintor</w:t>
            </w:r>
          </w:p>
        </w:tc>
        <w:tc>
          <w:tcPr>
            <w:tcW w:w="1127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127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  <w:tc>
          <w:tcPr>
            <w:tcW w:w="2019" w:type="pct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proofErr w:type="spellStart"/>
            <w:r w:rsidRPr="00673C30">
              <w:rPr>
                <w:rFonts w:eastAsia="Times New Roman" w:cs="Arial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27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127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3</w:t>
            </w:r>
          </w:p>
        </w:tc>
        <w:tc>
          <w:tcPr>
            <w:tcW w:w="2019" w:type="pct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Cinta reflectante</w:t>
            </w:r>
          </w:p>
        </w:tc>
        <w:tc>
          <w:tcPr>
            <w:tcW w:w="1127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2"/>
          <w:wAfter w:w="461" w:type="pct"/>
          <w:trHeight w:val="102"/>
        </w:trPr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8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9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0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26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5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Correas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6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Cañerías (Combustible )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7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Acelerador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8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9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Sistema de Freno (Estacionamiento)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10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11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Sistema de Dirección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12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Baliza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13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Muela de Arrastre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14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Lanza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trHeight w:val="290"/>
        </w:trPr>
        <w:tc>
          <w:tcPr>
            <w:tcW w:w="133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 xml:space="preserve">Observaciones 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407"/>
        </w:trPr>
        <w:tc>
          <w:tcPr>
            <w:tcW w:w="4919" w:type="pct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407"/>
        </w:trPr>
        <w:tc>
          <w:tcPr>
            <w:tcW w:w="4919" w:type="pct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407"/>
        </w:trPr>
        <w:tc>
          <w:tcPr>
            <w:tcW w:w="4919" w:type="pct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407"/>
        </w:trPr>
        <w:tc>
          <w:tcPr>
            <w:tcW w:w="4919" w:type="pct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407"/>
        </w:trPr>
        <w:tc>
          <w:tcPr>
            <w:tcW w:w="4919" w:type="pct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1935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</w:p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486" w:type="pct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1935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Mecánico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486" w:type="pct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Firma</w:t>
            </w: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1935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486" w:type="pct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1935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proofErr w:type="spellStart"/>
            <w:r w:rsidRPr="00673C30">
              <w:rPr>
                <w:rFonts w:eastAsia="Times New Roman" w:cs="Arial"/>
                <w:color w:val="000000"/>
                <w:lang w:eastAsia="es-CL"/>
              </w:rPr>
              <w:t>Team</w:t>
            </w:r>
            <w:proofErr w:type="spellEnd"/>
            <w:r w:rsidRPr="00673C30">
              <w:rPr>
                <w:rFonts w:eastAsia="Times New Roman" w:cs="Arial"/>
                <w:color w:val="000000"/>
                <w:lang w:eastAsia="es-CL"/>
              </w:rPr>
              <w:t xml:space="preserve"> Leader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486" w:type="pct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Firma</w:t>
            </w:r>
          </w:p>
        </w:tc>
      </w:tr>
    </w:tbl>
    <w:p w:rsidR="00D35F34" w:rsidRDefault="00D35F34" w:rsidP="00D35F34"/>
    <w:p w:rsidR="00681254" w:rsidRDefault="00681254"/>
    <w:sectPr w:rsidR="00681254" w:rsidSect="00E9601B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298E" w:rsidRDefault="0093298E">
      <w:pPr>
        <w:spacing w:after="0" w:line="240" w:lineRule="auto"/>
      </w:pPr>
      <w:r>
        <w:separator/>
      </w:r>
    </w:p>
  </w:endnote>
  <w:endnote w:type="continuationSeparator" w:id="0">
    <w:p w:rsidR="0093298E" w:rsidRDefault="00932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2237242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673C30" w:rsidRDefault="00673C30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B2BE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B2BE8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25D32" w:rsidRDefault="0093298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298E" w:rsidRDefault="0093298E">
      <w:pPr>
        <w:spacing w:after="0" w:line="240" w:lineRule="auto"/>
      </w:pPr>
      <w:r>
        <w:separator/>
      </w:r>
    </w:p>
  </w:footnote>
  <w:footnote w:type="continuationSeparator" w:id="0">
    <w:p w:rsidR="0093298E" w:rsidRDefault="009329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425D32" w:rsidTr="00DC778B">
      <w:trPr>
        <w:trHeight w:val="411"/>
      </w:trPr>
      <w:tc>
        <w:tcPr>
          <w:tcW w:w="6651" w:type="dxa"/>
          <w:gridSpan w:val="2"/>
          <w:shd w:val="clear" w:color="auto" w:fill="auto"/>
        </w:tcPr>
        <w:p w:rsidR="00425D32" w:rsidRPr="00FA3A37" w:rsidRDefault="0093298E" w:rsidP="00DC778B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425D32" w:rsidRDefault="00D52757" w:rsidP="00DC778B">
          <w:pPr>
            <w:pStyle w:val="Encabezado"/>
          </w:pPr>
          <w:r>
            <w:t>REF #</w:t>
          </w:r>
        </w:p>
      </w:tc>
    </w:tr>
    <w:tr w:rsidR="00425D32" w:rsidTr="00DC778B">
      <w:trPr>
        <w:trHeight w:val="700"/>
      </w:trPr>
      <w:tc>
        <w:tcPr>
          <w:tcW w:w="2564" w:type="dxa"/>
        </w:tcPr>
        <w:p w:rsidR="00425D32" w:rsidRDefault="00D52757" w:rsidP="00DC778B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4BBDF123" wp14:editId="50D8B391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6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425D32" w:rsidRPr="00FA3A37" w:rsidRDefault="00D52757" w:rsidP="00DC778B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425D32" w:rsidRDefault="00D52757" w:rsidP="00DC778B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246D9213" wp14:editId="1A89B8EC">
                <wp:extent cx="1382233" cy="435935"/>
                <wp:effectExtent l="0" t="0" r="8890" b="2540"/>
                <wp:docPr id="7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425D32" w:rsidRDefault="0093298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F34"/>
    <w:rsid w:val="001D7D05"/>
    <w:rsid w:val="00200019"/>
    <w:rsid w:val="00277B26"/>
    <w:rsid w:val="002B2BE8"/>
    <w:rsid w:val="00487CDC"/>
    <w:rsid w:val="004F2621"/>
    <w:rsid w:val="0052542E"/>
    <w:rsid w:val="00660895"/>
    <w:rsid w:val="00673C30"/>
    <w:rsid w:val="00681254"/>
    <w:rsid w:val="006C0069"/>
    <w:rsid w:val="00721551"/>
    <w:rsid w:val="00755E0B"/>
    <w:rsid w:val="0075747C"/>
    <w:rsid w:val="0093298E"/>
    <w:rsid w:val="009B64FA"/>
    <w:rsid w:val="00A9781D"/>
    <w:rsid w:val="00AA1458"/>
    <w:rsid w:val="00B9119B"/>
    <w:rsid w:val="00D0342E"/>
    <w:rsid w:val="00D11E90"/>
    <w:rsid w:val="00D35F34"/>
    <w:rsid w:val="00D52757"/>
    <w:rsid w:val="00DE6E2B"/>
    <w:rsid w:val="00E7531B"/>
    <w:rsid w:val="00F32EC8"/>
    <w:rsid w:val="00F83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F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35F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D35F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35F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5F34"/>
  </w:style>
  <w:style w:type="paragraph" w:styleId="Piedepgina">
    <w:name w:val="footer"/>
    <w:basedOn w:val="Normal"/>
    <w:link w:val="PiedepginaCar"/>
    <w:uiPriority w:val="99"/>
    <w:unhideWhenUsed/>
    <w:rsid w:val="00D35F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5F34"/>
  </w:style>
  <w:style w:type="paragraph" w:styleId="Textodeglobo">
    <w:name w:val="Balloon Text"/>
    <w:basedOn w:val="Normal"/>
    <w:link w:val="TextodegloboCar"/>
    <w:uiPriority w:val="99"/>
    <w:semiHidden/>
    <w:unhideWhenUsed/>
    <w:rsid w:val="00D35F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5F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F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35F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D35F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35F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5F34"/>
  </w:style>
  <w:style w:type="paragraph" w:styleId="Piedepgina">
    <w:name w:val="footer"/>
    <w:basedOn w:val="Normal"/>
    <w:link w:val="PiedepginaCar"/>
    <w:uiPriority w:val="99"/>
    <w:unhideWhenUsed/>
    <w:rsid w:val="00D35F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5F34"/>
  </w:style>
  <w:style w:type="paragraph" w:styleId="Textodeglobo">
    <w:name w:val="Balloon Text"/>
    <w:basedOn w:val="Normal"/>
    <w:link w:val="TextodegloboCar"/>
    <w:uiPriority w:val="99"/>
    <w:semiHidden/>
    <w:unhideWhenUsed/>
    <w:rsid w:val="00D35F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5F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93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A7E0F8-533E-4B6B-9CD5-0C94ED87C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855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Romero Valenzuela, Luis     (Andes Airport)</dc:creator>
  <cp:lastModifiedBy>Romero Valenzuela, Luis     (Andes Airport)</cp:lastModifiedBy>
  <cp:revision>4</cp:revision>
  <cp:lastPrinted>2016-01-12T16:20:00Z</cp:lastPrinted>
  <dcterms:created xsi:type="dcterms:W3CDTF">2016-04-25T16:02:00Z</dcterms:created>
  <dcterms:modified xsi:type="dcterms:W3CDTF">2016-10-26T18:39:00Z</dcterms:modified>
</cp:coreProperties>
</file>