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12683F" w:rsidTr="00B35634">
        <w:tc>
          <w:tcPr>
            <w:tcW w:w="9214" w:type="dxa"/>
          </w:tcPr>
          <w:p w:rsidR="00880A9B" w:rsidRPr="00FA43EC" w:rsidRDefault="0012683F" w:rsidP="00B3563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M3</w:t>
            </w:r>
            <w:r w:rsidR="002C1557" w:rsidRPr="00FA43EC">
              <w:rPr>
                <w:rFonts w:cs="Arial"/>
                <w:b/>
              </w:rPr>
              <w:t xml:space="preserve"> (</w:t>
            </w:r>
            <w:r w:rsidR="00D65D7D" w:rsidRPr="00FA43EC">
              <w:rPr>
                <w:rFonts w:cs="Arial"/>
                <w:b/>
              </w:rPr>
              <w:t>1</w:t>
            </w:r>
            <w:r w:rsidR="002C1557" w:rsidRPr="00FA43EC">
              <w:rPr>
                <w:rFonts w:cs="Arial"/>
                <w:b/>
              </w:rPr>
              <w:t>5</w:t>
            </w:r>
            <w:r w:rsidR="00880A9B" w:rsidRPr="00FA43EC">
              <w:rPr>
                <w:rFonts w:cs="Arial"/>
                <w:b/>
              </w:rPr>
              <w:t>00hrs)</w:t>
            </w:r>
          </w:p>
          <w:p w:rsidR="00880A9B" w:rsidRPr="0012683F" w:rsidRDefault="00BB6535" w:rsidP="00880A9B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FA43EC">
              <w:rPr>
                <w:rFonts w:cs="Arial"/>
                <w:b/>
                <w:lang w:val="en-US"/>
              </w:rPr>
              <w:t>Familia</w:t>
            </w:r>
            <w:proofErr w:type="spellEnd"/>
            <w:r w:rsidRPr="00FA43EC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Pr="00FA43EC">
              <w:rPr>
                <w:rFonts w:cs="Arial"/>
                <w:b/>
                <w:lang w:val="en-US"/>
              </w:rPr>
              <w:t>Towbarless</w:t>
            </w:r>
            <w:proofErr w:type="spellEnd"/>
            <w:r w:rsidRPr="00FA43EC">
              <w:rPr>
                <w:rFonts w:cs="Arial"/>
                <w:b/>
                <w:lang w:val="en-US"/>
              </w:rPr>
              <w:t xml:space="preserve"> – TLD – TPX 200 MT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80A9B" w:rsidRPr="00FA43EC" w:rsidTr="00B35634">
        <w:tc>
          <w:tcPr>
            <w:tcW w:w="4239" w:type="dxa"/>
          </w:tcPr>
          <w:p w:rsidR="00880A9B" w:rsidRPr="00FA43EC" w:rsidRDefault="00880A9B" w:rsidP="00B35634">
            <w:pPr>
              <w:rPr>
                <w:rFonts w:cs="Arial"/>
              </w:rPr>
            </w:pPr>
            <w:r w:rsidRPr="00FA43EC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80A9B" w:rsidRPr="00FA43EC" w:rsidRDefault="00880A9B" w:rsidP="00B35634">
            <w:pPr>
              <w:rPr>
                <w:rFonts w:cs="Arial"/>
              </w:rPr>
            </w:pPr>
            <w:r w:rsidRPr="00FA43EC">
              <w:rPr>
                <w:rFonts w:cs="Arial"/>
              </w:rPr>
              <w:t>Fecha de Ingreso:</w:t>
            </w:r>
          </w:p>
        </w:tc>
      </w:tr>
      <w:tr w:rsidR="00880A9B" w:rsidRPr="00FA43EC" w:rsidTr="00B35634">
        <w:tc>
          <w:tcPr>
            <w:tcW w:w="4239" w:type="dxa"/>
          </w:tcPr>
          <w:p w:rsidR="00880A9B" w:rsidRPr="00FA43EC" w:rsidRDefault="00880A9B" w:rsidP="00B35634">
            <w:pPr>
              <w:rPr>
                <w:rFonts w:cs="Arial"/>
              </w:rPr>
            </w:pPr>
            <w:r w:rsidRPr="00FA43EC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80A9B" w:rsidRPr="00FA43EC" w:rsidRDefault="00880A9B" w:rsidP="00B35634">
            <w:pPr>
              <w:rPr>
                <w:rFonts w:cs="Arial"/>
              </w:rPr>
            </w:pPr>
            <w:r w:rsidRPr="00FA43EC">
              <w:rPr>
                <w:rFonts w:cs="Arial"/>
              </w:rPr>
              <w:t>Hora de Ingreso:</w:t>
            </w:r>
          </w:p>
        </w:tc>
      </w:tr>
      <w:tr w:rsidR="00880A9B" w:rsidRPr="00FA43EC" w:rsidTr="00B35634">
        <w:trPr>
          <w:trHeight w:val="275"/>
        </w:trPr>
        <w:tc>
          <w:tcPr>
            <w:tcW w:w="4239" w:type="dxa"/>
          </w:tcPr>
          <w:p w:rsidR="00880A9B" w:rsidRPr="00FA43EC" w:rsidRDefault="00880A9B" w:rsidP="00B35634">
            <w:pPr>
              <w:rPr>
                <w:rFonts w:cs="Arial"/>
              </w:rPr>
            </w:pPr>
            <w:proofErr w:type="spellStart"/>
            <w:r w:rsidRPr="00FA43EC">
              <w:rPr>
                <w:rFonts w:cs="Arial"/>
              </w:rPr>
              <w:t>Horómetro</w:t>
            </w:r>
            <w:proofErr w:type="spellEnd"/>
            <w:r w:rsidRPr="00FA43EC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80A9B" w:rsidRPr="00FA43EC" w:rsidRDefault="00880A9B" w:rsidP="00B35634">
            <w:pPr>
              <w:rPr>
                <w:rFonts w:cs="Arial"/>
              </w:rPr>
            </w:pPr>
            <w:r w:rsidRPr="00FA43EC">
              <w:rPr>
                <w:rFonts w:cs="Arial"/>
              </w:rPr>
              <w:t>Nombre Mecánico/s:</w:t>
            </w:r>
          </w:p>
        </w:tc>
      </w:tr>
    </w:tbl>
    <w:p w:rsidR="00880A9B" w:rsidRPr="00FA43EC" w:rsidRDefault="00880A9B" w:rsidP="00880A9B">
      <w:pPr>
        <w:spacing w:after="0"/>
        <w:rPr>
          <w:rFonts w:cs="Arial"/>
          <w:b/>
        </w:rPr>
      </w:pPr>
      <w:r w:rsidRPr="00FA43EC">
        <w:rPr>
          <w:rFonts w:cs="Arial"/>
          <w:b/>
        </w:rPr>
        <w:t>Repuestos Necesarios</w:t>
      </w:r>
    </w:p>
    <w:tbl>
      <w:tblPr>
        <w:tblStyle w:val="Tablaconcuadrcula"/>
        <w:tblW w:w="9232" w:type="dxa"/>
        <w:tblInd w:w="250" w:type="dxa"/>
        <w:tblLook w:val="04A0" w:firstRow="1" w:lastRow="0" w:firstColumn="1" w:lastColumn="0" w:noHBand="0" w:noVBand="1"/>
      </w:tblPr>
      <w:tblGrid>
        <w:gridCol w:w="5419"/>
        <w:gridCol w:w="1204"/>
        <w:gridCol w:w="2609"/>
      </w:tblGrid>
      <w:tr w:rsidR="00757DF5" w:rsidRPr="00FA43EC" w:rsidTr="00757DF5">
        <w:trPr>
          <w:trHeight w:val="283"/>
        </w:trPr>
        <w:tc>
          <w:tcPr>
            <w:tcW w:w="5419" w:type="dxa"/>
          </w:tcPr>
          <w:p w:rsidR="00757DF5" w:rsidRPr="00FA43EC" w:rsidRDefault="00757DF5" w:rsidP="00B35634">
            <w:pPr>
              <w:jc w:val="center"/>
              <w:rPr>
                <w:rFonts w:cs="Arial"/>
                <w:b/>
              </w:rPr>
            </w:pPr>
            <w:r w:rsidRPr="00FA43EC">
              <w:rPr>
                <w:rFonts w:cs="Arial"/>
                <w:b/>
              </w:rPr>
              <w:t>Tipo</w:t>
            </w:r>
          </w:p>
        </w:tc>
        <w:tc>
          <w:tcPr>
            <w:tcW w:w="1204" w:type="dxa"/>
          </w:tcPr>
          <w:p w:rsidR="00757DF5" w:rsidRPr="00FA43EC" w:rsidRDefault="00757DF5" w:rsidP="00B35634">
            <w:pPr>
              <w:jc w:val="center"/>
              <w:rPr>
                <w:rFonts w:cs="Arial"/>
                <w:b/>
              </w:rPr>
            </w:pPr>
            <w:proofErr w:type="spellStart"/>
            <w:r w:rsidRPr="00FA43EC">
              <w:rPr>
                <w:rFonts w:cs="Arial"/>
                <w:b/>
              </w:rPr>
              <w:t>Cant</w:t>
            </w:r>
            <w:proofErr w:type="spellEnd"/>
            <w:r w:rsidRPr="00FA43EC">
              <w:rPr>
                <w:rFonts w:cs="Arial"/>
                <w:b/>
              </w:rPr>
              <w:t xml:space="preserve">. </w:t>
            </w:r>
          </w:p>
        </w:tc>
        <w:tc>
          <w:tcPr>
            <w:tcW w:w="2609" w:type="dxa"/>
          </w:tcPr>
          <w:p w:rsidR="00757DF5" w:rsidRPr="00FA43EC" w:rsidRDefault="00757DF5" w:rsidP="00B35634">
            <w:pPr>
              <w:jc w:val="center"/>
              <w:rPr>
                <w:rFonts w:cs="Arial"/>
                <w:b/>
              </w:rPr>
            </w:pPr>
            <w:r w:rsidRPr="00FA43EC">
              <w:rPr>
                <w:rFonts w:cs="Arial"/>
                <w:b/>
              </w:rPr>
              <w:t>P/N TLD</w:t>
            </w:r>
          </w:p>
        </w:tc>
      </w:tr>
      <w:tr w:rsidR="00757DF5" w:rsidRPr="00FA43EC" w:rsidTr="00757DF5">
        <w:trPr>
          <w:trHeight w:val="283"/>
        </w:trPr>
        <w:tc>
          <w:tcPr>
            <w:tcW w:w="5419" w:type="dxa"/>
          </w:tcPr>
          <w:p w:rsidR="00757DF5" w:rsidRPr="00FA43EC" w:rsidRDefault="00757DF5" w:rsidP="00B35634">
            <w:pPr>
              <w:rPr>
                <w:rFonts w:cs="Arial"/>
              </w:rPr>
            </w:pPr>
            <w:r w:rsidRPr="00FA43EC">
              <w:rPr>
                <w:rFonts w:cs="Arial"/>
              </w:rPr>
              <w:t>Filtro de Aire primario</w:t>
            </w:r>
          </w:p>
        </w:tc>
        <w:tc>
          <w:tcPr>
            <w:tcW w:w="1204" w:type="dxa"/>
          </w:tcPr>
          <w:p w:rsidR="00757DF5" w:rsidRPr="00FA43EC" w:rsidRDefault="00757DF5" w:rsidP="00F311BB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>1</w:t>
            </w:r>
          </w:p>
        </w:tc>
        <w:tc>
          <w:tcPr>
            <w:tcW w:w="2609" w:type="dxa"/>
          </w:tcPr>
          <w:p w:rsidR="00757DF5" w:rsidRPr="00FA43EC" w:rsidRDefault="00757DF5" w:rsidP="00F311BB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>5134179</w:t>
            </w:r>
          </w:p>
        </w:tc>
      </w:tr>
      <w:tr w:rsidR="00757DF5" w:rsidRPr="00FA43EC" w:rsidTr="00757DF5">
        <w:trPr>
          <w:trHeight w:val="283"/>
        </w:trPr>
        <w:tc>
          <w:tcPr>
            <w:tcW w:w="5419" w:type="dxa"/>
          </w:tcPr>
          <w:p w:rsidR="00757DF5" w:rsidRPr="00FA43EC" w:rsidRDefault="00757DF5" w:rsidP="003F26C9">
            <w:pPr>
              <w:rPr>
                <w:rFonts w:cs="Arial"/>
              </w:rPr>
            </w:pPr>
            <w:r w:rsidRPr="00FA43EC">
              <w:rPr>
                <w:rFonts w:cs="Arial"/>
              </w:rPr>
              <w:t>Filtro de Aire secundario</w:t>
            </w:r>
          </w:p>
        </w:tc>
        <w:tc>
          <w:tcPr>
            <w:tcW w:w="1204" w:type="dxa"/>
          </w:tcPr>
          <w:p w:rsidR="00757DF5" w:rsidRPr="00FA43EC" w:rsidRDefault="00757DF5" w:rsidP="00F311BB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>1</w:t>
            </w:r>
          </w:p>
        </w:tc>
        <w:tc>
          <w:tcPr>
            <w:tcW w:w="2609" w:type="dxa"/>
          </w:tcPr>
          <w:p w:rsidR="00757DF5" w:rsidRPr="00FA43EC" w:rsidRDefault="00757DF5" w:rsidP="00F311BB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>5134159-101</w:t>
            </w:r>
          </w:p>
        </w:tc>
      </w:tr>
      <w:tr w:rsidR="00757DF5" w:rsidRPr="00FA43EC" w:rsidTr="00757DF5">
        <w:trPr>
          <w:trHeight w:val="283"/>
        </w:trPr>
        <w:tc>
          <w:tcPr>
            <w:tcW w:w="5419" w:type="dxa"/>
          </w:tcPr>
          <w:p w:rsidR="00757DF5" w:rsidRPr="00FA43EC" w:rsidRDefault="00757DF5" w:rsidP="00B35634">
            <w:pPr>
              <w:rPr>
                <w:rFonts w:cs="Arial"/>
              </w:rPr>
            </w:pPr>
            <w:r w:rsidRPr="00FA43EC">
              <w:rPr>
                <w:rFonts w:cs="Arial"/>
              </w:rPr>
              <w:t>Filtro de aceite motor</w:t>
            </w:r>
          </w:p>
        </w:tc>
        <w:tc>
          <w:tcPr>
            <w:tcW w:w="1204" w:type="dxa"/>
          </w:tcPr>
          <w:p w:rsidR="00757DF5" w:rsidRPr="00FA43EC" w:rsidRDefault="00757DF5" w:rsidP="00F311BB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>1</w:t>
            </w:r>
          </w:p>
        </w:tc>
        <w:tc>
          <w:tcPr>
            <w:tcW w:w="2609" w:type="dxa"/>
          </w:tcPr>
          <w:p w:rsidR="00757DF5" w:rsidRPr="00FA43EC" w:rsidRDefault="00757DF5" w:rsidP="00F311BB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>5033407-006</w:t>
            </w:r>
          </w:p>
        </w:tc>
      </w:tr>
      <w:tr w:rsidR="00757DF5" w:rsidRPr="00FA43EC" w:rsidTr="00757DF5">
        <w:trPr>
          <w:trHeight w:val="283"/>
        </w:trPr>
        <w:tc>
          <w:tcPr>
            <w:tcW w:w="5419" w:type="dxa"/>
          </w:tcPr>
          <w:p w:rsidR="00757DF5" w:rsidRPr="00FA43EC" w:rsidRDefault="00757DF5" w:rsidP="00B35634">
            <w:pPr>
              <w:rPr>
                <w:rFonts w:cs="Arial"/>
              </w:rPr>
            </w:pPr>
            <w:r w:rsidRPr="00FA43EC">
              <w:rPr>
                <w:rFonts w:cs="Arial"/>
              </w:rPr>
              <w:t>Filtro de combustible</w:t>
            </w:r>
          </w:p>
        </w:tc>
        <w:tc>
          <w:tcPr>
            <w:tcW w:w="1204" w:type="dxa"/>
          </w:tcPr>
          <w:p w:rsidR="00757DF5" w:rsidRPr="00FA43EC" w:rsidRDefault="00757DF5" w:rsidP="00F311BB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>2</w:t>
            </w:r>
          </w:p>
        </w:tc>
        <w:tc>
          <w:tcPr>
            <w:tcW w:w="2609" w:type="dxa"/>
          </w:tcPr>
          <w:p w:rsidR="00757DF5" w:rsidRPr="00FA43EC" w:rsidRDefault="00757DF5" w:rsidP="00F311BB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>5033408-014</w:t>
            </w:r>
          </w:p>
        </w:tc>
      </w:tr>
      <w:tr w:rsidR="00757DF5" w:rsidRPr="00FA43EC" w:rsidTr="00757DF5">
        <w:trPr>
          <w:trHeight w:val="283"/>
        </w:trPr>
        <w:tc>
          <w:tcPr>
            <w:tcW w:w="5419" w:type="dxa"/>
          </w:tcPr>
          <w:p w:rsidR="00757DF5" w:rsidRPr="00FA43EC" w:rsidRDefault="00757DF5" w:rsidP="00B35634">
            <w:pPr>
              <w:rPr>
                <w:rFonts w:cs="Arial"/>
              </w:rPr>
            </w:pPr>
            <w:r w:rsidRPr="00FA43EC">
              <w:rPr>
                <w:rFonts w:cs="Arial"/>
              </w:rPr>
              <w:t>Filtro Decantador</w:t>
            </w:r>
          </w:p>
        </w:tc>
        <w:tc>
          <w:tcPr>
            <w:tcW w:w="1204" w:type="dxa"/>
          </w:tcPr>
          <w:p w:rsidR="00757DF5" w:rsidRPr="00FA43EC" w:rsidRDefault="00757DF5" w:rsidP="00F311BB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>1</w:t>
            </w:r>
          </w:p>
        </w:tc>
        <w:tc>
          <w:tcPr>
            <w:tcW w:w="2609" w:type="dxa"/>
          </w:tcPr>
          <w:p w:rsidR="00757DF5" w:rsidRPr="00FA43EC" w:rsidRDefault="00757DF5" w:rsidP="00F311BB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>1047544</w:t>
            </w:r>
          </w:p>
        </w:tc>
      </w:tr>
    </w:tbl>
    <w:p w:rsidR="002C1557" w:rsidRPr="00FA43EC" w:rsidRDefault="002C1557" w:rsidP="00880A9B">
      <w:pPr>
        <w:spacing w:after="0" w:line="240" w:lineRule="auto"/>
        <w:rPr>
          <w:rFonts w:cs="Arial"/>
          <w:b/>
        </w:rPr>
      </w:pPr>
      <w:bookmarkStart w:id="0" w:name="_GoBack"/>
      <w:bookmarkEnd w:id="0"/>
    </w:p>
    <w:p w:rsidR="00880A9B" w:rsidRPr="00FA43EC" w:rsidRDefault="00880A9B" w:rsidP="00880A9B">
      <w:pPr>
        <w:spacing w:after="0" w:line="240" w:lineRule="auto"/>
        <w:rPr>
          <w:rFonts w:cs="Arial"/>
          <w:b/>
        </w:rPr>
      </w:pPr>
      <w:r w:rsidRPr="00FA43EC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80A9B" w:rsidRPr="00FA43EC" w:rsidTr="00B35634">
        <w:tc>
          <w:tcPr>
            <w:tcW w:w="486" w:type="dxa"/>
          </w:tcPr>
          <w:p w:rsidR="00880A9B" w:rsidRPr="00FA43EC" w:rsidRDefault="00880A9B" w:rsidP="00B35634">
            <w:pPr>
              <w:rPr>
                <w:rFonts w:cs="Arial"/>
                <w:b/>
              </w:rPr>
            </w:pPr>
            <w:r w:rsidRPr="00FA43EC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80A9B" w:rsidRPr="00FA43EC" w:rsidRDefault="00880A9B" w:rsidP="00B35634">
            <w:pPr>
              <w:rPr>
                <w:rFonts w:cs="Arial"/>
                <w:b/>
              </w:rPr>
            </w:pPr>
            <w:r w:rsidRPr="00FA43EC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80A9B" w:rsidRPr="00FA43EC" w:rsidRDefault="00880A9B" w:rsidP="00B35634">
            <w:pPr>
              <w:jc w:val="center"/>
              <w:rPr>
                <w:rFonts w:cs="Arial"/>
                <w:b/>
              </w:rPr>
            </w:pPr>
            <w:r w:rsidRPr="00FA43EC">
              <w:rPr>
                <w:rFonts w:cs="Arial"/>
                <w:b/>
              </w:rPr>
              <w:t>Cantidad</w:t>
            </w:r>
          </w:p>
        </w:tc>
      </w:tr>
      <w:tr w:rsidR="00880A9B" w:rsidRPr="00FA43EC" w:rsidTr="00B35634">
        <w:tc>
          <w:tcPr>
            <w:tcW w:w="486" w:type="dxa"/>
          </w:tcPr>
          <w:p w:rsidR="00880A9B" w:rsidRPr="00FA43EC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FA43EC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FA43EC" w:rsidRDefault="00880A9B" w:rsidP="00B35634">
            <w:pPr>
              <w:rPr>
                <w:rFonts w:cs="Arial"/>
              </w:rPr>
            </w:pPr>
          </w:p>
        </w:tc>
      </w:tr>
      <w:tr w:rsidR="00880A9B" w:rsidRPr="00FA43EC" w:rsidTr="00B35634">
        <w:tc>
          <w:tcPr>
            <w:tcW w:w="486" w:type="dxa"/>
          </w:tcPr>
          <w:p w:rsidR="00880A9B" w:rsidRPr="00FA43EC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FA43EC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FA43EC" w:rsidRDefault="00880A9B" w:rsidP="00B35634">
            <w:pPr>
              <w:rPr>
                <w:rFonts w:cs="Arial"/>
              </w:rPr>
            </w:pPr>
          </w:p>
        </w:tc>
      </w:tr>
      <w:tr w:rsidR="00880A9B" w:rsidRPr="00FA43EC" w:rsidTr="00B35634">
        <w:tc>
          <w:tcPr>
            <w:tcW w:w="486" w:type="dxa"/>
          </w:tcPr>
          <w:p w:rsidR="00880A9B" w:rsidRPr="00FA43EC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FA43EC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FA43EC" w:rsidRDefault="00880A9B" w:rsidP="00B35634">
            <w:pPr>
              <w:rPr>
                <w:rFonts w:cs="Arial"/>
              </w:rPr>
            </w:pPr>
          </w:p>
        </w:tc>
      </w:tr>
      <w:tr w:rsidR="00880A9B" w:rsidRPr="00FA43EC" w:rsidTr="00B35634">
        <w:tc>
          <w:tcPr>
            <w:tcW w:w="486" w:type="dxa"/>
          </w:tcPr>
          <w:p w:rsidR="00880A9B" w:rsidRPr="00FA43EC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FA43EC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FA43EC" w:rsidRDefault="00880A9B" w:rsidP="00B35634">
            <w:pPr>
              <w:rPr>
                <w:rFonts w:cs="Arial"/>
              </w:rPr>
            </w:pPr>
          </w:p>
        </w:tc>
      </w:tr>
      <w:tr w:rsidR="00880A9B" w:rsidRPr="00FA43EC" w:rsidTr="00B35634">
        <w:tc>
          <w:tcPr>
            <w:tcW w:w="486" w:type="dxa"/>
          </w:tcPr>
          <w:p w:rsidR="00880A9B" w:rsidRPr="00FA43EC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FA43EC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FA43EC" w:rsidRDefault="00880A9B" w:rsidP="00B35634">
            <w:pPr>
              <w:rPr>
                <w:rFonts w:cs="Arial"/>
              </w:rPr>
            </w:pPr>
          </w:p>
        </w:tc>
      </w:tr>
    </w:tbl>
    <w:p w:rsidR="00880A9B" w:rsidRPr="00FA43EC" w:rsidRDefault="00880A9B" w:rsidP="00880A9B">
      <w:pPr>
        <w:spacing w:after="0"/>
        <w:rPr>
          <w:rFonts w:cs="Arial"/>
          <w:b/>
        </w:rPr>
      </w:pPr>
      <w:r w:rsidRPr="00FA43EC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880A9B" w:rsidRPr="00FA43EC" w:rsidTr="00B35634">
        <w:tc>
          <w:tcPr>
            <w:tcW w:w="4125" w:type="dxa"/>
          </w:tcPr>
          <w:p w:rsidR="00880A9B" w:rsidRPr="00FA43EC" w:rsidRDefault="00880A9B" w:rsidP="00B35634">
            <w:pPr>
              <w:jc w:val="center"/>
              <w:rPr>
                <w:rFonts w:cs="Arial"/>
                <w:b/>
              </w:rPr>
            </w:pPr>
            <w:r w:rsidRPr="00FA43EC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880A9B" w:rsidRPr="00FA43EC" w:rsidRDefault="00880A9B" w:rsidP="00B35634">
            <w:pPr>
              <w:jc w:val="center"/>
              <w:rPr>
                <w:rFonts w:cs="Arial"/>
                <w:b/>
              </w:rPr>
            </w:pPr>
            <w:r w:rsidRPr="00FA43EC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880A9B" w:rsidRPr="00FA43EC" w:rsidRDefault="00880A9B" w:rsidP="00B35634">
            <w:pPr>
              <w:jc w:val="center"/>
              <w:rPr>
                <w:rFonts w:cs="Arial"/>
                <w:b/>
              </w:rPr>
            </w:pPr>
            <w:r w:rsidRPr="00FA43EC">
              <w:rPr>
                <w:rFonts w:cs="Arial"/>
                <w:b/>
              </w:rPr>
              <w:t>Cantidad(</w:t>
            </w:r>
            <w:proofErr w:type="spellStart"/>
            <w:r w:rsidRPr="00FA43EC">
              <w:rPr>
                <w:rFonts w:cs="Arial"/>
                <w:b/>
              </w:rPr>
              <w:t>Lt</w:t>
            </w:r>
            <w:proofErr w:type="spellEnd"/>
            <w:r w:rsidRPr="00FA43EC">
              <w:rPr>
                <w:rFonts w:cs="Arial"/>
                <w:b/>
              </w:rPr>
              <w:t>)</w:t>
            </w:r>
          </w:p>
        </w:tc>
      </w:tr>
      <w:tr w:rsidR="00880A9B" w:rsidRPr="00FA43EC" w:rsidTr="00B35634">
        <w:tc>
          <w:tcPr>
            <w:tcW w:w="4125" w:type="dxa"/>
          </w:tcPr>
          <w:p w:rsidR="00880A9B" w:rsidRPr="00FA43EC" w:rsidRDefault="00880A9B" w:rsidP="00B35634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880A9B" w:rsidRPr="00FA43EC" w:rsidRDefault="00880A9B" w:rsidP="00B35634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880A9B" w:rsidRPr="00FA43EC" w:rsidRDefault="00656722" w:rsidP="00B35634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 xml:space="preserve"> </w:t>
            </w:r>
          </w:p>
        </w:tc>
      </w:tr>
      <w:tr w:rsidR="00880A9B" w:rsidRPr="00FA43EC" w:rsidTr="00B35634">
        <w:tc>
          <w:tcPr>
            <w:tcW w:w="4125" w:type="dxa"/>
          </w:tcPr>
          <w:p w:rsidR="00880A9B" w:rsidRPr="00FA43EC" w:rsidRDefault="00880A9B" w:rsidP="00B35634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 xml:space="preserve"> </w:t>
            </w:r>
            <w:proofErr w:type="spellStart"/>
            <w:r w:rsidRPr="00FA43EC">
              <w:rPr>
                <w:rFonts w:cs="Arial"/>
              </w:rPr>
              <w:t>Mobil</w:t>
            </w:r>
            <w:proofErr w:type="spellEnd"/>
            <w:r w:rsidRPr="00FA43EC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880A9B" w:rsidRPr="00FA43EC" w:rsidRDefault="00880A9B" w:rsidP="00B35634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880A9B" w:rsidRPr="00FA43EC" w:rsidRDefault="00880A9B" w:rsidP="00B35634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>Requerida</w:t>
            </w:r>
          </w:p>
        </w:tc>
      </w:tr>
      <w:tr w:rsidR="00880A9B" w:rsidRPr="00FA43EC" w:rsidTr="00B35634">
        <w:tc>
          <w:tcPr>
            <w:tcW w:w="4125" w:type="dxa"/>
          </w:tcPr>
          <w:p w:rsidR="00880A9B" w:rsidRPr="00FA43EC" w:rsidRDefault="00880A9B" w:rsidP="00B35634">
            <w:pPr>
              <w:jc w:val="center"/>
              <w:rPr>
                <w:rFonts w:cs="Arial"/>
              </w:rPr>
            </w:pPr>
            <w:proofErr w:type="spellStart"/>
            <w:r w:rsidRPr="00FA43EC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880A9B" w:rsidRPr="00FA43EC" w:rsidRDefault="00880A9B" w:rsidP="00B35634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880A9B" w:rsidRPr="00FA43EC" w:rsidRDefault="00D65D7D" w:rsidP="00B35634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>Requerido</w:t>
            </w:r>
          </w:p>
        </w:tc>
      </w:tr>
      <w:tr w:rsidR="00880A9B" w:rsidRPr="00FA43EC" w:rsidTr="00B35634">
        <w:tc>
          <w:tcPr>
            <w:tcW w:w="4125" w:type="dxa"/>
          </w:tcPr>
          <w:p w:rsidR="00880A9B" w:rsidRPr="00FA43EC" w:rsidRDefault="00880A9B" w:rsidP="00B35634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>Grade 8/MOBIL DTE 13M / DTE 24</w:t>
            </w:r>
          </w:p>
        </w:tc>
        <w:tc>
          <w:tcPr>
            <w:tcW w:w="2431" w:type="dxa"/>
          </w:tcPr>
          <w:p w:rsidR="00880A9B" w:rsidRPr="00FA43EC" w:rsidRDefault="00880A9B" w:rsidP="00B35634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>Aceite hidráulico</w:t>
            </w:r>
          </w:p>
        </w:tc>
        <w:tc>
          <w:tcPr>
            <w:tcW w:w="2658" w:type="dxa"/>
          </w:tcPr>
          <w:p w:rsidR="00880A9B" w:rsidRPr="00FA43EC" w:rsidRDefault="00656722" w:rsidP="00B35634">
            <w:pPr>
              <w:jc w:val="center"/>
              <w:rPr>
                <w:rFonts w:cs="Arial"/>
              </w:rPr>
            </w:pPr>
            <w:r w:rsidRPr="00FA43EC">
              <w:rPr>
                <w:rFonts w:cs="Arial"/>
              </w:rPr>
              <w:t xml:space="preserve"> </w:t>
            </w:r>
            <w:r w:rsidR="00D65D7D" w:rsidRPr="00FA43EC">
              <w:rPr>
                <w:rFonts w:cs="Arial"/>
              </w:rPr>
              <w:t xml:space="preserve">Requerido </w:t>
            </w:r>
          </w:p>
        </w:tc>
      </w:tr>
    </w:tbl>
    <w:p w:rsidR="00880A9B" w:rsidRPr="00FA43EC" w:rsidRDefault="00880A9B" w:rsidP="00880A9B">
      <w:pPr>
        <w:spacing w:after="0" w:line="240" w:lineRule="auto"/>
        <w:rPr>
          <w:rFonts w:cs="Arial"/>
          <w:b/>
        </w:rPr>
      </w:pPr>
      <w:r w:rsidRPr="00FA43EC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FA43EC" w:rsidTr="00B35634">
        <w:tc>
          <w:tcPr>
            <w:tcW w:w="9214" w:type="dxa"/>
          </w:tcPr>
          <w:p w:rsidR="00880A9B" w:rsidRPr="00FA43EC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FA43EC" w:rsidTr="00B35634">
        <w:tc>
          <w:tcPr>
            <w:tcW w:w="9214" w:type="dxa"/>
          </w:tcPr>
          <w:p w:rsidR="00880A9B" w:rsidRPr="00FA43EC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FA43EC" w:rsidTr="00B35634">
        <w:tc>
          <w:tcPr>
            <w:tcW w:w="9214" w:type="dxa"/>
          </w:tcPr>
          <w:p w:rsidR="00880A9B" w:rsidRPr="00FA43EC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FA43EC" w:rsidTr="00B35634">
        <w:tc>
          <w:tcPr>
            <w:tcW w:w="9214" w:type="dxa"/>
          </w:tcPr>
          <w:p w:rsidR="00880A9B" w:rsidRPr="00FA43EC" w:rsidRDefault="00880A9B" w:rsidP="00B35634">
            <w:pPr>
              <w:rPr>
                <w:rFonts w:cs="Arial"/>
                <w:b/>
              </w:rPr>
            </w:pPr>
          </w:p>
        </w:tc>
      </w:tr>
    </w:tbl>
    <w:p w:rsidR="00880A9B" w:rsidRPr="00FA43EC" w:rsidRDefault="00880A9B" w:rsidP="00880A9B">
      <w:pPr>
        <w:spacing w:after="0"/>
        <w:rPr>
          <w:rFonts w:cs="Arial"/>
          <w:b/>
        </w:rPr>
      </w:pPr>
      <w:r w:rsidRPr="00FA43EC">
        <w:rPr>
          <w:rFonts w:cs="Arial"/>
          <w:b/>
        </w:rPr>
        <w:t xml:space="preserve"> 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880A9B" w:rsidRPr="00FA43EC" w:rsidTr="00B35634">
        <w:tc>
          <w:tcPr>
            <w:tcW w:w="4273" w:type="dxa"/>
          </w:tcPr>
          <w:p w:rsidR="00880A9B" w:rsidRPr="00FA43EC" w:rsidRDefault="00880A9B" w:rsidP="00B35634">
            <w:pPr>
              <w:rPr>
                <w:rFonts w:cs="Arial"/>
              </w:rPr>
            </w:pPr>
            <w:r w:rsidRPr="00FA43EC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880A9B" w:rsidRPr="00FA43EC" w:rsidRDefault="00880A9B" w:rsidP="00B35634">
            <w:pPr>
              <w:rPr>
                <w:rFonts w:cs="Arial"/>
              </w:rPr>
            </w:pPr>
            <w:r w:rsidRPr="00FA43EC">
              <w:rPr>
                <w:rFonts w:cs="Arial"/>
              </w:rPr>
              <w:t>Nombre Team Leader:</w:t>
            </w:r>
          </w:p>
        </w:tc>
      </w:tr>
      <w:tr w:rsidR="00880A9B" w:rsidRPr="00FA43EC" w:rsidTr="00B35634">
        <w:tc>
          <w:tcPr>
            <w:tcW w:w="4273" w:type="dxa"/>
          </w:tcPr>
          <w:p w:rsidR="00880A9B" w:rsidRPr="00FA43EC" w:rsidRDefault="00880A9B" w:rsidP="00B35634">
            <w:pPr>
              <w:rPr>
                <w:rFonts w:cs="Arial"/>
              </w:rPr>
            </w:pPr>
            <w:r w:rsidRPr="00FA43EC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880A9B" w:rsidRPr="00FA43EC" w:rsidRDefault="00880A9B" w:rsidP="00B35634">
            <w:pPr>
              <w:rPr>
                <w:rFonts w:cs="Arial"/>
              </w:rPr>
            </w:pPr>
            <w:r w:rsidRPr="00FA43EC">
              <w:rPr>
                <w:rFonts w:cs="Arial"/>
              </w:rPr>
              <w:t>Firma:</w:t>
            </w:r>
          </w:p>
        </w:tc>
      </w:tr>
    </w:tbl>
    <w:p w:rsidR="00880A9B" w:rsidRPr="00FA43EC" w:rsidRDefault="00880A9B" w:rsidP="00880A9B">
      <w:pPr>
        <w:spacing w:after="0" w:line="240" w:lineRule="auto"/>
        <w:jc w:val="center"/>
        <w:rPr>
          <w:rFonts w:cs="Arial"/>
          <w:b/>
        </w:rPr>
      </w:pPr>
    </w:p>
    <w:p w:rsidR="00B35634" w:rsidRPr="00FA43EC" w:rsidRDefault="00B35634" w:rsidP="00880A9B">
      <w:pPr>
        <w:spacing w:after="0" w:line="240" w:lineRule="auto"/>
        <w:jc w:val="center"/>
        <w:rPr>
          <w:rFonts w:cs="Arial"/>
          <w:b/>
        </w:rPr>
      </w:pPr>
    </w:p>
    <w:p w:rsidR="00A34CF2" w:rsidRPr="00FA43EC" w:rsidRDefault="00A34CF2" w:rsidP="00880A9B">
      <w:pPr>
        <w:spacing w:after="0" w:line="240" w:lineRule="auto"/>
        <w:jc w:val="center"/>
        <w:rPr>
          <w:rFonts w:cs="Arial"/>
          <w:b/>
        </w:rPr>
      </w:pPr>
    </w:p>
    <w:p w:rsidR="000704BD" w:rsidRPr="00FA43EC" w:rsidRDefault="000704BD" w:rsidP="00880A9B">
      <w:pPr>
        <w:spacing w:after="0" w:line="240" w:lineRule="auto"/>
        <w:jc w:val="center"/>
        <w:rPr>
          <w:rFonts w:cs="Arial"/>
          <w:b/>
        </w:rPr>
      </w:pPr>
    </w:p>
    <w:p w:rsidR="000704BD" w:rsidRPr="00FA43EC" w:rsidRDefault="000704BD" w:rsidP="00880A9B">
      <w:pPr>
        <w:spacing w:after="0" w:line="240" w:lineRule="auto"/>
        <w:jc w:val="center"/>
        <w:rPr>
          <w:rFonts w:cs="Arial"/>
          <w:b/>
        </w:rPr>
      </w:pPr>
    </w:p>
    <w:p w:rsidR="000704BD" w:rsidRPr="00FA43EC" w:rsidRDefault="000704BD" w:rsidP="00880A9B">
      <w:pPr>
        <w:spacing w:after="0" w:line="240" w:lineRule="auto"/>
        <w:jc w:val="center"/>
        <w:rPr>
          <w:rFonts w:cs="Arial"/>
          <w:b/>
        </w:rPr>
      </w:pPr>
    </w:p>
    <w:p w:rsidR="000704BD" w:rsidRPr="00FA43EC" w:rsidRDefault="000704BD" w:rsidP="00880A9B">
      <w:pPr>
        <w:spacing w:after="0" w:line="240" w:lineRule="auto"/>
        <w:jc w:val="center"/>
        <w:rPr>
          <w:rFonts w:cs="Arial"/>
          <w:b/>
        </w:rPr>
      </w:pPr>
    </w:p>
    <w:p w:rsidR="00905F01" w:rsidRPr="00FA43EC" w:rsidRDefault="00905F01" w:rsidP="00905F01">
      <w:pPr>
        <w:spacing w:after="0" w:line="240" w:lineRule="auto"/>
        <w:rPr>
          <w:rFonts w:cs="Arial"/>
          <w:b/>
        </w:rPr>
      </w:pPr>
    </w:p>
    <w:p w:rsidR="002C1557" w:rsidRPr="00FA43EC" w:rsidRDefault="002C1557" w:rsidP="00905F01">
      <w:pPr>
        <w:spacing w:after="0" w:line="240" w:lineRule="auto"/>
        <w:rPr>
          <w:rFonts w:cs="Arial"/>
          <w:b/>
        </w:rPr>
      </w:pPr>
    </w:p>
    <w:p w:rsidR="002C1557" w:rsidRPr="00FA43EC" w:rsidRDefault="002C1557" w:rsidP="00905F01">
      <w:pPr>
        <w:spacing w:after="0" w:line="240" w:lineRule="auto"/>
        <w:rPr>
          <w:rFonts w:cs="Arial"/>
          <w:b/>
        </w:rPr>
      </w:pPr>
    </w:p>
    <w:p w:rsidR="00880A9B" w:rsidRPr="00FA43EC" w:rsidRDefault="006123A9" w:rsidP="00905F01">
      <w:pPr>
        <w:spacing w:after="0" w:line="240" w:lineRule="auto"/>
        <w:jc w:val="center"/>
        <w:rPr>
          <w:rFonts w:cs="Arial"/>
          <w:b/>
        </w:rPr>
      </w:pPr>
      <w:r w:rsidRPr="00FA43EC">
        <w:rPr>
          <w:rFonts w:cs="Arial"/>
          <w:b/>
        </w:rPr>
        <w:t xml:space="preserve">Lista </w:t>
      </w:r>
      <w:r w:rsidR="00A05BA9" w:rsidRPr="00FA43EC">
        <w:rPr>
          <w:rFonts w:cs="Arial"/>
          <w:b/>
        </w:rPr>
        <w:t>de Inspección – TLD MT</w:t>
      </w:r>
      <w:r w:rsidR="004F6E5B" w:rsidRPr="00FA43EC">
        <w:rPr>
          <w:rFonts w:cs="Arial"/>
          <w:b/>
        </w:rPr>
        <w:t>– M1</w:t>
      </w:r>
    </w:p>
    <w:p w:rsidR="00880A9B" w:rsidRPr="00FA43EC" w:rsidRDefault="004F6E5B" w:rsidP="00905F01">
      <w:pPr>
        <w:spacing w:after="0" w:line="240" w:lineRule="auto"/>
        <w:jc w:val="center"/>
        <w:rPr>
          <w:rFonts w:cs="Arial"/>
          <w:b/>
        </w:rPr>
      </w:pPr>
      <w:r w:rsidRPr="00FA43EC">
        <w:rPr>
          <w:rFonts w:cs="Arial"/>
          <w:b/>
        </w:rPr>
        <w:t>Inspección Preventiva 5</w:t>
      </w:r>
      <w:r w:rsidR="00880A9B" w:rsidRPr="00FA43EC">
        <w:rPr>
          <w:rFonts w:cs="Arial"/>
          <w:b/>
        </w:rPr>
        <w:t>00 horas</w:t>
      </w:r>
    </w:p>
    <w:p w:rsidR="00880A9B" w:rsidRPr="00FA43EC" w:rsidRDefault="00880A9B" w:rsidP="00880A9B">
      <w:pPr>
        <w:rPr>
          <w:rFonts w:cs="Arial"/>
        </w:rPr>
      </w:pPr>
    </w:p>
    <w:p w:rsidR="00880A9B" w:rsidRPr="00FA43EC" w:rsidRDefault="00880A9B" w:rsidP="00880A9B">
      <w:pPr>
        <w:rPr>
          <w:rFonts w:cs="Arial"/>
        </w:rPr>
      </w:pPr>
      <w:r w:rsidRPr="00FA43EC">
        <w:rPr>
          <w:rFonts w:cs="Arial"/>
          <w:b/>
        </w:rPr>
        <w:t>Instrucciones:</w:t>
      </w:r>
      <w:r w:rsidRPr="00FA43EC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880A9B" w:rsidRPr="00FA43EC" w:rsidRDefault="00880A9B" w:rsidP="00880A9B">
      <w:pPr>
        <w:spacing w:after="0"/>
        <w:rPr>
          <w:rFonts w:cs="Arial"/>
          <w:b/>
          <w:bCs/>
        </w:rPr>
      </w:pPr>
      <w:r w:rsidRPr="00FA43EC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FA43EC" w:rsidTr="00B35634">
        <w:tc>
          <w:tcPr>
            <w:tcW w:w="9322" w:type="dxa"/>
          </w:tcPr>
          <w:p w:rsidR="00880A9B" w:rsidRPr="00FA43EC" w:rsidRDefault="00880A9B" w:rsidP="00B35634">
            <w:pPr>
              <w:rPr>
                <w:rFonts w:cs="Arial"/>
              </w:rPr>
            </w:pPr>
            <w:r w:rsidRPr="00FA43EC">
              <w:rPr>
                <w:rFonts w:cs="Arial"/>
              </w:rPr>
              <w:t>Numero:</w:t>
            </w:r>
          </w:p>
        </w:tc>
      </w:tr>
      <w:tr w:rsidR="00880A9B" w:rsidRPr="00FA43EC" w:rsidTr="00B35634">
        <w:tc>
          <w:tcPr>
            <w:tcW w:w="9322" w:type="dxa"/>
          </w:tcPr>
          <w:p w:rsidR="00880A9B" w:rsidRPr="00FA43EC" w:rsidRDefault="00880A9B" w:rsidP="00B35634">
            <w:pPr>
              <w:rPr>
                <w:rFonts w:cs="Arial"/>
              </w:rPr>
            </w:pPr>
            <w:proofErr w:type="spellStart"/>
            <w:r w:rsidRPr="00FA43EC">
              <w:rPr>
                <w:rFonts w:cs="Arial"/>
              </w:rPr>
              <w:t>Horómetro</w:t>
            </w:r>
            <w:proofErr w:type="spellEnd"/>
            <w:r w:rsidRPr="00FA43EC">
              <w:rPr>
                <w:rFonts w:cs="Arial"/>
              </w:rPr>
              <w:t>:</w:t>
            </w:r>
          </w:p>
        </w:tc>
      </w:tr>
    </w:tbl>
    <w:p w:rsidR="00880A9B" w:rsidRPr="00FA43EC" w:rsidRDefault="00880A9B" w:rsidP="00880A9B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FA43EC" w:rsidTr="00B35634">
        <w:tc>
          <w:tcPr>
            <w:tcW w:w="9322" w:type="dxa"/>
          </w:tcPr>
          <w:p w:rsidR="00880A9B" w:rsidRPr="00FA43EC" w:rsidRDefault="00880A9B" w:rsidP="00B35634">
            <w:pPr>
              <w:rPr>
                <w:rFonts w:cs="Arial"/>
              </w:rPr>
            </w:pPr>
            <w:r w:rsidRPr="00FA43EC">
              <w:rPr>
                <w:rFonts w:cs="Arial"/>
              </w:rPr>
              <w:t>Nombre Mecánico Ejecutante:</w:t>
            </w:r>
          </w:p>
        </w:tc>
      </w:tr>
      <w:tr w:rsidR="00880A9B" w:rsidRPr="00FA43EC" w:rsidTr="00B35634">
        <w:tc>
          <w:tcPr>
            <w:tcW w:w="9322" w:type="dxa"/>
          </w:tcPr>
          <w:p w:rsidR="00880A9B" w:rsidRPr="00FA43EC" w:rsidRDefault="00880A9B" w:rsidP="00B35634">
            <w:pPr>
              <w:rPr>
                <w:rFonts w:cs="Arial"/>
              </w:rPr>
            </w:pPr>
            <w:r w:rsidRPr="00FA43EC">
              <w:rPr>
                <w:rFonts w:cs="Arial"/>
              </w:rPr>
              <w:t>Fecha de Ejecución:</w:t>
            </w:r>
          </w:p>
        </w:tc>
      </w:tr>
    </w:tbl>
    <w:p w:rsidR="00880A9B" w:rsidRPr="00FA43EC" w:rsidRDefault="00880A9B" w:rsidP="00880A9B">
      <w:pPr>
        <w:rPr>
          <w:rFonts w:cs="Arial"/>
        </w:rPr>
      </w:pPr>
    </w:p>
    <w:p w:rsidR="00880A9B" w:rsidRPr="00FA43EC" w:rsidRDefault="00880A9B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FA43EC">
        <w:rPr>
          <w:rFonts w:cs="Arial"/>
          <w:b/>
        </w:rPr>
        <w:t xml:space="preserve">Inspección Inicial                                                </w:t>
      </w:r>
      <w:r w:rsidR="00A34CF2" w:rsidRPr="00FA43EC">
        <w:rPr>
          <w:rFonts w:cs="Arial"/>
          <w:b/>
        </w:rPr>
        <w:t xml:space="preserve">               </w:t>
      </w:r>
      <w:r w:rsidR="00E73C7A" w:rsidRPr="00FA43EC">
        <w:rPr>
          <w:rFonts w:cs="Arial"/>
          <w:b/>
        </w:rPr>
        <w:t xml:space="preserve">         </w:t>
      </w:r>
      <w:r w:rsidR="00A34CF2" w:rsidRPr="00FA43EC">
        <w:rPr>
          <w:rFonts w:cs="Arial"/>
          <w:b/>
        </w:rPr>
        <w:t xml:space="preserve">            MEC    </w:t>
      </w:r>
      <w:r w:rsidRPr="00FA43EC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80A9B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FA43EC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Registro de </w:t>
            </w:r>
            <w:proofErr w:type="spellStart"/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880A9B" w:rsidRPr="00FA43EC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FA43EC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A9B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FA43EC" w:rsidRDefault="00880A9B" w:rsidP="00880A9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(PAV)</w:t>
            </w:r>
          </w:p>
        </w:tc>
        <w:tc>
          <w:tcPr>
            <w:tcW w:w="851" w:type="dxa"/>
            <w:noWrap/>
            <w:hideMark/>
          </w:tcPr>
          <w:p w:rsidR="00880A9B" w:rsidRPr="00FA43EC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FA43EC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A43EC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interruptores principales</w:t>
            </w:r>
          </w:p>
        </w:tc>
        <w:tc>
          <w:tcPr>
            <w:tcW w:w="851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A43EC" w:rsidRDefault="00880D97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C5D71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866490" w:rsidRPr="00FA43EC">
              <w:rPr>
                <w:rFonts w:eastAsia="Times New Roman" w:cs="Arial"/>
                <w:bCs/>
                <w:color w:val="000000"/>
                <w:lang w:eastAsia="es-CL"/>
              </w:rPr>
              <w:t>instrumentos de</w:t>
            </w:r>
            <w:r w:rsidR="00BC5D71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la cabina</w:t>
            </w: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A43EC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A43EC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A43EC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A43EC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A43EC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  <w:r w:rsidR="00A34CF2" w:rsidRPr="00FA43EC">
              <w:rPr>
                <w:rFonts w:eastAsia="Times New Roman" w:cs="Arial"/>
                <w:bCs/>
                <w:color w:val="000000"/>
                <w:lang w:eastAsia="es-CL"/>
              </w:rPr>
              <w:t>es</w:t>
            </w:r>
          </w:p>
        </w:tc>
        <w:tc>
          <w:tcPr>
            <w:tcW w:w="851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A43EC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A43EC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</w:t>
            </w:r>
          </w:p>
        </w:tc>
        <w:tc>
          <w:tcPr>
            <w:tcW w:w="851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A43EC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FA43EC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funcionamiento de acelerador</w:t>
            </w:r>
          </w:p>
        </w:tc>
        <w:tc>
          <w:tcPr>
            <w:tcW w:w="851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</w:tcPr>
          <w:p w:rsidR="00880D97" w:rsidRPr="00FA43EC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sistemas de emergencia de equipo </w:t>
            </w:r>
          </w:p>
        </w:tc>
        <w:tc>
          <w:tcPr>
            <w:tcW w:w="851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</w:tcPr>
          <w:p w:rsidR="00880D97" w:rsidRPr="00FA43EC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funcionamiento de bocina</w:t>
            </w:r>
          </w:p>
        </w:tc>
        <w:tc>
          <w:tcPr>
            <w:tcW w:w="851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</w:tcPr>
          <w:p w:rsidR="00880D97" w:rsidRPr="00FA43EC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condición de puertas de accesos de operario</w:t>
            </w:r>
          </w:p>
        </w:tc>
        <w:tc>
          <w:tcPr>
            <w:tcW w:w="851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</w:tcPr>
          <w:p w:rsidR="00880D97" w:rsidRPr="00FA43EC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</w:tcPr>
          <w:p w:rsidR="00880D97" w:rsidRPr="00FA43EC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A34CF2" w:rsidRPr="00FA43EC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</w:t>
            </w:r>
            <w:r w:rsidR="00D72A12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daños </w:t>
            </w:r>
          </w:p>
        </w:tc>
        <w:tc>
          <w:tcPr>
            <w:tcW w:w="851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</w:tcPr>
          <w:p w:rsidR="00880D97" w:rsidRPr="00FA43EC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iluminació</w:t>
            </w:r>
            <w:r w:rsidR="00A34CF2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n </w:t>
            </w:r>
            <w:r w:rsidR="00D72A12" w:rsidRPr="00FA43EC">
              <w:rPr>
                <w:rFonts w:eastAsia="Times New Roman" w:cs="Arial"/>
                <w:bCs/>
                <w:color w:val="000000"/>
                <w:lang w:eastAsia="es-CL"/>
              </w:rPr>
              <w:t>(focos</w:t>
            </w:r>
            <w:r w:rsidR="00A34CF2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frontales, </w:t>
            </w:r>
            <w:r w:rsidR="00944008" w:rsidRPr="00FA43EC">
              <w:rPr>
                <w:rFonts w:eastAsia="Times New Roman" w:cs="Arial"/>
                <w:bCs/>
                <w:color w:val="000000"/>
                <w:lang w:eastAsia="es-CL"/>
              </w:rPr>
              <w:t>traseros, foco</w:t>
            </w: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faenero</w:t>
            </w:r>
            <w:r w:rsidR="00A34CF2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etc</w:t>
            </w:r>
            <w:r w:rsidR="00B20FBC" w:rsidRPr="00FA43EC">
              <w:rPr>
                <w:rFonts w:eastAsia="Times New Roman" w:cs="Arial"/>
                <w:bCs/>
                <w:color w:val="000000"/>
                <w:lang w:eastAsia="es-CL"/>
              </w:rPr>
              <w:t>.)</w:t>
            </w:r>
          </w:p>
        </w:tc>
        <w:tc>
          <w:tcPr>
            <w:tcW w:w="851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</w:tcPr>
          <w:p w:rsidR="00880D97" w:rsidRPr="00FA43EC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</w:tcPr>
          <w:p w:rsidR="00880D97" w:rsidRPr="00FA43EC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luces intermitentes </w:t>
            </w:r>
          </w:p>
        </w:tc>
        <w:tc>
          <w:tcPr>
            <w:tcW w:w="851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</w:tcPr>
          <w:p w:rsidR="00880D97" w:rsidRPr="00FA43EC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funcionamiento de baliza</w:t>
            </w:r>
            <w:r w:rsidR="00A34CF2" w:rsidRPr="00FA43EC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</w:p>
        </w:tc>
        <w:tc>
          <w:tcPr>
            <w:tcW w:w="851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FA43EC" w:rsidTr="00B35634">
        <w:trPr>
          <w:trHeight w:val="315"/>
        </w:trPr>
        <w:tc>
          <w:tcPr>
            <w:tcW w:w="7621" w:type="dxa"/>
            <w:noWrap/>
          </w:tcPr>
          <w:p w:rsidR="00880D97" w:rsidRPr="00FA43EC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estado, carga de extintor y fecha de vencimiento </w:t>
            </w:r>
          </w:p>
        </w:tc>
        <w:tc>
          <w:tcPr>
            <w:tcW w:w="851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FA43EC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FA43EC" w:rsidTr="00B35634">
        <w:trPr>
          <w:trHeight w:val="315"/>
        </w:trPr>
        <w:tc>
          <w:tcPr>
            <w:tcW w:w="7621" w:type="dxa"/>
            <w:noWrap/>
          </w:tcPr>
          <w:p w:rsidR="00A34CF2" w:rsidRPr="00FA43EC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</w:t>
            </w:r>
            <w:r w:rsidR="00BC5D71" w:rsidRPr="00FA43EC">
              <w:rPr>
                <w:rFonts w:eastAsia="Times New Roman" w:cs="Arial"/>
                <w:bCs/>
                <w:color w:val="000000"/>
                <w:lang w:eastAsia="es-CL"/>
              </w:rPr>
              <w:t>alza vidrios</w:t>
            </w: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de puertas </w:t>
            </w:r>
          </w:p>
        </w:tc>
        <w:tc>
          <w:tcPr>
            <w:tcW w:w="851" w:type="dxa"/>
            <w:noWrap/>
          </w:tcPr>
          <w:p w:rsidR="00A34CF2" w:rsidRPr="00FA43EC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FA43EC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FA43EC" w:rsidTr="00B35634">
        <w:trPr>
          <w:trHeight w:val="315"/>
        </w:trPr>
        <w:tc>
          <w:tcPr>
            <w:tcW w:w="7621" w:type="dxa"/>
            <w:noWrap/>
          </w:tcPr>
          <w:p w:rsidR="00A34CF2" w:rsidRPr="00FA43EC" w:rsidRDefault="00BC5D71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equipo completo en busca de fugas de líquidos </w:t>
            </w:r>
          </w:p>
        </w:tc>
        <w:tc>
          <w:tcPr>
            <w:tcW w:w="851" w:type="dxa"/>
            <w:noWrap/>
          </w:tcPr>
          <w:p w:rsidR="00A34CF2" w:rsidRPr="00FA43EC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FA43EC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FA43EC" w:rsidTr="00B35634">
        <w:trPr>
          <w:trHeight w:val="315"/>
        </w:trPr>
        <w:tc>
          <w:tcPr>
            <w:tcW w:w="7621" w:type="dxa"/>
            <w:noWrap/>
          </w:tcPr>
          <w:p w:rsidR="00A34CF2" w:rsidRPr="00FA43EC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</w:tcPr>
          <w:p w:rsidR="00A34CF2" w:rsidRPr="00FA43EC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FA43EC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FA43EC" w:rsidTr="00B35634">
        <w:trPr>
          <w:trHeight w:val="315"/>
        </w:trPr>
        <w:tc>
          <w:tcPr>
            <w:tcW w:w="7621" w:type="dxa"/>
            <w:noWrap/>
          </w:tcPr>
          <w:p w:rsidR="00A34CF2" w:rsidRPr="00FA43EC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</w:tcPr>
          <w:p w:rsidR="00A34CF2" w:rsidRPr="00FA43EC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FA43EC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A726A1" w:rsidRPr="00FA43EC" w:rsidRDefault="00A726A1" w:rsidP="00F23259">
      <w:pPr>
        <w:spacing w:after="0"/>
        <w:rPr>
          <w:rFonts w:cs="Arial"/>
          <w:b/>
        </w:rPr>
      </w:pPr>
    </w:p>
    <w:p w:rsidR="00E73C7A" w:rsidRPr="00FA43EC" w:rsidRDefault="00E73C7A" w:rsidP="00F23259">
      <w:pPr>
        <w:spacing w:after="0"/>
        <w:rPr>
          <w:rFonts w:cs="Arial"/>
          <w:b/>
        </w:rPr>
      </w:pPr>
    </w:p>
    <w:p w:rsidR="00F23259" w:rsidRPr="00FA43EC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FA43EC">
        <w:rPr>
          <w:rFonts w:cs="Arial"/>
          <w:b/>
        </w:rPr>
        <w:t xml:space="preserve">Compartimiento motor                                      </w:t>
      </w:r>
      <w:r w:rsidR="00A34CF2" w:rsidRPr="00FA43EC">
        <w:rPr>
          <w:rFonts w:cs="Arial"/>
          <w:b/>
        </w:rPr>
        <w:t xml:space="preserve">                        </w:t>
      </w:r>
      <w:r w:rsidR="00E73C7A" w:rsidRPr="00FA43EC">
        <w:rPr>
          <w:rFonts w:cs="Arial"/>
          <w:b/>
        </w:rPr>
        <w:t xml:space="preserve">          </w:t>
      </w:r>
      <w:r w:rsidR="00A34CF2" w:rsidRPr="00FA43EC">
        <w:rPr>
          <w:rFonts w:cs="Arial"/>
          <w:b/>
        </w:rPr>
        <w:t xml:space="preserve">    MEC    </w:t>
      </w:r>
      <w:r w:rsidRPr="00FA43EC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A13B0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nivel de aceite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B0541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sensor de rpm </w:t>
            </w:r>
            <w:r w:rsidR="004D689F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tuberías, flexible  y depósito de combustible en búsqueda de filtración o fuga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soporte de motor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AA6C3C" w:rsidRPr="00FA43EC">
              <w:rPr>
                <w:rFonts w:eastAsia="Times New Roman" w:cs="Arial"/>
                <w:bCs/>
                <w:color w:val="000000"/>
                <w:lang w:eastAsia="es-CL"/>
              </w:rPr>
              <w:t>líneas hidráulicas de bomba en búsqueda de fuga o porosidad (desgaste de flexible)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inspeccionar presión de aceite en el CDM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poleas de motor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</w:t>
            </w:r>
            <w:proofErr w:type="spellStart"/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en búsqueda de filtración o daño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inspeccionar línea de aspiración de aire en búsqueda de daños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uniones de línea de aspiración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D1386A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</w:t>
            </w:r>
            <w:proofErr w:type="spellStart"/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depósito de petróleo en búsqueda de filtraciones o daños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E73C7A" w:rsidRPr="00FA43EC" w:rsidRDefault="00E73C7A" w:rsidP="00937602">
      <w:pPr>
        <w:rPr>
          <w:rFonts w:cs="Arial"/>
        </w:rPr>
      </w:pPr>
    </w:p>
    <w:p w:rsidR="00E73C7A" w:rsidRPr="00FA43EC" w:rsidRDefault="00E73C7A" w:rsidP="00937602">
      <w:pPr>
        <w:rPr>
          <w:rFonts w:cs="Arial"/>
        </w:rPr>
      </w:pPr>
    </w:p>
    <w:p w:rsidR="00F23259" w:rsidRPr="00FA43EC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FA43EC">
        <w:rPr>
          <w:rFonts w:cs="Arial"/>
          <w:b/>
        </w:rPr>
        <w:t xml:space="preserve">Mantenimiento de ruedas, ejes, dirección, frenos               </w:t>
      </w:r>
      <w:r w:rsidR="00A34CF2" w:rsidRPr="00FA43EC">
        <w:rPr>
          <w:rFonts w:cs="Arial"/>
          <w:b/>
        </w:rPr>
        <w:t xml:space="preserve">   </w:t>
      </w:r>
      <w:r w:rsidRPr="00FA43EC">
        <w:rPr>
          <w:rFonts w:cs="Arial"/>
          <w:b/>
        </w:rPr>
        <w:t xml:space="preserve"> </w:t>
      </w:r>
      <w:r w:rsidR="00E73C7A" w:rsidRPr="00FA43EC">
        <w:rPr>
          <w:rFonts w:cs="Arial"/>
          <w:b/>
        </w:rPr>
        <w:t xml:space="preserve">            </w:t>
      </w:r>
      <w:r w:rsidRPr="00FA43EC">
        <w:rPr>
          <w:rFonts w:cs="Arial"/>
          <w:b/>
        </w:rPr>
        <w:t xml:space="preserve">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pernos de eje/chasis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dirección en búsqueda de fugas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C30B3C" w:rsidRPr="00FA43EC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Inspeccionar estado de neumático</w:t>
            </w:r>
            <w:r w:rsidR="00412914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y presión de neumáticos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DA30D0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torque de ruedas según </w:t>
            </w:r>
            <w:r w:rsidR="00412914" w:rsidRPr="00FA43EC">
              <w:rPr>
                <w:rFonts w:eastAsia="Times New Roman" w:cs="Arial"/>
                <w:bCs/>
                <w:color w:val="000000"/>
                <w:lang w:eastAsia="es-CL"/>
              </w:rPr>
              <w:t>especificación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del sistema de freno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Revisar presión de funcionamiento de sistema de freno si es necesario ajustar </w:t>
            </w:r>
            <w:r w:rsidR="00797230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según manual de procedimiento.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estado de chasis en búsqueda de deformaciones o roturas de él.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suspensión en búsqueda de filtración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barras de torsión de cabina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y funcionamiento de sensor de </w:t>
            </w:r>
            <w:r w:rsidR="00795655" w:rsidRPr="00FA43EC">
              <w:rPr>
                <w:rFonts w:eastAsia="Times New Roman" w:cs="Arial"/>
                <w:bCs/>
                <w:color w:val="000000"/>
                <w:lang w:eastAsia="es-CL"/>
              </w:rPr>
              <w:t>Angulo</w:t>
            </w: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 </w:t>
            </w:r>
            <w:r w:rsidR="00797230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y luz de dirección en pantalla.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795655" w:rsidP="0079565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freno funcionamiento ,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79565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estado, funcionamiento de motores hidráulicos y búsqueda de filtraciones de componentes hidráulicos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llantas direccionales y </w:t>
            </w:r>
            <w:proofErr w:type="spellStart"/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traccionales</w:t>
            </w:r>
            <w:proofErr w:type="spellEnd"/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del equipo 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B38FC" w:rsidRPr="00FA43EC" w:rsidRDefault="00BB38FC" w:rsidP="00BB38FC">
      <w:pPr>
        <w:pStyle w:val="Prrafodelista"/>
        <w:spacing w:after="0"/>
        <w:rPr>
          <w:rFonts w:cs="Arial"/>
          <w:b/>
        </w:rPr>
      </w:pPr>
    </w:p>
    <w:p w:rsidR="00BB38FC" w:rsidRPr="00FA43EC" w:rsidRDefault="00BB38FC" w:rsidP="00BB38FC">
      <w:pPr>
        <w:pStyle w:val="Prrafodelista"/>
        <w:spacing w:after="0"/>
        <w:rPr>
          <w:rFonts w:cs="Arial"/>
          <w:b/>
        </w:rPr>
      </w:pPr>
    </w:p>
    <w:p w:rsidR="00F23259" w:rsidRPr="00FA43EC" w:rsidRDefault="00937602" w:rsidP="00412914">
      <w:pPr>
        <w:pStyle w:val="Prrafodelista"/>
        <w:numPr>
          <w:ilvl w:val="0"/>
          <w:numId w:val="2"/>
        </w:numPr>
        <w:spacing w:after="0"/>
        <w:rPr>
          <w:rFonts w:cs="Arial"/>
          <w:b/>
        </w:rPr>
      </w:pPr>
      <w:r w:rsidRPr="00FA43EC">
        <w:rPr>
          <w:rFonts w:cs="Arial"/>
          <w:b/>
        </w:rPr>
        <w:t>Cabina de</w:t>
      </w:r>
      <w:r w:rsidR="00412914" w:rsidRPr="00FA43EC">
        <w:rPr>
          <w:rFonts w:cs="Arial"/>
          <w:b/>
        </w:rPr>
        <w:t xml:space="preserve"> </w:t>
      </w:r>
      <w:r w:rsidRPr="00FA43EC">
        <w:rPr>
          <w:rFonts w:cs="Arial"/>
          <w:b/>
        </w:rPr>
        <w:t xml:space="preserve">operador                                                                </w:t>
      </w:r>
      <w:r w:rsidR="00E73C7A" w:rsidRPr="00FA43EC">
        <w:rPr>
          <w:rFonts w:cs="Arial"/>
          <w:b/>
        </w:rPr>
        <w:t xml:space="preserve">           </w:t>
      </w:r>
      <w:r w:rsidRPr="00FA43EC">
        <w:rPr>
          <w:rFonts w:cs="Arial"/>
          <w:b/>
        </w:rPr>
        <w:t xml:space="preserve">      MEC  </w:t>
      </w:r>
      <w:r w:rsidR="00F23259" w:rsidRPr="00FA43EC">
        <w:rPr>
          <w:rFonts w:cs="Arial"/>
          <w:b/>
        </w:rPr>
        <w:t xml:space="preserve"> </w:t>
      </w:r>
      <w:r w:rsidR="00412914" w:rsidRPr="00FA43EC">
        <w:rPr>
          <w:rFonts w:cs="Arial"/>
          <w:b/>
        </w:rPr>
        <w:t xml:space="preserve"> </w:t>
      </w:r>
      <w:r w:rsidR="00F23259" w:rsidRPr="00FA43EC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A40FD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FA43EC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17E61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parabrisas en búsqueda de daños </w:t>
            </w:r>
          </w:p>
        </w:tc>
        <w:tc>
          <w:tcPr>
            <w:tcW w:w="851" w:type="dxa"/>
            <w:noWrap/>
            <w:hideMark/>
          </w:tcPr>
          <w:p w:rsidR="008A40FD" w:rsidRPr="00FA43EC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FA43EC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FA43EC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gomas de hermeticidad de puertas de operador y de parabrisas </w:t>
            </w:r>
          </w:p>
        </w:tc>
        <w:tc>
          <w:tcPr>
            <w:tcW w:w="851" w:type="dxa"/>
            <w:noWrap/>
            <w:hideMark/>
          </w:tcPr>
          <w:p w:rsidR="008A40FD" w:rsidRPr="00FA43EC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FA43EC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FA43EC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cierre de puertas de operador </w:t>
            </w:r>
          </w:p>
        </w:tc>
        <w:tc>
          <w:tcPr>
            <w:tcW w:w="851" w:type="dxa"/>
            <w:noWrap/>
            <w:hideMark/>
          </w:tcPr>
          <w:p w:rsidR="008A40FD" w:rsidRPr="00FA43EC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FA43EC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FA43EC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en ambos sentidos. </w:t>
            </w:r>
          </w:p>
        </w:tc>
        <w:tc>
          <w:tcPr>
            <w:tcW w:w="851" w:type="dxa"/>
            <w:noWrap/>
            <w:hideMark/>
          </w:tcPr>
          <w:p w:rsidR="008A40FD" w:rsidRPr="00FA43EC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FA43EC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FA43EC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Inspeccionar valor nominal del pedal de freno</w:t>
            </w:r>
            <w:r w:rsidR="00195DA4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en la pantalla </w:t>
            </w: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A40FD" w:rsidRPr="00FA43EC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FA43EC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FA43EC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calefacción/ aire acondicionado funcionamiento </w:t>
            </w:r>
          </w:p>
        </w:tc>
        <w:tc>
          <w:tcPr>
            <w:tcW w:w="851" w:type="dxa"/>
            <w:noWrap/>
            <w:hideMark/>
          </w:tcPr>
          <w:p w:rsidR="008A40FD" w:rsidRPr="00FA43EC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FA43EC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66715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FA43EC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</w:t>
            </w:r>
            <w:proofErr w:type="spellStart"/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difroster</w:t>
            </w:r>
            <w:proofErr w:type="spellEnd"/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de vidrios </w:t>
            </w:r>
          </w:p>
        </w:tc>
        <w:tc>
          <w:tcPr>
            <w:tcW w:w="851" w:type="dxa"/>
            <w:noWrap/>
            <w:hideMark/>
          </w:tcPr>
          <w:p w:rsidR="00366715" w:rsidRPr="00FA43EC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FA43EC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FA43EC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consola giratoria </w:t>
            </w:r>
          </w:p>
        </w:tc>
        <w:tc>
          <w:tcPr>
            <w:tcW w:w="851" w:type="dxa"/>
            <w:noWrap/>
            <w:hideMark/>
          </w:tcPr>
          <w:p w:rsidR="00366715" w:rsidRPr="00FA43EC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FA43EC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FA43EC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asiento de operador </w:t>
            </w:r>
          </w:p>
        </w:tc>
        <w:tc>
          <w:tcPr>
            <w:tcW w:w="851" w:type="dxa"/>
            <w:noWrap/>
            <w:hideMark/>
          </w:tcPr>
          <w:p w:rsidR="00366715" w:rsidRPr="00FA43EC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FA43EC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FA43EC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mecanismo de suspensión y ajuste del asiento de conductor </w:t>
            </w:r>
          </w:p>
        </w:tc>
        <w:tc>
          <w:tcPr>
            <w:tcW w:w="851" w:type="dxa"/>
            <w:noWrap/>
            <w:hideMark/>
          </w:tcPr>
          <w:p w:rsidR="00366715" w:rsidRPr="00FA43EC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FA43EC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797230" w:rsidRPr="00FA43EC" w:rsidTr="00B35634">
        <w:trPr>
          <w:trHeight w:val="315"/>
        </w:trPr>
        <w:tc>
          <w:tcPr>
            <w:tcW w:w="7621" w:type="dxa"/>
            <w:noWrap/>
          </w:tcPr>
          <w:p w:rsidR="00797230" w:rsidRPr="00FA43EC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extensión y bajada de cabina </w:t>
            </w:r>
          </w:p>
        </w:tc>
        <w:tc>
          <w:tcPr>
            <w:tcW w:w="851" w:type="dxa"/>
            <w:noWrap/>
          </w:tcPr>
          <w:p w:rsidR="00797230" w:rsidRPr="00FA43EC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797230" w:rsidRPr="00FA43EC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797230" w:rsidRPr="00FA43EC" w:rsidTr="00B35634">
        <w:trPr>
          <w:trHeight w:val="315"/>
        </w:trPr>
        <w:tc>
          <w:tcPr>
            <w:tcW w:w="7621" w:type="dxa"/>
            <w:noWrap/>
          </w:tcPr>
          <w:p w:rsidR="00797230" w:rsidRPr="00FA43EC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extensión y bajada de cabina en búsqueda de filtraciones o daños en él. </w:t>
            </w:r>
          </w:p>
        </w:tc>
        <w:tc>
          <w:tcPr>
            <w:tcW w:w="851" w:type="dxa"/>
            <w:noWrap/>
          </w:tcPr>
          <w:p w:rsidR="00797230" w:rsidRPr="00FA43EC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797230" w:rsidRPr="00FA43EC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797230" w:rsidRPr="00FA43EC" w:rsidTr="00B35634">
        <w:trPr>
          <w:trHeight w:val="315"/>
        </w:trPr>
        <w:tc>
          <w:tcPr>
            <w:tcW w:w="7621" w:type="dxa"/>
            <w:noWrap/>
          </w:tcPr>
          <w:p w:rsidR="00797230" w:rsidRPr="00FA43EC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vástagos de cilindro de extensión y bajada de cabina en búsqueda de daño. </w:t>
            </w:r>
          </w:p>
        </w:tc>
        <w:tc>
          <w:tcPr>
            <w:tcW w:w="851" w:type="dxa"/>
            <w:noWrap/>
          </w:tcPr>
          <w:p w:rsidR="00797230" w:rsidRPr="00FA43EC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797230" w:rsidRPr="00FA43EC" w:rsidRDefault="00797230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195DA4" w:rsidRPr="00FA43EC" w:rsidTr="00B35634">
        <w:trPr>
          <w:trHeight w:val="315"/>
        </w:trPr>
        <w:tc>
          <w:tcPr>
            <w:tcW w:w="7621" w:type="dxa"/>
            <w:noWrap/>
          </w:tcPr>
          <w:p w:rsidR="00195DA4" w:rsidRPr="00FA43EC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</w:tcPr>
          <w:p w:rsidR="00195DA4" w:rsidRPr="00FA43EC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195DA4" w:rsidRPr="00FA43EC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0859C8" w:rsidRPr="00FA43EC" w:rsidRDefault="000859C8" w:rsidP="000859C8">
      <w:pPr>
        <w:spacing w:after="0"/>
        <w:rPr>
          <w:rFonts w:cs="Arial"/>
          <w:b/>
        </w:rPr>
      </w:pPr>
    </w:p>
    <w:p w:rsidR="00BB38FC" w:rsidRPr="00FA43EC" w:rsidRDefault="00BB38FC" w:rsidP="000859C8">
      <w:pPr>
        <w:spacing w:after="0"/>
        <w:rPr>
          <w:rFonts w:cs="Arial"/>
          <w:b/>
        </w:rPr>
      </w:pPr>
    </w:p>
    <w:p w:rsidR="00F23259" w:rsidRPr="00FA43EC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FA43EC">
        <w:rPr>
          <w:rFonts w:cs="Arial"/>
          <w:b/>
        </w:rPr>
        <w:t>Mantenimiento del sistema hidráulico</w:t>
      </w:r>
      <w:r w:rsidR="002D1FE8" w:rsidRPr="00FA43EC">
        <w:rPr>
          <w:rFonts w:cs="Arial"/>
          <w:b/>
        </w:rPr>
        <w:t xml:space="preserve">   </w:t>
      </w:r>
      <w:r w:rsidR="00E73C7A" w:rsidRPr="00FA43EC">
        <w:rPr>
          <w:rFonts w:cs="Arial"/>
          <w:b/>
        </w:rPr>
        <w:t xml:space="preserve">                                               </w:t>
      </w:r>
      <w:r w:rsidR="002D1FE8" w:rsidRPr="00FA43EC">
        <w:rPr>
          <w:rFonts w:cs="Arial"/>
          <w:b/>
        </w:rPr>
        <w:t xml:space="preserve"> </w:t>
      </w:r>
      <w:r w:rsidR="00F23259" w:rsidRPr="00FA43EC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aceite hidráulico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</w:t>
            </w:r>
            <w:r w:rsidR="00937602" w:rsidRPr="00FA43EC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filtraciones, desgaste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bombas hidráulicas en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D1386A" w:rsidP="00D1386A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aceite </w:t>
            </w:r>
            <w:r w:rsidR="00937602" w:rsidRPr="00FA43EC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daños o fugas.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Inspeccionar estado de depósito de líquido hidráulico y búsqueda de existencia de filtraciones</w:t>
            </w:r>
            <w:r w:rsidR="00797230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o daño</w:t>
            </w: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.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soporte de depósito de </w:t>
            </w:r>
            <w:proofErr w:type="spellStart"/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 en búsqueda de corrosión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elevación de toma de avión estado, funcionamiento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 cilindros de elevación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placa de deslizamiento su estado y desgaste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pasadores de todo el conjunto de cilindros de toma de avión en búsqueda de daño y desgaste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</w:t>
            </w:r>
            <w:proofErr w:type="spellStart"/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de ruedas de avión funcionamiento, estado del cilindro y búsqueda de daño en el </w:t>
            </w:r>
            <w:r w:rsidR="00944008" w:rsidRPr="00FA43EC">
              <w:rPr>
                <w:rFonts w:eastAsia="Times New Roman" w:cs="Arial"/>
                <w:bCs/>
                <w:color w:val="000000"/>
                <w:lang w:eastAsia="es-CL"/>
              </w:rPr>
              <w:t>vástago</w:t>
            </w: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de los cilindros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de mano 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FA43EC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</w:t>
            </w:r>
            <w:r w:rsidR="00944008" w:rsidRPr="00FA43EC">
              <w:rPr>
                <w:rFonts w:eastAsia="Times New Roman" w:cs="Arial"/>
                <w:bCs/>
                <w:color w:val="000000"/>
                <w:lang w:eastAsia="es-CL"/>
              </w:rPr>
              <w:t>eléctrica</w:t>
            </w:r>
          </w:p>
        </w:tc>
        <w:tc>
          <w:tcPr>
            <w:tcW w:w="851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FA43EC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FA43EC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Inspeccionar estado de acumuladores de sistema de freno, funcionamiento</w:t>
            </w:r>
            <w:r w:rsidR="0095180B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y búsqueda de existencia de filtración. </w:t>
            </w: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0859C8" w:rsidRPr="00FA43EC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FA43EC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FA43EC" w:rsidRDefault="00BB38FC" w:rsidP="005D6C33">
      <w:pPr>
        <w:spacing w:after="0"/>
        <w:rPr>
          <w:rFonts w:cs="Arial"/>
          <w:b/>
        </w:rPr>
      </w:pPr>
    </w:p>
    <w:p w:rsidR="00BB38FC" w:rsidRPr="00FA43EC" w:rsidRDefault="00BB38FC" w:rsidP="000859C8">
      <w:pPr>
        <w:pStyle w:val="Prrafodelista"/>
        <w:spacing w:after="0"/>
        <w:rPr>
          <w:rFonts w:cs="Arial"/>
          <w:b/>
        </w:rPr>
      </w:pPr>
    </w:p>
    <w:p w:rsidR="00B35634" w:rsidRPr="00FA43EC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FA43EC">
        <w:rPr>
          <w:rFonts w:cs="Arial"/>
          <w:b/>
        </w:rPr>
        <w:t xml:space="preserve">Mantenimiento de los sistemas eléctricos             </w:t>
      </w:r>
      <w:r w:rsidR="00BB38FC" w:rsidRPr="00FA43EC">
        <w:rPr>
          <w:rFonts w:cs="Arial"/>
          <w:b/>
        </w:rPr>
        <w:t xml:space="preserve">                 </w:t>
      </w:r>
      <w:r w:rsidR="00E73C7A" w:rsidRPr="00FA43EC">
        <w:rPr>
          <w:rFonts w:cs="Arial"/>
          <w:b/>
        </w:rPr>
        <w:t xml:space="preserve">          </w:t>
      </w:r>
      <w:r w:rsidR="00BB38FC" w:rsidRPr="00FA43EC">
        <w:rPr>
          <w:rFonts w:cs="Arial"/>
          <w:b/>
        </w:rPr>
        <w:t xml:space="preserve">  </w:t>
      </w:r>
      <w:r w:rsidRPr="00FA43EC">
        <w:rPr>
          <w:rFonts w:cs="Arial"/>
          <w:b/>
        </w:rPr>
        <w:t xml:space="preserve">  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B35634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A43EC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51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A43EC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corrosión o humedad </w:t>
            </w:r>
          </w:p>
        </w:tc>
        <w:tc>
          <w:tcPr>
            <w:tcW w:w="851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A43EC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fusibles quemados </w:t>
            </w:r>
          </w:p>
        </w:tc>
        <w:tc>
          <w:tcPr>
            <w:tcW w:w="851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A43EC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baterías de equipo </w:t>
            </w:r>
          </w:p>
        </w:tc>
        <w:tc>
          <w:tcPr>
            <w:tcW w:w="851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A43EC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terminales de batería en búsqueda de sulfatación de ellos </w:t>
            </w:r>
          </w:p>
        </w:tc>
        <w:tc>
          <w:tcPr>
            <w:tcW w:w="851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A43EC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carga de alternador </w:t>
            </w:r>
          </w:p>
        </w:tc>
        <w:tc>
          <w:tcPr>
            <w:tcW w:w="851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A43EC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Inspeccionar conexiones de cableado de motor en búsqueda de desgaste</w:t>
            </w:r>
          </w:p>
        </w:tc>
        <w:tc>
          <w:tcPr>
            <w:tcW w:w="851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A43EC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limpia parabrisas </w:t>
            </w:r>
          </w:p>
        </w:tc>
        <w:tc>
          <w:tcPr>
            <w:tcW w:w="851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A43EC" w:rsidRDefault="00A17E61" w:rsidP="00A17E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goma de plumillas  </w:t>
            </w:r>
          </w:p>
        </w:tc>
        <w:tc>
          <w:tcPr>
            <w:tcW w:w="851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A43EC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foco faenero de zona de toma de avión </w:t>
            </w:r>
          </w:p>
        </w:tc>
        <w:tc>
          <w:tcPr>
            <w:tcW w:w="851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A43EC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Inspeccionar sensores de brazo giratorio cerrado</w:t>
            </w:r>
            <w:r w:rsidR="00F51474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y abierto</w:t>
            </w: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FA43EC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cilindro de </w:t>
            </w:r>
            <w:proofErr w:type="spellStart"/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desplegado (L/R) estado, funcionamiento y distancia de conexión</w:t>
            </w:r>
            <w:r w:rsidR="00D25431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039F7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según </w:t>
            </w:r>
            <w:r w:rsidR="00D25431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manual de ajuste de sensores </w:t>
            </w:r>
          </w:p>
        </w:tc>
        <w:tc>
          <w:tcPr>
            <w:tcW w:w="851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FA43EC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FA43EC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potenciómetro de elevación de dispositivo de alzamiento estado, funcionamiento y distancia de conexión </w:t>
            </w:r>
            <w:r w:rsidR="00D25431" w:rsidRPr="00FA43EC">
              <w:rPr>
                <w:rFonts w:eastAsia="Times New Roman" w:cs="Arial"/>
                <w:bCs/>
                <w:color w:val="000000"/>
                <w:lang w:eastAsia="es-CL"/>
              </w:rPr>
              <w:t>según manual de ajuste de sensores</w:t>
            </w:r>
          </w:p>
        </w:tc>
        <w:tc>
          <w:tcPr>
            <w:tcW w:w="851" w:type="dxa"/>
            <w:noWrap/>
            <w:hideMark/>
          </w:tcPr>
          <w:p w:rsidR="000859C8" w:rsidRPr="00FA43EC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FA43EC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FA43EC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posición de cilindro de entrada estado, funcionamiento </w:t>
            </w:r>
          </w:p>
        </w:tc>
        <w:tc>
          <w:tcPr>
            <w:tcW w:w="851" w:type="dxa"/>
            <w:noWrap/>
            <w:hideMark/>
          </w:tcPr>
          <w:p w:rsidR="000859C8" w:rsidRPr="00FA43EC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FA43EC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FA43EC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desenganche de emergencia </w:t>
            </w:r>
          </w:p>
        </w:tc>
        <w:tc>
          <w:tcPr>
            <w:tcW w:w="851" w:type="dxa"/>
            <w:noWrap/>
            <w:hideMark/>
          </w:tcPr>
          <w:p w:rsidR="000859C8" w:rsidRPr="00FA43EC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FA43EC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FA43EC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cajas de distribución en búsqueda de corrosión, humedad  </w:t>
            </w:r>
          </w:p>
        </w:tc>
        <w:tc>
          <w:tcPr>
            <w:tcW w:w="851" w:type="dxa"/>
            <w:noWrap/>
            <w:hideMark/>
          </w:tcPr>
          <w:p w:rsidR="000859C8" w:rsidRPr="00FA43EC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FA43EC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FA43EC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FA43EC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 luces estroboscopias </w:t>
            </w:r>
          </w:p>
        </w:tc>
        <w:tc>
          <w:tcPr>
            <w:tcW w:w="851" w:type="dxa"/>
            <w:noWrap/>
            <w:hideMark/>
          </w:tcPr>
          <w:p w:rsidR="000859C8" w:rsidRPr="00FA43EC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FA43EC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33ED5" w:rsidRPr="00FA43EC" w:rsidTr="00B35634">
        <w:trPr>
          <w:trHeight w:val="315"/>
        </w:trPr>
        <w:tc>
          <w:tcPr>
            <w:tcW w:w="7621" w:type="dxa"/>
            <w:noWrap/>
          </w:tcPr>
          <w:p w:rsidR="00033ED5" w:rsidRPr="00FA43EC" w:rsidRDefault="00033ED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y revisar conexiones eléctricas de bomba hidráulica principal</w:t>
            </w:r>
          </w:p>
        </w:tc>
        <w:tc>
          <w:tcPr>
            <w:tcW w:w="851" w:type="dxa"/>
            <w:noWrap/>
          </w:tcPr>
          <w:p w:rsidR="00033ED5" w:rsidRPr="00FA43EC" w:rsidRDefault="00033ED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033ED5" w:rsidRPr="00FA43EC" w:rsidRDefault="00033ED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FA43EC" w:rsidRDefault="00BB38FC" w:rsidP="00E73C7A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73C7A" w:rsidRDefault="00E73C7A" w:rsidP="00E73C7A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033ED5" w:rsidRPr="00FA43EC" w:rsidRDefault="00033ED5" w:rsidP="00E73C7A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FA43EC" w:rsidRDefault="00AF27EE" w:rsidP="00AF27EE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FA43EC">
        <w:rPr>
          <w:rFonts w:eastAsia="Times New Roman" w:cs="Arial"/>
          <w:b/>
          <w:bCs/>
          <w:color w:val="000000"/>
          <w:lang w:eastAsia="es-CL"/>
        </w:rPr>
        <w:t>Fluidos y servicios</w:t>
      </w:r>
      <w:r w:rsidR="00BB38FC" w:rsidRPr="00FA43EC">
        <w:rPr>
          <w:rFonts w:cs="Arial"/>
          <w:b/>
        </w:rPr>
        <w:t xml:space="preserve">                                                                     </w:t>
      </w:r>
      <w:r w:rsidR="00E73C7A" w:rsidRPr="00FA43EC">
        <w:rPr>
          <w:rFonts w:cs="Arial"/>
          <w:b/>
        </w:rPr>
        <w:t xml:space="preserve">           </w:t>
      </w:r>
      <w:r w:rsidR="00BB38FC" w:rsidRPr="00FA43EC">
        <w:rPr>
          <w:rFonts w:cs="Arial"/>
          <w:b/>
        </w:rPr>
        <w:t xml:space="preserve">   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AF27EE" w:rsidRPr="00FA43EC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A43EC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Reemplazar</w:t>
            </w:r>
            <w:r w:rsidR="00AF27EE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aceite de motor</w:t>
            </w:r>
          </w:p>
        </w:tc>
        <w:tc>
          <w:tcPr>
            <w:tcW w:w="851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A43EC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A43EC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</w:t>
            </w:r>
            <w:r w:rsidR="00AF27EE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filtro de aceite motor</w:t>
            </w:r>
          </w:p>
        </w:tc>
        <w:tc>
          <w:tcPr>
            <w:tcW w:w="851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A43EC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A43EC" w:rsidRDefault="00AF27EE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Reemplazar filtro</w:t>
            </w:r>
            <w:r w:rsidR="00795655" w:rsidRPr="00FA43EC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de aire </w:t>
            </w:r>
          </w:p>
        </w:tc>
        <w:tc>
          <w:tcPr>
            <w:tcW w:w="851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A43EC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A43EC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Reemplazar filtro separador de agua</w:t>
            </w:r>
          </w:p>
        </w:tc>
        <w:tc>
          <w:tcPr>
            <w:tcW w:w="851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321D5" w:rsidRPr="00FA43EC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</w:tcPr>
          <w:p w:rsidR="00A321D5" w:rsidRPr="00FA43EC" w:rsidRDefault="00A321D5" w:rsidP="009E60E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equipo según pauta de engrase adjunta en pauta </w:t>
            </w:r>
          </w:p>
        </w:tc>
        <w:tc>
          <w:tcPr>
            <w:tcW w:w="851" w:type="dxa"/>
            <w:shd w:val="clear" w:color="auto" w:fill="FFFFFF" w:themeFill="background1"/>
            <w:noWrap/>
          </w:tcPr>
          <w:p w:rsidR="00A321D5" w:rsidRPr="00FA43EC" w:rsidRDefault="00A321D5" w:rsidP="002B539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</w:tcPr>
          <w:p w:rsidR="00A321D5" w:rsidRPr="00FA43EC" w:rsidRDefault="00A321D5" w:rsidP="002B539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0859C8" w:rsidRPr="00FA43EC" w:rsidRDefault="000859C8" w:rsidP="0079565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73C7A" w:rsidRPr="00FA43EC" w:rsidRDefault="00E73C7A" w:rsidP="0079565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73C7A" w:rsidRPr="00FA43EC" w:rsidRDefault="00E73C7A" w:rsidP="0079565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FA43EC" w:rsidRDefault="00AF27EE" w:rsidP="00033116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FA43EC">
        <w:rPr>
          <w:rFonts w:eastAsia="Times New Roman" w:cs="Arial"/>
          <w:b/>
          <w:bCs/>
          <w:color w:val="000000"/>
          <w:lang w:eastAsia="es-CL"/>
        </w:rPr>
        <w:t>Control de Salida</w:t>
      </w:r>
      <w:r w:rsidR="00BB38FC" w:rsidRPr="00FA43EC">
        <w:rPr>
          <w:rFonts w:eastAsia="Times New Roman" w:cs="Arial"/>
          <w:b/>
          <w:bCs/>
          <w:color w:val="000000"/>
          <w:lang w:eastAsia="es-CL"/>
        </w:rPr>
        <w:t xml:space="preserve">                                                                          </w:t>
      </w:r>
      <w:r w:rsidR="00E73C7A" w:rsidRPr="00FA43EC">
        <w:rPr>
          <w:rFonts w:eastAsia="Times New Roman" w:cs="Arial"/>
          <w:b/>
          <w:bCs/>
          <w:color w:val="000000"/>
          <w:lang w:eastAsia="es-CL"/>
        </w:rPr>
        <w:t xml:space="preserve">           </w:t>
      </w:r>
      <w:r w:rsidR="00BB38FC" w:rsidRPr="00FA43EC">
        <w:rPr>
          <w:rFonts w:eastAsia="Times New Roman" w:cs="Arial"/>
          <w:b/>
          <w:bCs/>
          <w:color w:val="000000"/>
          <w:lang w:eastAsia="es-CL"/>
        </w:rPr>
        <w:t xml:space="preserve"> </w:t>
      </w:r>
      <w:r w:rsidR="00BB38FC" w:rsidRPr="00FA43EC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D1386A" w:rsidRPr="00FA43EC" w:rsidTr="0051124B">
        <w:trPr>
          <w:trHeight w:val="315"/>
        </w:trPr>
        <w:tc>
          <w:tcPr>
            <w:tcW w:w="7621" w:type="dxa"/>
            <w:noWrap/>
            <w:hideMark/>
          </w:tcPr>
          <w:p w:rsidR="00D1386A" w:rsidRPr="00FA43EC" w:rsidRDefault="00D254D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Resetear</w:t>
            </w:r>
            <w:r w:rsidR="00D1386A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indicador de filtro de aire </w:t>
            </w:r>
          </w:p>
        </w:tc>
        <w:tc>
          <w:tcPr>
            <w:tcW w:w="851" w:type="dxa"/>
            <w:noWrap/>
            <w:hideMark/>
          </w:tcPr>
          <w:p w:rsidR="00D1386A" w:rsidRPr="00FA43EC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D1386A" w:rsidRPr="00FA43EC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FA43EC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A43EC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20250C" w:rsidRPr="00FA43EC" w:rsidTr="0051124B">
        <w:trPr>
          <w:trHeight w:val="315"/>
        </w:trPr>
        <w:tc>
          <w:tcPr>
            <w:tcW w:w="7621" w:type="dxa"/>
            <w:noWrap/>
          </w:tcPr>
          <w:p w:rsidR="0020250C" w:rsidRPr="00FA43EC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 de componentes eléctrico en búsqueda de humedad </w:t>
            </w:r>
          </w:p>
        </w:tc>
        <w:tc>
          <w:tcPr>
            <w:tcW w:w="851" w:type="dxa"/>
            <w:noWrap/>
          </w:tcPr>
          <w:p w:rsidR="0020250C" w:rsidRPr="00FA43EC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20250C" w:rsidRPr="00FA43EC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FA43EC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A43EC" w:rsidRDefault="00AF27EE" w:rsidP="002D1FE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 peligro </w:t>
            </w:r>
            <w:r w:rsidR="002D1FE8" w:rsidRPr="00FA43EC">
              <w:rPr>
                <w:rFonts w:eastAsia="Times New Roman" w:cs="Arial"/>
                <w:bCs/>
                <w:color w:val="000000"/>
                <w:lang w:eastAsia="es-CL"/>
              </w:rPr>
              <w:t>y advertencia</w:t>
            </w:r>
          </w:p>
        </w:tc>
        <w:tc>
          <w:tcPr>
            <w:tcW w:w="851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A43EC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A43EC" w:rsidRDefault="00BB38FC" w:rsidP="00BB38F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AF27EE" w:rsidRPr="00FA43EC">
              <w:rPr>
                <w:rFonts w:eastAsia="Times New Roman" w:cs="Arial"/>
                <w:bCs/>
                <w:color w:val="000000"/>
                <w:lang w:eastAsia="es-CL"/>
              </w:rPr>
              <w:t xml:space="preserve">antideslizante </w:t>
            </w:r>
          </w:p>
        </w:tc>
        <w:tc>
          <w:tcPr>
            <w:tcW w:w="851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A43EC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A43EC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FA43EC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FA43EC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4C0DAD" w:rsidRPr="00FA43EC" w:rsidRDefault="00D254D8" w:rsidP="004C0DAD">
      <w:pPr>
        <w:jc w:val="center"/>
        <w:rPr>
          <w:rFonts w:cs="Arial"/>
          <w:u w:val="single"/>
        </w:rPr>
      </w:pPr>
      <w:r w:rsidRPr="00FA43EC">
        <w:rPr>
          <w:rFonts w:cs="Arial"/>
        </w:rPr>
        <w:br w:type="page"/>
      </w:r>
      <w:r w:rsidR="004C0DAD" w:rsidRPr="00FA43EC">
        <w:rPr>
          <w:rFonts w:cs="Arial"/>
          <w:b/>
          <w:u w:val="single"/>
        </w:rPr>
        <w:lastRenderedPageBreak/>
        <w:t>Puntos de engrase</w:t>
      </w:r>
    </w:p>
    <w:p w:rsidR="004C0DAD" w:rsidRPr="00FA43EC" w:rsidRDefault="004C0DAD" w:rsidP="004C0DAD">
      <w:pPr>
        <w:rPr>
          <w:rFonts w:cs="Arial"/>
        </w:rPr>
      </w:pPr>
      <w:r w:rsidRPr="00FA43EC">
        <w:rPr>
          <w:noProof/>
          <w:lang w:eastAsia="es-CL"/>
        </w:rPr>
        <w:drawing>
          <wp:anchor distT="0" distB="0" distL="114300" distR="114300" simplePos="0" relativeHeight="251658752" behindDoc="1" locked="0" layoutInCell="1" allowOverlap="1" wp14:anchorId="43B027AE" wp14:editId="57EF0850">
            <wp:simplePos x="0" y="0"/>
            <wp:positionH relativeFrom="column">
              <wp:posOffset>4037330</wp:posOffset>
            </wp:positionH>
            <wp:positionV relativeFrom="paragraph">
              <wp:posOffset>-72390</wp:posOffset>
            </wp:positionV>
            <wp:extent cx="2291715" cy="68834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68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3EC">
        <w:rPr>
          <w:noProof/>
          <w:lang w:eastAsia="es-CL"/>
        </w:rPr>
        <w:drawing>
          <wp:anchor distT="0" distB="0" distL="114300" distR="114300" simplePos="0" relativeHeight="251656704" behindDoc="1" locked="0" layoutInCell="1" allowOverlap="1" wp14:anchorId="081ED78F" wp14:editId="22402B0B">
            <wp:simplePos x="0" y="0"/>
            <wp:positionH relativeFrom="column">
              <wp:posOffset>-949960</wp:posOffset>
            </wp:positionH>
            <wp:positionV relativeFrom="paragraph">
              <wp:posOffset>-273685</wp:posOffset>
            </wp:positionV>
            <wp:extent cx="4987925" cy="8181975"/>
            <wp:effectExtent l="0" t="0" r="317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818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rPr>
          <w:rFonts w:cs="Arial"/>
        </w:rPr>
      </w:pPr>
    </w:p>
    <w:tbl>
      <w:tblPr>
        <w:tblpPr w:leftFromText="141" w:rightFromText="141" w:bottomFromText="200" w:vertAnchor="text" w:horzAnchor="page" w:tblpX="8122" w:tblpY="-46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"/>
        <w:gridCol w:w="3087"/>
      </w:tblGrid>
      <w:tr w:rsidR="004C0DAD" w:rsidRPr="00FA43EC" w:rsidTr="004C0DAD">
        <w:trPr>
          <w:trHeight w:val="300"/>
        </w:trPr>
        <w:tc>
          <w:tcPr>
            <w:tcW w:w="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1</w:t>
            </w:r>
          </w:p>
        </w:tc>
        <w:tc>
          <w:tcPr>
            <w:tcW w:w="30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color w:val="000000"/>
                <w:lang w:eastAsia="es-CL"/>
              </w:rPr>
              <w:t>cilindro Puerta + Puerta</w:t>
            </w:r>
          </w:p>
        </w:tc>
      </w:tr>
      <w:tr w:rsidR="004C0DAD" w:rsidRPr="00FA43EC" w:rsidTr="004C0DAD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2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color w:val="000000"/>
                <w:lang w:eastAsia="es-CL"/>
              </w:rPr>
              <w:t>cilindro Puerta</w:t>
            </w:r>
          </w:p>
        </w:tc>
      </w:tr>
      <w:tr w:rsidR="004C0DAD" w:rsidRPr="00FA43EC" w:rsidTr="004C0DAD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3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color w:val="000000"/>
                <w:lang w:eastAsia="es-CL"/>
              </w:rPr>
              <w:t>Placa posterior (</w:t>
            </w:r>
            <w:proofErr w:type="spellStart"/>
            <w:r w:rsidRPr="00FA43EC">
              <w:rPr>
                <w:rFonts w:eastAsia="Times New Roman" w:cs="Arial"/>
                <w:color w:val="000000"/>
                <w:lang w:eastAsia="es-CL"/>
              </w:rPr>
              <w:t>Backplate</w:t>
            </w:r>
            <w:proofErr w:type="spellEnd"/>
            <w:r w:rsidRPr="00FA43EC">
              <w:rPr>
                <w:rFonts w:eastAsia="Times New Roman" w:cs="Arial"/>
                <w:color w:val="000000"/>
                <w:lang w:eastAsia="es-CL"/>
              </w:rPr>
              <w:t>)</w:t>
            </w:r>
          </w:p>
        </w:tc>
      </w:tr>
      <w:tr w:rsidR="004C0DAD" w:rsidRPr="00FA43EC" w:rsidTr="004C0DAD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4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color w:val="000000"/>
                <w:lang w:eastAsia="es-CL"/>
              </w:rPr>
              <w:t xml:space="preserve">Rampa </w:t>
            </w:r>
            <w:proofErr w:type="spellStart"/>
            <w:r w:rsidRPr="00FA43EC">
              <w:rPr>
                <w:rFonts w:eastAsia="Times New Roman" w:cs="Arial"/>
                <w:color w:val="000000"/>
                <w:lang w:eastAsia="es-CL"/>
              </w:rPr>
              <w:t>portaruedas</w:t>
            </w:r>
            <w:proofErr w:type="spellEnd"/>
          </w:p>
        </w:tc>
      </w:tr>
      <w:tr w:rsidR="004C0DAD" w:rsidRPr="00FA43EC" w:rsidTr="004C0DAD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5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color w:val="000000"/>
                <w:lang w:eastAsia="es-CL"/>
              </w:rPr>
              <w:t xml:space="preserve">cilindro </w:t>
            </w:r>
            <w:proofErr w:type="spellStart"/>
            <w:r w:rsidRPr="00FA43EC">
              <w:rPr>
                <w:rFonts w:eastAsia="Times New Roman" w:cs="Arial"/>
                <w:color w:val="000000"/>
                <w:lang w:eastAsia="es-CL"/>
              </w:rPr>
              <w:t>Flaps</w:t>
            </w:r>
            <w:proofErr w:type="spellEnd"/>
          </w:p>
        </w:tc>
      </w:tr>
      <w:tr w:rsidR="004C0DAD" w:rsidRPr="00FA43EC" w:rsidTr="004C0DAD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6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color w:val="000000"/>
                <w:lang w:eastAsia="es-CL"/>
              </w:rPr>
              <w:t>Cilindro de rueda portadora</w:t>
            </w:r>
          </w:p>
        </w:tc>
      </w:tr>
      <w:tr w:rsidR="004C0DAD" w:rsidRPr="00FA43EC" w:rsidTr="004C0DAD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7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color w:val="000000"/>
                <w:lang w:eastAsia="es-CL"/>
              </w:rPr>
              <w:t xml:space="preserve">cilindro </w:t>
            </w:r>
            <w:proofErr w:type="spellStart"/>
            <w:r w:rsidRPr="00FA43EC">
              <w:rPr>
                <w:rFonts w:eastAsia="Times New Roman" w:cs="Arial"/>
                <w:color w:val="000000"/>
                <w:lang w:eastAsia="es-CL"/>
              </w:rPr>
              <w:t>backplate</w:t>
            </w:r>
            <w:proofErr w:type="spellEnd"/>
          </w:p>
        </w:tc>
      </w:tr>
      <w:tr w:rsidR="004C0DAD" w:rsidRPr="00FA43EC" w:rsidTr="004C0DAD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8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color w:val="000000"/>
                <w:lang w:eastAsia="es-CL"/>
              </w:rPr>
              <w:t>Gobierno engranaje</w:t>
            </w:r>
          </w:p>
        </w:tc>
      </w:tr>
      <w:tr w:rsidR="004C0DAD" w:rsidRPr="00FA43EC" w:rsidTr="004C0DAD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9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color w:val="000000"/>
                <w:lang w:eastAsia="es-CL"/>
              </w:rPr>
              <w:t>Levantando cilindro taxi</w:t>
            </w:r>
          </w:p>
        </w:tc>
      </w:tr>
      <w:tr w:rsidR="004C0DAD" w:rsidRPr="00FA43EC" w:rsidTr="004C0DAD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10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color w:val="000000"/>
                <w:lang w:eastAsia="es-CL"/>
              </w:rPr>
              <w:t>engranajes Asiento</w:t>
            </w:r>
          </w:p>
        </w:tc>
      </w:tr>
      <w:tr w:rsidR="004C0DAD" w:rsidRPr="00FA43EC" w:rsidTr="004C0DAD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11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color w:val="000000"/>
                <w:lang w:eastAsia="es-CL"/>
              </w:rPr>
              <w:t>Levantando cilindro taxi</w:t>
            </w:r>
          </w:p>
        </w:tc>
      </w:tr>
      <w:tr w:rsidR="004C0DAD" w:rsidRPr="00FA43EC" w:rsidTr="004C0DAD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12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FA43EC">
              <w:rPr>
                <w:rFonts w:eastAsia="Times New Roman" w:cs="Arial"/>
                <w:color w:val="000000"/>
                <w:lang w:eastAsia="es-CL"/>
              </w:rPr>
              <w:t>Cab</w:t>
            </w:r>
            <w:proofErr w:type="spellEnd"/>
            <w:r w:rsidRPr="00FA43EC">
              <w:rPr>
                <w:rFonts w:eastAsia="Times New Roman" w:cs="Arial"/>
                <w:color w:val="000000"/>
                <w:lang w:eastAsia="es-CL"/>
              </w:rPr>
              <w:t xml:space="preserve"> bisagra de la puerta</w:t>
            </w:r>
          </w:p>
        </w:tc>
      </w:tr>
      <w:tr w:rsidR="004C0DAD" w:rsidRPr="00FA43EC" w:rsidTr="004C0DAD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13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color w:val="000000"/>
                <w:lang w:eastAsia="es-CL"/>
              </w:rPr>
              <w:t>Pasador de la hoja de primavera</w:t>
            </w:r>
          </w:p>
        </w:tc>
      </w:tr>
      <w:tr w:rsidR="004C0DAD" w:rsidRPr="00FA43EC" w:rsidTr="004C0DAD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14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color w:val="000000"/>
                <w:lang w:eastAsia="es-CL"/>
              </w:rPr>
              <w:t>Stands</w:t>
            </w:r>
          </w:p>
        </w:tc>
      </w:tr>
      <w:tr w:rsidR="004C0DAD" w:rsidRPr="00FA43EC" w:rsidTr="004C0DAD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15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color w:val="000000"/>
                <w:lang w:eastAsia="es-CL"/>
              </w:rPr>
              <w:t>eje cilindro</w:t>
            </w:r>
          </w:p>
        </w:tc>
      </w:tr>
      <w:tr w:rsidR="004C0DAD" w:rsidRPr="00FA43EC" w:rsidTr="004C0DAD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16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color w:val="000000"/>
                <w:lang w:eastAsia="es-CL"/>
              </w:rPr>
              <w:t>Diapositiva</w:t>
            </w:r>
          </w:p>
        </w:tc>
      </w:tr>
      <w:tr w:rsidR="004C0DAD" w:rsidRPr="00FA43EC" w:rsidTr="004C0DAD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17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color w:val="000000"/>
                <w:lang w:eastAsia="es-CL"/>
              </w:rPr>
              <w:t>Cabina eléctrica bisagra de la puerta</w:t>
            </w:r>
          </w:p>
        </w:tc>
      </w:tr>
      <w:tr w:rsidR="004C0DAD" w:rsidRPr="00FA43EC" w:rsidTr="004C0DAD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18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color w:val="000000"/>
                <w:lang w:eastAsia="es-CL"/>
              </w:rPr>
              <w:t>puerta PVG articulación</w:t>
            </w:r>
          </w:p>
        </w:tc>
      </w:tr>
      <w:tr w:rsidR="004C0DAD" w:rsidRPr="00FA43EC" w:rsidTr="004C0DAD">
        <w:trPr>
          <w:trHeight w:val="300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19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color w:val="000000"/>
                <w:lang w:eastAsia="es-CL"/>
              </w:rPr>
              <w:t>tapa de las baterías diapositivas</w:t>
            </w:r>
          </w:p>
        </w:tc>
      </w:tr>
      <w:tr w:rsidR="004C0DAD" w:rsidRPr="00FA43EC" w:rsidTr="004C0DAD">
        <w:trPr>
          <w:trHeight w:val="315"/>
        </w:trPr>
        <w:tc>
          <w:tcPr>
            <w:tcW w:w="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b/>
                <w:bCs/>
                <w:color w:val="000000"/>
                <w:lang w:eastAsia="es-CL"/>
              </w:rPr>
              <w:t>20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FA43EC">
              <w:rPr>
                <w:rFonts w:eastAsia="Times New Roman" w:cs="Arial"/>
                <w:color w:val="000000"/>
                <w:lang w:eastAsia="es-CL"/>
              </w:rPr>
              <w:t>Hoja de resorte cojinete lateral</w:t>
            </w:r>
          </w:p>
        </w:tc>
      </w:tr>
    </w:tbl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rPr>
          <w:rFonts w:cs="Arial"/>
        </w:rPr>
      </w:pPr>
    </w:p>
    <w:tbl>
      <w:tblPr>
        <w:tblStyle w:val="Tablaconcuadrcula"/>
        <w:tblW w:w="3495" w:type="dxa"/>
        <w:tblInd w:w="6396" w:type="dxa"/>
        <w:tblLayout w:type="fixed"/>
        <w:tblLook w:val="04A0" w:firstRow="1" w:lastRow="0" w:firstColumn="1" w:lastColumn="0" w:noHBand="0" w:noVBand="1"/>
      </w:tblPr>
      <w:tblGrid>
        <w:gridCol w:w="3495"/>
      </w:tblGrid>
      <w:tr w:rsidR="004C0DAD" w:rsidRPr="00FA43EC" w:rsidTr="004C0DAD">
        <w:trPr>
          <w:trHeight w:val="543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AD" w:rsidRPr="00FA43EC" w:rsidRDefault="004C0DAD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rPr>
          <w:rFonts w:cs="Arial"/>
          <w:b/>
          <w:u w:val="single"/>
        </w:rPr>
      </w:pPr>
    </w:p>
    <w:p w:rsidR="004C0DAD" w:rsidRPr="00FA43EC" w:rsidRDefault="004C0DAD" w:rsidP="004C0DAD">
      <w:pPr>
        <w:jc w:val="center"/>
        <w:rPr>
          <w:rFonts w:cs="Arial"/>
          <w:u w:val="single"/>
        </w:rPr>
      </w:pPr>
      <w:r w:rsidRPr="00FA43EC">
        <w:rPr>
          <w:noProof/>
          <w:lang w:eastAsia="es-CL"/>
        </w:rPr>
        <w:lastRenderedPageBreak/>
        <w:drawing>
          <wp:anchor distT="0" distB="0" distL="114300" distR="114300" simplePos="0" relativeHeight="251657728" behindDoc="1" locked="0" layoutInCell="1" allowOverlap="1" wp14:anchorId="12C01147" wp14:editId="6D6380D2">
            <wp:simplePos x="0" y="0"/>
            <wp:positionH relativeFrom="column">
              <wp:posOffset>640715</wp:posOffset>
            </wp:positionH>
            <wp:positionV relativeFrom="paragraph">
              <wp:posOffset>224790</wp:posOffset>
            </wp:positionV>
            <wp:extent cx="4263390" cy="4073525"/>
            <wp:effectExtent l="0" t="0" r="381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407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3EC">
        <w:rPr>
          <w:rFonts w:cs="Arial"/>
          <w:b/>
          <w:u w:val="single"/>
        </w:rPr>
        <w:t xml:space="preserve">INSPECCIONAR EL PAR DE LOS PERNOS DEL ANILLO DE LA CUNA </w:t>
      </w:r>
    </w:p>
    <w:p w:rsidR="004C0DAD" w:rsidRPr="00FA43EC" w:rsidRDefault="004C0DAD" w:rsidP="004C0DAD">
      <w:pPr>
        <w:jc w:val="center"/>
        <w:rPr>
          <w:rFonts w:cs="Arial"/>
        </w:rPr>
      </w:pPr>
    </w:p>
    <w:p w:rsidR="004C0DAD" w:rsidRPr="00FA43EC" w:rsidRDefault="004C0DAD" w:rsidP="004C0DAD">
      <w:pPr>
        <w:jc w:val="center"/>
        <w:rPr>
          <w:rFonts w:cs="Arial"/>
        </w:rPr>
      </w:pPr>
    </w:p>
    <w:p w:rsidR="004C0DAD" w:rsidRPr="00FA43EC" w:rsidRDefault="004C0DAD" w:rsidP="004C0DAD">
      <w:pPr>
        <w:jc w:val="center"/>
        <w:rPr>
          <w:rFonts w:cs="Arial"/>
        </w:rPr>
      </w:pPr>
    </w:p>
    <w:p w:rsidR="004C0DAD" w:rsidRPr="00FA43EC" w:rsidRDefault="004C0DAD" w:rsidP="004C0DAD">
      <w:pPr>
        <w:jc w:val="center"/>
        <w:rPr>
          <w:rFonts w:cs="Arial"/>
        </w:rPr>
      </w:pPr>
    </w:p>
    <w:p w:rsidR="004C0DAD" w:rsidRPr="00FA43EC" w:rsidRDefault="004C0DAD" w:rsidP="004C0DAD">
      <w:pPr>
        <w:jc w:val="center"/>
        <w:rPr>
          <w:rFonts w:cs="Arial"/>
        </w:rPr>
      </w:pPr>
    </w:p>
    <w:p w:rsidR="004C0DAD" w:rsidRPr="00FA43EC" w:rsidRDefault="004C0DAD" w:rsidP="004C0DAD">
      <w:pPr>
        <w:jc w:val="center"/>
        <w:rPr>
          <w:rFonts w:cs="Arial"/>
        </w:rPr>
      </w:pPr>
    </w:p>
    <w:p w:rsidR="004C0DAD" w:rsidRPr="00FA43EC" w:rsidRDefault="004C0DAD" w:rsidP="004C0DAD">
      <w:pPr>
        <w:jc w:val="center"/>
        <w:rPr>
          <w:rFonts w:cs="Arial"/>
        </w:rPr>
      </w:pPr>
    </w:p>
    <w:p w:rsidR="004C0DAD" w:rsidRPr="00FA43EC" w:rsidRDefault="004C0DAD" w:rsidP="004C0DAD">
      <w:pPr>
        <w:jc w:val="center"/>
        <w:rPr>
          <w:rFonts w:cs="Arial"/>
        </w:rPr>
      </w:pPr>
    </w:p>
    <w:p w:rsidR="004C0DAD" w:rsidRPr="00FA43EC" w:rsidRDefault="004C0DAD" w:rsidP="004C0DAD">
      <w:pPr>
        <w:jc w:val="center"/>
        <w:rPr>
          <w:rFonts w:cs="Arial"/>
        </w:rPr>
      </w:pPr>
    </w:p>
    <w:p w:rsidR="004C0DAD" w:rsidRPr="00FA43EC" w:rsidRDefault="004C0DAD" w:rsidP="004C0DAD">
      <w:pPr>
        <w:jc w:val="center"/>
        <w:rPr>
          <w:rFonts w:cs="Arial"/>
        </w:rPr>
      </w:pPr>
    </w:p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rPr>
          <w:rFonts w:cs="Arial"/>
        </w:rPr>
      </w:pPr>
    </w:p>
    <w:p w:rsidR="004C0DAD" w:rsidRPr="00FA43EC" w:rsidRDefault="004C0DAD" w:rsidP="004C0DAD">
      <w:pPr>
        <w:jc w:val="center"/>
        <w:rPr>
          <w:rFonts w:cs="Arial"/>
          <w:b/>
        </w:rPr>
      </w:pPr>
      <w:r w:rsidRPr="00FA43EC">
        <w:rPr>
          <w:rFonts w:cs="Arial"/>
          <w:b/>
        </w:rPr>
        <w:t xml:space="preserve">Toque de comprobación: 30 </w:t>
      </w:r>
      <w:proofErr w:type="spellStart"/>
      <w:r w:rsidRPr="00FA43EC">
        <w:rPr>
          <w:rFonts w:cs="Arial"/>
          <w:b/>
        </w:rPr>
        <w:t>N.m</w:t>
      </w:r>
      <w:proofErr w:type="spellEnd"/>
    </w:p>
    <w:tbl>
      <w:tblPr>
        <w:tblpPr w:leftFromText="141" w:rightFromText="141" w:bottomFromText="200" w:vertAnchor="page" w:horzAnchor="margin" w:tblpXSpec="center" w:tblpY="3086"/>
        <w:tblW w:w="9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8"/>
        <w:gridCol w:w="1136"/>
        <w:gridCol w:w="1118"/>
        <w:gridCol w:w="18"/>
      </w:tblGrid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FA43EC">
              <w:rPr>
                <w:rFonts w:eastAsia="Times New Roman" w:cs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0DAD" w:rsidRPr="00FA43EC" w:rsidRDefault="004C0DAD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FA43EC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FA43EC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FA43EC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FA43EC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4C0DAD" w:rsidRPr="00FA43EC" w:rsidTr="004C0DA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C0DAD" w:rsidRPr="00FA43EC" w:rsidTr="004C0DA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0DAD" w:rsidRPr="00FA43EC" w:rsidRDefault="004C0DA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p w:rsidR="004C0DAD" w:rsidRPr="00FA43EC" w:rsidRDefault="004C0DAD" w:rsidP="004C0DAD">
      <w:pPr>
        <w:jc w:val="center"/>
        <w:rPr>
          <w:b/>
        </w:rPr>
      </w:pPr>
      <w:proofErr w:type="spellStart"/>
      <w:r w:rsidRPr="00FA43EC">
        <w:rPr>
          <w:b/>
        </w:rPr>
        <w:t>Checklist</w:t>
      </w:r>
      <w:proofErr w:type="spellEnd"/>
      <w:r w:rsidRPr="00FA43EC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4C0DAD" w:rsidRPr="00FA43EC" w:rsidTr="004C0DAD"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0DAD" w:rsidRPr="00FA43EC" w:rsidRDefault="004C0DAD">
            <w:pPr>
              <w:jc w:val="center"/>
              <w:rPr>
                <w:b/>
              </w:rPr>
            </w:pPr>
            <w:r w:rsidRPr="00FA43EC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4C0DAD" w:rsidRPr="00FA43EC" w:rsidRDefault="004C0DAD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4C0DAD" w:rsidRPr="00FA43EC" w:rsidRDefault="004C0DAD">
            <w:pPr>
              <w:jc w:val="center"/>
              <w:rPr>
                <w:b/>
              </w:rPr>
            </w:pP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0DAD" w:rsidRPr="00FA43EC" w:rsidRDefault="004C0DAD">
            <w:pPr>
              <w:jc w:val="center"/>
              <w:rPr>
                <w:b/>
              </w:rPr>
            </w:pPr>
            <w:r w:rsidRPr="00FA43EC">
              <w:rPr>
                <w:b/>
              </w:rPr>
              <w:t>Firma</w:t>
            </w:r>
          </w:p>
        </w:tc>
      </w:tr>
      <w:tr w:rsidR="004C0DAD" w:rsidRPr="00FA43EC" w:rsidTr="004C0DAD"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0DAD" w:rsidRPr="00FA43EC" w:rsidRDefault="004C0DAD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4C0DAD" w:rsidRPr="00FA43EC" w:rsidRDefault="004C0DAD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4C0DAD" w:rsidRPr="00FA43EC" w:rsidRDefault="004C0DAD">
            <w:pPr>
              <w:jc w:val="center"/>
              <w:rPr>
                <w:b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0DAD" w:rsidRPr="00FA43EC" w:rsidRDefault="004C0DAD">
            <w:pPr>
              <w:jc w:val="center"/>
              <w:rPr>
                <w:b/>
              </w:rPr>
            </w:pPr>
          </w:p>
        </w:tc>
      </w:tr>
      <w:tr w:rsidR="004C0DAD" w:rsidRPr="00FA43EC" w:rsidTr="004C0DAD"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0DAD" w:rsidRPr="00FA43EC" w:rsidRDefault="004C0DAD">
            <w:pPr>
              <w:jc w:val="center"/>
              <w:rPr>
                <w:b/>
              </w:rPr>
            </w:pPr>
            <w:proofErr w:type="spellStart"/>
            <w:r w:rsidRPr="00FA43EC">
              <w:rPr>
                <w:b/>
              </w:rPr>
              <w:t>Team</w:t>
            </w:r>
            <w:proofErr w:type="spellEnd"/>
            <w:r w:rsidRPr="00FA43EC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4C0DAD" w:rsidRPr="00FA43EC" w:rsidRDefault="004C0DAD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4C0DAD" w:rsidRPr="00FA43EC" w:rsidRDefault="004C0DAD">
            <w:pPr>
              <w:jc w:val="center"/>
              <w:rPr>
                <w:b/>
              </w:rPr>
            </w:pPr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0DAD" w:rsidRPr="00FA43EC" w:rsidRDefault="004C0DAD">
            <w:pPr>
              <w:jc w:val="center"/>
              <w:rPr>
                <w:b/>
              </w:rPr>
            </w:pPr>
            <w:r w:rsidRPr="00FA43EC">
              <w:rPr>
                <w:b/>
              </w:rPr>
              <w:t>Firma</w:t>
            </w:r>
          </w:p>
        </w:tc>
      </w:tr>
    </w:tbl>
    <w:p w:rsidR="004C0DAD" w:rsidRPr="00FA43EC" w:rsidRDefault="004C0DAD" w:rsidP="004C0DA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C0DAD" w:rsidRPr="00FA43EC" w:rsidRDefault="004C0DAD" w:rsidP="004C0DA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A0E07" w:rsidRPr="00FA43EC" w:rsidRDefault="004C0DAD" w:rsidP="004C0DAD">
      <w:pPr>
        <w:rPr>
          <w:rFonts w:eastAsia="Times New Roman" w:cs="Arial"/>
          <w:bCs/>
          <w:color w:val="000000"/>
          <w:lang w:eastAsia="es-CL"/>
        </w:rPr>
      </w:pPr>
      <w:r w:rsidRPr="00FA43EC">
        <w:rPr>
          <w:rFonts w:eastAsia="Times New Roman" w:cs="Arial"/>
          <w:bCs/>
          <w:color w:val="000000"/>
          <w:lang w:eastAsia="es-CL"/>
        </w:rPr>
        <w:t xml:space="preserve"> </w:t>
      </w:r>
    </w:p>
    <w:p w:rsidR="003A0E07" w:rsidRPr="00FA43EC" w:rsidRDefault="003A0E07">
      <w:pPr>
        <w:rPr>
          <w:rFonts w:cs="Arial"/>
        </w:rPr>
      </w:pPr>
    </w:p>
    <w:sectPr w:rsidR="003A0E07" w:rsidRPr="00FA43EC" w:rsidSect="00F8234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349" w:rsidRDefault="009B1349" w:rsidP="00880A9B">
      <w:pPr>
        <w:spacing w:after="0" w:line="240" w:lineRule="auto"/>
      </w:pPr>
      <w:r>
        <w:separator/>
      </w:r>
    </w:p>
  </w:endnote>
  <w:endnote w:type="continuationSeparator" w:id="0">
    <w:p w:rsidR="009B1349" w:rsidRDefault="009B1349" w:rsidP="0088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036848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533CA" w:rsidRDefault="003533C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7DF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7DF5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97230" w:rsidRDefault="007972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349" w:rsidRDefault="009B1349" w:rsidP="00880A9B">
      <w:pPr>
        <w:spacing w:after="0" w:line="240" w:lineRule="auto"/>
      </w:pPr>
      <w:r>
        <w:separator/>
      </w:r>
    </w:p>
  </w:footnote>
  <w:footnote w:type="continuationSeparator" w:id="0">
    <w:p w:rsidR="009B1349" w:rsidRDefault="009B1349" w:rsidP="0088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797230" w:rsidTr="00B35634">
      <w:trPr>
        <w:trHeight w:val="411"/>
      </w:trPr>
      <w:tc>
        <w:tcPr>
          <w:tcW w:w="6651" w:type="dxa"/>
          <w:gridSpan w:val="2"/>
          <w:shd w:val="clear" w:color="auto" w:fill="auto"/>
        </w:tcPr>
        <w:p w:rsidR="00797230" w:rsidRPr="00FA3A37" w:rsidRDefault="00797230" w:rsidP="00B35634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797230" w:rsidRDefault="00797230" w:rsidP="00B35634">
          <w:pPr>
            <w:pStyle w:val="Encabezado"/>
          </w:pPr>
          <w:r>
            <w:t>REF #</w:t>
          </w:r>
        </w:p>
      </w:tc>
    </w:tr>
    <w:tr w:rsidR="00797230" w:rsidTr="00B35634">
      <w:trPr>
        <w:trHeight w:val="700"/>
      </w:trPr>
      <w:tc>
        <w:tcPr>
          <w:tcW w:w="2564" w:type="dxa"/>
        </w:tcPr>
        <w:p w:rsidR="00797230" w:rsidRDefault="00797230" w:rsidP="00B35634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797230" w:rsidRPr="00FA3A37" w:rsidRDefault="00797230" w:rsidP="00B35634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797230" w:rsidRDefault="00797230" w:rsidP="00B35634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97230" w:rsidRPr="00880A9B" w:rsidRDefault="00797230" w:rsidP="00880A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9B"/>
    <w:rsid w:val="000018FE"/>
    <w:rsid w:val="00033116"/>
    <w:rsid w:val="00033ED5"/>
    <w:rsid w:val="000704BD"/>
    <w:rsid w:val="00081A76"/>
    <w:rsid w:val="000859C8"/>
    <w:rsid w:val="00096B40"/>
    <w:rsid w:val="000A0437"/>
    <w:rsid w:val="000C2E72"/>
    <w:rsid w:val="000C3398"/>
    <w:rsid w:val="000E4B90"/>
    <w:rsid w:val="00117924"/>
    <w:rsid w:val="0012683F"/>
    <w:rsid w:val="00146900"/>
    <w:rsid w:val="0015037C"/>
    <w:rsid w:val="00161093"/>
    <w:rsid w:val="00195DA4"/>
    <w:rsid w:val="0020250C"/>
    <w:rsid w:val="00226386"/>
    <w:rsid w:val="00254685"/>
    <w:rsid w:val="0026487F"/>
    <w:rsid w:val="0029475F"/>
    <w:rsid w:val="002A102C"/>
    <w:rsid w:val="002C1557"/>
    <w:rsid w:val="002C3F04"/>
    <w:rsid w:val="002D1FE8"/>
    <w:rsid w:val="003349D3"/>
    <w:rsid w:val="003533CA"/>
    <w:rsid w:val="00364BB5"/>
    <w:rsid w:val="00366715"/>
    <w:rsid w:val="00367100"/>
    <w:rsid w:val="00391434"/>
    <w:rsid w:val="00391EA1"/>
    <w:rsid w:val="00394CCE"/>
    <w:rsid w:val="003A0E07"/>
    <w:rsid w:val="003A56BC"/>
    <w:rsid w:val="003E0EF4"/>
    <w:rsid w:val="003F26C9"/>
    <w:rsid w:val="00412914"/>
    <w:rsid w:val="00423520"/>
    <w:rsid w:val="004678E3"/>
    <w:rsid w:val="0048517D"/>
    <w:rsid w:val="00492637"/>
    <w:rsid w:val="004A7537"/>
    <w:rsid w:val="004C072B"/>
    <w:rsid w:val="004C0DAD"/>
    <w:rsid w:val="004D28A7"/>
    <w:rsid w:val="004D4FF8"/>
    <w:rsid w:val="004D689F"/>
    <w:rsid w:val="004F6E5B"/>
    <w:rsid w:val="0051124B"/>
    <w:rsid w:val="005322E9"/>
    <w:rsid w:val="005345DD"/>
    <w:rsid w:val="005915C2"/>
    <w:rsid w:val="005C2CA9"/>
    <w:rsid w:val="005D6C33"/>
    <w:rsid w:val="005D7E5D"/>
    <w:rsid w:val="005F7300"/>
    <w:rsid w:val="00601046"/>
    <w:rsid w:val="006123A9"/>
    <w:rsid w:val="006331B6"/>
    <w:rsid w:val="00656722"/>
    <w:rsid w:val="0067663F"/>
    <w:rsid w:val="0069758E"/>
    <w:rsid w:val="006A7963"/>
    <w:rsid w:val="006B087C"/>
    <w:rsid w:val="006D10F0"/>
    <w:rsid w:val="00710406"/>
    <w:rsid w:val="00721CE0"/>
    <w:rsid w:val="00757DF5"/>
    <w:rsid w:val="00762761"/>
    <w:rsid w:val="0076324F"/>
    <w:rsid w:val="00795655"/>
    <w:rsid w:val="00797230"/>
    <w:rsid w:val="00811B11"/>
    <w:rsid w:val="0082707A"/>
    <w:rsid w:val="00841645"/>
    <w:rsid w:val="00866490"/>
    <w:rsid w:val="008730D4"/>
    <w:rsid w:val="00880A9B"/>
    <w:rsid w:val="00880D97"/>
    <w:rsid w:val="008A40FD"/>
    <w:rsid w:val="008D042C"/>
    <w:rsid w:val="00905F01"/>
    <w:rsid w:val="00907386"/>
    <w:rsid w:val="00937602"/>
    <w:rsid w:val="00944008"/>
    <w:rsid w:val="0095180B"/>
    <w:rsid w:val="00986E92"/>
    <w:rsid w:val="009A6D55"/>
    <w:rsid w:val="009B1349"/>
    <w:rsid w:val="009E2514"/>
    <w:rsid w:val="009E60E1"/>
    <w:rsid w:val="00A039F7"/>
    <w:rsid w:val="00A03EAC"/>
    <w:rsid w:val="00A05BA9"/>
    <w:rsid w:val="00A13B01"/>
    <w:rsid w:val="00A17E61"/>
    <w:rsid w:val="00A20E8F"/>
    <w:rsid w:val="00A31098"/>
    <w:rsid w:val="00A321D5"/>
    <w:rsid w:val="00A34CF2"/>
    <w:rsid w:val="00A3644A"/>
    <w:rsid w:val="00A46E09"/>
    <w:rsid w:val="00A726A1"/>
    <w:rsid w:val="00A73745"/>
    <w:rsid w:val="00AA6C3C"/>
    <w:rsid w:val="00AC7B15"/>
    <w:rsid w:val="00AF27EE"/>
    <w:rsid w:val="00AF31CA"/>
    <w:rsid w:val="00B05412"/>
    <w:rsid w:val="00B067DB"/>
    <w:rsid w:val="00B20FBC"/>
    <w:rsid w:val="00B35634"/>
    <w:rsid w:val="00B5014A"/>
    <w:rsid w:val="00BB38FC"/>
    <w:rsid w:val="00BB6535"/>
    <w:rsid w:val="00BC5D71"/>
    <w:rsid w:val="00BD71FF"/>
    <w:rsid w:val="00C20A99"/>
    <w:rsid w:val="00C30B3C"/>
    <w:rsid w:val="00C53487"/>
    <w:rsid w:val="00C94B07"/>
    <w:rsid w:val="00D1386A"/>
    <w:rsid w:val="00D25431"/>
    <w:rsid w:val="00D254D8"/>
    <w:rsid w:val="00D3555C"/>
    <w:rsid w:val="00D57ED4"/>
    <w:rsid w:val="00D65D7D"/>
    <w:rsid w:val="00D72A12"/>
    <w:rsid w:val="00DA30D0"/>
    <w:rsid w:val="00E248DF"/>
    <w:rsid w:val="00E310BF"/>
    <w:rsid w:val="00E73C7A"/>
    <w:rsid w:val="00E764C8"/>
    <w:rsid w:val="00EE74D5"/>
    <w:rsid w:val="00F0025D"/>
    <w:rsid w:val="00F23259"/>
    <w:rsid w:val="00F311BB"/>
    <w:rsid w:val="00F4499E"/>
    <w:rsid w:val="00F50267"/>
    <w:rsid w:val="00F51474"/>
    <w:rsid w:val="00F6099B"/>
    <w:rsid w:val="00F613C4"/>
    <w:rsid w:val="00F82348"/>
    <w:rsid w:val="00F858A4"/>
    <w:rsid w:val="00F87101"/>
    <w:rsid w:val="00FA43EC"/>
    <w:rsid w:val="00FB30AA"/>
    <w:rsid w:val="00FC1BF9"/>
    <w:rsid w:val="00FF1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5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41E8C-D7DB-428F-9D69-B15FE99DC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1666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15</cp:revision>
  <cp:lastPrinted>2016-07-19T19:59:00Z</cp:lastPrinted>
  <dcterms:created xsi:type="dcterms:W3CDTF">2016-01-20T15:39:00Z</dcterms:created>
  <dcterms:modified xsi:type="dcterms:W3CDTF">2016-10-24T19:26:00Z</dcterms:modified>
</cp:coreProperties>
</file>