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7A0AF3" w:rsidRDefault="00DC4CE9" w:rsidP="00DC4CE9">
            <w:pPr>
              <w:jc w:val="center"/>
              <w:rPr>
                <w:rFonts w:cs="Arial"/>
                <w:b/>
              </w:rPr>
            </w:pPr>
            <w:r w:rsidRPr="007A0AF3">
              <w:rPr>
                <w:rFonts w:cs="Arial"/>
                <w:b/>
              </w:rPr>
              <w:t xml:space="preserve">Inspección Preventiva </w:t>
            </w:r>
            <w:r w:rsidR="00051B5E" w:rsidRPr="007A0AF3">
              <w:rPr>
                <w:rFonts w:cs="Arial"/>
                <w:b/>
              </w:rPr>
              <w:t>M8</w:t>
            </w:r>
          </w:p>
          <w:p w:rsidR="00DC4CE9" w:rsidRPr="00427795" w:rsidRDefault="00DC4CE9" w:rsidP="00051B5E">
            <w:pPr>
              <w:jc w:val="center"/>
              <w:rPr>
                <w:rFonts w:cs="Arial"/>
              </w:rPr>
            </w:pPr>
            <w:r w:rsidRPr="007A0AF3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C4CE9" w:rsidRPr="00427795" w:rsidTr="00C9500F">
        <w:trPr>
          <w:trHeight w:val="274"/>
        </w:trPr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DC4CE9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268"/>
        <w:gridCol w:w="2268"/>
        <w:gridCol w:w="1947"/>
        <w:gridCol w:w="2731"/>
      </w:tblGrid>
      <w:tr w:rsidR="00DC4CE9" w:rsidRPr="00427795" w:rsidTr="00A40B29">
        <w:tc>
          <w:tcPr>
            <w:tcW w:w="2268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268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DC4CE9" w:rsidRPr="00427795" w:rsidRDefault="00574DF8" w:rsidP="00DC4CE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731" w:type="dxa"/>
          </w:tcPr>
          <w:p w:rsidR="00DC4CE9" w:rsidRPr="00427795" w:rsidRDefault="00574DF8" w:rsidP="00DC4CE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4E7FB9" w:rsidRPr="00427795" w:rsidTr="00A40B29">
        <w:tc>
          <w:tcPr>
            <w:tcW w:w="2268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2268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4E7FB9" w:rsidRPr="0082058B" w:rsidRDefault="004E7FB9" w:rsidP="004E7FB9">
            <w:pPr>
              <w:jc w:val="center"/>
            </w:pPr>
            <w:r w:rsidRPr="0082058B">
              <w:t>1038714-006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bookmarkStart w:id="0" w:name="_GoBack"/>
            <w:bookmarkEnd w:id="0"/>
          </w:p>
        </w:tc>
      </w:tr>
      <w:tr w:rsidR="004E7FB9" w:rsidRPr="00427795" w:rsidTr="00A40B29">
        <w:tc>
          <w:tcPr>
            <w:tcW w:w="2268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2268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4E7FB9" w:rsidRPr="0082058B" w:rsidRDefault="004E7FB9" w:rsidP="004E7FB9">
            <w:pPr>
              <w:jc w:val="center"/>
            </w:pPr>
            <w:r w:rsidRPr="0082058B">
              <w:t>1039805-P1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r w:rsidRPr="0082058B">
              <w:t>42222</w:t>
            </w:r>
          </w:p>
        </w:tc>
      </w:tr>
      <w:tr w:rsidR="004E7FB9" w:rsidRPr="00427795" w:rsidTr="00A40B29">
        <w:tc>
          <w:tcPr>
            <w:tcW w:w="2268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2268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4E7FB9" w:rsidRPr="0082058B" w:rsidRDefault="004E7FB9" w:rsidP="004E7FB9">
            <w:pPr>
              <w:jc w:val="center"/>
            </w:pPr>
            <w:r w:rsidRPr="0082058B">
              <w:t>1038714-010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r w:rsidRPr="0082058B">
              <w:t>33616</w:t>
            </w:r>
          </w:p>
        </w:tc>
      </w:tr>
      <w:tr w:rsidR="004E7FB9" w:rsidRPr="00427795" w:rsidTr="00A40B29">
        <w:tc>
          <w:tcPr>
            <w:tcW w:w="2268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2268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4E7FB9" w:rsidRPr="0082058B" w:rsidRDefault="004E7FB9" w:rsidP="004E7FB9">
            <w:pPr>
              <w:jc w:val="center"/>
            </w:pPr>
            <w:r w:rsidRPr="0082058B">
              <w:t>5200075-001</w:t>
            </w:r>
          </w:p>
        </w:tc>
        <w:tc>
          <w:tcPr>
            <w:tcW w:w="2731" w:type="dxa"/>
          </w:tcPr>
          <w:p w:rsidR="004E7FB9" w:rsidRPr="0082058B" w:rsidRDefault="004E7FB9" w:rsidP="004E7FB9">
            <w:pPr>
              <w:jc w:val="center"/>
            </w:pPr>
            <w:r w:rsidRPr="0082058B">
              <w:t>51247</w:t>
            </w:r>
          </w:p>
        </w:tc>
      </w:tr>
      <w:tr w:rsidR="004E7FB9" w:rsidRPr="00427795" w:rsidTr="00A40B29">
        <w:tc>
          <w:tcPr>
            <w:tcW w:w="2268" w:type="dxa"/>
          </w:tcPr>
          <w:p w:rsidR="004E7FB9" w:rsidRPr="00427795" w:rsidRDefault="004E7FB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aceite hidráulico</w:t>
            </w:r>
          </w:p>
        </w:tc>
        <w:tc>
          <w:tcPr>
            <w:tcW w:w="2268" w:type="dxa"/>
          </w:tcPr>
          <w:p w:rsidR="004E7FB9" w:rsidRPr="00427795" w:rsidRDefault="004E7FB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4E7FB9" w:rsidRPr="0082058B" w:rsidRDefault="004E7FB9" w:rsidP="004E7FB9">
            <w:pPr>
              <w:jc w:val="center"/>
            </w:pPr>
          </w:p>
        </w:tc>
        <w:tc>
          <w:tcPr>
            <w:tcW w:w="2731" w:type="dxa"/>
          </w:tcPr>
          <w:p w:rsidR="004E7FB9" w:rsidRDefault="00AE5B1C" w:rsidP="004E7FB9">
            <w:pPr>
              <w:jc w:val="center"/>
            </w:pPr>
            <w:r>
              <w:t>1039657</w:t>
            </w:r>
          </w:p>
        </w:tc>
      </w:tr>
      <w:tr w:rsidR="00C21834" w:rsidRPr="00427795" w:rsidTr="00A40B29">
        <w:tc>
          <w:tcPr>
            <w:tcW w:w="2268" w:type="dxa"/>
          </w:tcPr>
          <w:p w:rsidR="00C21834" w:rsidRPr="00427795" w:rsidRDefault="00C21834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  <w:r>
              <w:rPr>
                <w:rFonts w:cs="Arial"/>
              </w:rPr>
              <w:t xml:space="preserve"> delanteras </w:t>
            </w:r>
          </w:p>
        </w:tc>
        <w:tc>
          <w:tcPr>
            <w:tcW w:w="2268" w:type="dxa"/>
          </w:tcPr>
          <w:p w:rsidR="00C21834" w:rsidRPr="00427795" w:rsidRDefault="00C21834" w:rsidP="00DC483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Juegos</w:t>
            </w:r>
          </w:p>
        </w:tc>
        <w:tc>
          <w:tcPr>
            <w:tcW w:w="1947" w:type="dxa"/>
          </w:tcPr>
          <w:p w:rsidR="00C21834" w:rsidRPr="0082058B" w:rsidRDefault="00C21834" w:rsidP="00DC4832">
            <w:pPr>
              <w:jc w:val="center"/>
            </w:pPr>
            <w:r w:rsidRPr="0082058B">
              <w:t>1039688-P12</w:t>
            </w:r>
          </w:p>
        </w:tc>
        <w:tc>
          <w:tcPr>
            <w:tcW w:w="2731" w:type="dxa"/>
          </w:tcPr>
          <w:p w:rsidR="00C21834" w:rsidRDefault="00C21834" w:rsidP="00DC4832">
            <w:pPr>
              <w:jc w:val="center"/>
            </w:pPr>
            <w:r w:rsidRPr="0082058B">
              <w:t>B00006</w:t>
            </w:r>
          </w:p>
        </w:tc>
      </w:tr>
      <w:tr w:rsidR="00C21834" w:rsidRPr="00427795" w:rsidTr="00A40B29">
        <w:tc>
          <w:tcPr>
            <w:tcW w:w="2268" w:type="dxa"/>
          </w:tcPr>
          <w:p w:rsidR="00C21834" w:rsidRPr="00427795" w:rsidRDefault="00C21834" w:rsidP="00DC4832">
            <w:pPr>
              <w:rPr>
                <w:rFonts w:cs="Arial"/>
              </w:rPr>
            </w:pPr>
            <w:r>
              <w:rPr>
                <w:rFonts w:cs="Arial"/>
              </w:rPr>
              <w:t xml:space="preserve">Pastillas de freno traseras </w:t>
            </w:r>
          </w:p>
        </w:tc>
        <w:tc>
          <w:tcPr>
            <w:tcW w:w="2268" w:type="dxa"/>
          </w:tcPr>
          <w:p w:rsidR="00C21834" w:rsidRDefault="00C21834" w:rsidP="00DC483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Juegos</w:t>
            </w:r>
          </w:p>
        </w:tc>
        <w:tc>
          <w:tcPr>
            <w:tcW w:w="1947" w:type="dxa"/>
          </w:tcPr>
          <w:p w:rsidR="00C21834" w:rsidRPr="0082058B" w:rsidRDefault="00C21834" w:rsidP="00DC4832">
            <w:pPr>
              <w:jc w:val="center"/>
            </w:pPr>
          </w:p>
        </w:tc>
        <w:tc>
          <w:tcPr>
            <w:tcW w:w="2731" w:type="dxa"/>
          </w:tcPr>
          <w:p w:rsidR="00C21834" w:rsidRPr="0082058B" w:rsidRDefault="00C21834" w:rsidP="00DC4832">
            <w:pPr>
              <w:jc w:val="center"/>
            </w:pPr>
            <w:r>
              <w:t>5400051010</w:t>
            </w:r>
          </w:p>
        </w:tc>
      </w:tr>
    </w:tbl>
    <w:p w:rsidR="007A0AF3" w:rsidRDefault="007A0AF3" w:rsidP="00C9500F">
      <w:pPr>
        <w:spacing w:after="0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</w:tbl>
    <w:p w:rsidR="007A0AF3" w:rsidRDefault="007A0AF3" w:rsidP="00C9500F">
      <w:pPr>
        <w:spacing w:after="0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  <w:gridCol w:w="3686"/>
        <w:gridCol w:w="1701"/>
      </w:tblGrid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L-HM 46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Fluido dirección hidráulica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  <w:r w:rsidR="0062659D">
              <w:rPr>
                <w:rFonts w:cs="Arial"/>
              </w:rPr>
              <w:t xml:space="preserve"> 220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de transmisión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12.5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FLEETGUARD ,EG PREMIX 1:1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Refrigerante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7A0AF3" w:rsidRPr="00427795" w:rsidTr="007A0AF3">
        <w:tc>
          <w:tcPr>
            <w:tcW w:w="3827" w:type="dxa"/>
          </w:tcPr>
          <w:p w:rsidR="007A0AF3" w:rsidRPr="00427795" w:rsidRDefault="007A0AF3" w:rsidP="00D01E3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3686" w:type="dxa"/>
          </w:tcPr>
          <w:p w:rsidR="007A0AF3" w:rsidRPr="00427795" w:rsidRDefault="007A0AF3" w:rsidP="00D01E3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1701" w:type="dxa"/>
          </w:tcPr>
          <w:p w:rsidR="007A0AF3" w:rsidRPr="00427795" w:rsidRDefault="007A0AF3" w:rsidP="00D01E3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1701" w:type="dxa"/>
          </w:tcPr>
          <w:p w:rsidR="00DC4CE9" w:rsidRPr="00427795" w:rsidRDefault="004E7FB9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</w:tbl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BE49A9" w:rsidRDefault="00BE49A9" w:rsidP="00DC4CE9">
      <w:pPr>
        <w:spacing w:after="0" w:line="240" w:lineRule="auto"/>
        <w:jc w:val="center"/>
        <w:rPr>
          <w:rFonts w:cs="Arial"/>
          <w:b/>
        </w:rPr>
      </w:pP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051B5E">
        <w:rPr>
          <w:rFonts w:cs="Arial"/>
          <w:b/>
        </w:rPr>
        <w:t>M8</w:t>
      </w:r>
    </w:p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DC4CE9" w:rsidRPr="00427795" w:rsidRDefault="00DC4CE9" w:rsidP="00DC4CE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C4CE9" w:rsidRPr="00427795" w:rsidTr="00051B5E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</w:r>
      <w:r w:rsidR="00051B5E">
        <w:rPr>
          <w:rFonts w:cs="Arial"/>
          <w:b/>
        </w:rPr>
        <w:tab/>
        <w:t xml:space="preserve">       </w:t>
      </w:r>
      <w:r w:rsidRPr="00427795">
        <w:rPr>
          <w:rFonts w:cs="Arial"/>
          <w:b/>
        </w:rPr>
        <w:t xml:space="preserve"> MEC</w:t>
      </w:r>
      <w:r w:rsidR="00051B5E">
        <w:rPr>
          <w:rFonts w:cs="Arial"/>
          <w:b/>
        </w:rPr>
        <w:t xml:space="preserve">     </w:t>
      </w:r>
      <w:r w:rsidRPr="00427795">
        <w:rPr>
          <w:rFonts w:cs="Arial"/>
          <w:b/>
        </w:rPr>
        <w:t xml:space="preserve">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neumáticos 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funciones de cabina. Limpiaparabrisas, calefacción, luces etc.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carga de batería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121341" w:rsidRPr="00427795" w:rsidTr="00051B5E">
        <w:trPr>
          <w:trHeight w:val="315"/>
        </w:trPr>
        <w:tc>
          <w:tcPr>
            <w:tcW w:w="7014" w:type="dxa"/>
            <w:noWrap/>
          </w:tcPr>
          <w:p w:rsidR="00121341" w:rsidRPr="00427795" w:rsidRDefault="00B07DBC" w:rsidP="00DC4CE9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121341" w:rsidRPr="00427795" w:rsidRDefault="00121341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121341" w:rsidRPr="00427795" w:rsidRDefault="00121341" w:rsidP="00DC4CE9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701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051B5E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DC4CE9">
            <w:pPr>
              <w:rPr>
                <w:rFonts w:cs="Arial"/>
              </w:rPr>
            </w:pP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7A0AF3" w:rsidP="00DC4CE9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</w:t>
            </w:r>
            <w:r w:rsidR="00B718BA" w:rsidRPr="00427795">
              <w:rPr>
                <w:rFonts w:cs="Arial"/>
              </w:rPr>
              <w:t xml:space="preserve"> y soportes</w:t>
            </w:r>
            <w:r w:rsidRPr="00427795">
              <w:rPr>
                <w:rFonts w:cs="Arial"/>
              </w:rPr>
              <w:t xml:space="preserve"> del tubo de escape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</w:t>
            </w:r>
            <w:r w:rsidR="006A183B">
              <w:rPr>
                <w:rFonts w:cs="Arial"/>
              </w:rPr>
              <w:t>evisar juego en el eje cardan</w:t>
            </w:r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B718BA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B718BA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Default="00DC4CE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5079A9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</w:t>
            </w:r>
            <w:r w:rsidR="007A0AF3">
              <w:rPr>
                <w:rFonts w:cs="Arial"/>
              </w:rPr>
              <w:t xml:space="preserve"> </w:t>
            </w:r>
            <w:proofErr w:type="spellStart"/>
            <w:r w:rsidR="007A0AF3" w:rsidRPr="00427795">
              <w:rPr>
                <w:rFonts w:cs="Arial"/>
              </w:rPr>
              <w:t>Bracket</w:t>
            </w:r>
            <w:proofErr w:type="spellEnd"/>
            <w:r w:rsidR="00DC4CE9"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5079A9" w:rsidRPr="00427795">
              <w:rPr>
                <w:rFonts w:cs="Arial"/>
              </w:rPr>
              <w:t>en</w:t>
            </w:r>
            <w:r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9F2E5D" w:rsidRPr="00427795" w:rsidTr="00051B5E">
        <w:trPr>
          <w:trHeight w:val="315"/>
        </w:trPr>
        <w:tc>
          <w:tcPr>
            <w:tcW w:w="6994" w:type="dxa"/>
            <w:noWrap/>
          </w:tcPr>
          <w:p w:rsidR="009F2E5D" w:rsidRDefault="009F2E5D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9F2E5D" w:rsidRDefault="009F2E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9F2E5D" w:rsidRDefault="009F2E5D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0B6A03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0B6A03" w:rsidRPr="00427795" w:rsidRDefault="000B6A03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pastillas de freno </w:t>
            </w:r>
            <w:r>
              <w:rPr>
                <w:rFonts w:cs="Arial"/>
              </w:rPr>
              <w:t xml:space="preserve">delanteras y revisar desgaste de los discos delanteros </w:t>
            </w:r>
          </w:p>
        </w:tc>
        <w:tc>
          <w:tcPr>
            <w:tcW w:w="1086" w:type="dxa"/>
            <w:noWrap/>
            <w:hideMark/>
          </w:tcPr>
          <w:p w:rsidR="000B6A03" w:rsidRPr="00427795" w:rsidRDefault="000B6A03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0B6A03" w:rsidRPr="00427795" w:rsidRDefault="000B6A03" w:rsidP="00DC4832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0B6A03" w:rsidRPr="00427795" w:rsidTr="00051B5E">
        <w:trPr>
          <w:trHeight w:val="315"/>
        </w:trPr>
        <w:tc>
          <w:tcPr>
            <w:tcW w:w="6994" w:type="dxa"/>
            <w:noWrap/>
          </w:tcPr>
          <w:p w:rsidR="000B6A03" w:rsidRPr="00427795" w:rsidRDefault="000B6A03" w:rsidP="00DC4832">
            <w:pPr>
              <w:rPr>
                <w:rFonts w:cs="Arial"/>
              </w:rPr>
            </w:pPr>
            <w:r>
              <w:rPr>
                <w:rFonts w:cs="Arial"/>
              </w:rPr>
              <w:t>Cambiar pastillas de freno traseras y revisar desgaste de los discos traseros</w:t>
            </w:r>
          </w:p>
        </w:tc>
        <w:tc>
          <w:tcPr>
            <w:tcW w:w="1086" w:type="dxa"/>
            <w:noWrap/>
          </w:tcPr>
          <w:p w:rsidR="000B6A03" w:rsidRPr="00427795" w:rsidRDefault="000B6A03" w:rsidP="00DC4832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0B6A03" w:rsidRPr="00427795" w:rsidRDefault="000B6A03" w:rsidP="00DC4832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r w:rsidR="00B718BA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</w:t>
            </w:r>
            <w:r w:rsidR="00B718BA" w:rsidRPr="00427795">
              <w:rPr>
                <w:rFonts w:cs="Arial"/>
              </w:rPr>
              <w:t xml:space="preserve"> (pastillas, bujes y pernos)</w:t>
            </w:r>
            <w:r w:rsidRPr="00427795">
              <w:rPr>
                <w:rFonts w:cs="Arial"/>
              </w:rPr>
              <w:t xml:space="preserve"> para detectar fugas anormales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B418FE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</w:t>
            </w:r>
            <w:r w:rsidR="00B418FE" w:rsidRPr="00427795">
              <w:rPr>
                <w:rFonts w:cs="Arial"/>
              </w:rPr>
              <w:t xml:space="preserve">grasa recomendada  </w:t>
            </w:r>
            <w:proofErr w:type="spellStart"/>
            <w:r w:rsidR="007A0AF3"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A62A2B" w:rsidRPr="00427795" w:rsidTr="00051B5E">
        <w:trPr>
          <w:trHeight w:val="315"/>
        </w:trPr>
        <w:tc>
          <w:tcPr>
            <w:tcW w:w="6994" w:type="dxa"/>
            <w:noWrap/>
          </w:tcPr>
          <w:p w:rsidR="00A62A2B" w:rsidRPr="00427795" w:rsidRDefault="00A62A2B" w:rsidP="00DC4CE9">
            <w:pPr>
              <w:rPr>
                <w:rFonts w:cs="Arial"/>
              </w:rPr>
            </w:pPr>
            <w:r w:rsidRPr="00D327E8">
              <w:rPr>
                <w:rFonts w:cs="Arial"/>
              </w:rPr>
              <w:t xml:space="preserve">Inspeccionar torque de </w:t>
            </w:r>
            <w:r w:rsidRPr="00D327E8"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 w:rsidRPr="00D327E8">
              <w:rPr>
                <w:color w:val="222222"/>
                <w:shd w:val="clear" w:color="auto" w:fill="FFFFFF"/>
              </w:rPr>
              <w:t>pernos de sujeción de contrapeso y sujeción de carrocería.</w:t>
            </w:r>
            <w:r>
              <w:rPr>
                <w:color w:val="222222"/>
                <w:shd w:val="clear" w:color="auto" w:fill="FFFFFF"/>
              </w:rPr>
              <w:t xml:space="preserve">  </w:t>
            </w:r>
          </w:p>
        </w:tc>
        <w:tc>
          <w:tcPr>
            <w:tcW w:w="1086" w:type="dxa"/>
            <w:noWrap/>
          </w:tcPr>
          <w:p w:rsidR="00A62A2B" w:rsidRPr="00427795" w:rsidRDefault="00A62A2B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62A2B" w:rsidRPr="00427795" w:rsidRDefault="00A62A2B" w:rsidP="00DC4CE9">
            <w:pPr>
              <w:rPr>
                <w:rFonts w:cs="Arial"/>
              </w:rPr>
            </w:pP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de transmisión automática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B718BA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Reemplace el filtro en el depósito de aceite hidráulico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A64D3E" w:rsidRPr="00427795" w:rsidTr="00051B5E">
        <w:trPr>
          <w:trHeight w:val="315"/>
        </w:trPr>
        <w:tc>
          <w:tcPr>
            <w:tcW w:w="6994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hidráulico</w:t>
            </w:r>
          </w:p>
        </w:tc>
        <w:tc>
          <w:tcPr>
            <w:tcW w:w="1086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64D3E" w:rsidRPr="00427795" w:rsidRDefault="00A64D3E" w:rsidP="00DC4CE9">
            <w:pPr>
              <w:rPr>
                <w:rFonts w:cs="Arial"/>
              </w:rPr>
            </w:pPr>
          </w:p>
        </w:tc>
      </w:tr>
    </w:tbl>
    <w:p w:rsidR="00DC4CE9" w:rsidRPr="00427795" w:rsidRDefault="00DC4CE9" w:rsidP="00432569">
      <w:pPr>
        <w:spacing w:after="0"/>
        <w:rPr>
          <w:rFonts w:cs="Arial"/>
        </w:rPr>
      </w:pPr>
    </w:p>
    <w:p w:rsidR="005079A9" w:rsidRPr="00427795" w:rsidRDefault="005079A9" w:rsidP="005079A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resortes traseros, buscando costillas desplazadas, fisuras, deflexión dispareja entre izquierda y derecha,</w:t>
            </w:r>
            <w:r w:rsidR="008D26AA">
              <w:rPr>
                <w:rFonts w:cs="Arial"/>
              </w:rPr>
              <w:t xml:space="preserve"> </w:t>
            </w:r>
            <w:r w:rsidR="008D26AA" w:rsidRPr="00427795">
              <w:rPr>
                <w:rFonts w:cs="Arial"/>
              </w:rPr>
              <w:t>etc.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  <w:tr w:rsidR="005079A9" w:rsidRPr="00427795" w:rsidTr="00051B5E">
        <w:tc>
          <w:tcPr>
            <w:tcW w:w="6946" w:type="dxa"/>
          </w:tcPr>
          <w:p w:rsidR="005079A9" w:rsidRPr="00427795" w:rsidRDefault="005079A9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y ajustar dirección de luces frontales</w:t>
            </w: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5079A9" w:rsidRPr="00427795" w:rsidRDefault="005079A9" w:rsidP="00FC3B70">
            <w:pPr>
              <w:rPr>
                <w:rFonts w:cs="Arial"/>
              </w:rPr>
            </w:pPr>
          </w:p>
        </w:tc>
      </w:tr>
    </w:tbl>
    <w:p w:rsidR="005079A9" w:rsidRPr="00427795" w:rsidRDefault="005079A9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C4CE9" w:rsidRPr="00427795" w:rsidTr="00051B5E">
        <w:trPr>
          <w:trHeight w:val="315"/>
        </w:trPr>
        <w:tc>
          <w:tcPr>
            <w:tcW w:w="699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181BE0" w:rsidRDefault="00181BE0" w:rsidP="00051B5E">
      <w:pPr>
        <w:spacing w:after="0"/>
        <w:rPr>
          <w:rFonts w:cs="Arial"/>
        </w:rPr>
      </w:pPr>
    </w:p>
    <w:p w:rsidR="00181BE0" w:rsidRDefault="00181BE0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181BE0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81BE0" w:rsidRPr="00C973AB" w:rsidRDefault="00181BE0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BE0" w:rsidRPr="00C973AB" w:rsidRDefault="00181BE0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81BE0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81BE0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81BE0" w:rsidRPr="00C973AB" w:rsidRDefault="00181BE0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81BE0" w:rsidRPr="00723A5D" w:rsidRDefault="00181BE0" w:rsidP="00181BE0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181BE0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81BE0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</w:tr>
      <w:tr w:rsidR="00181BE0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181BE0" w:rsidRDefault="00181BE0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181BE0" w:rsidRDefault="00181BE0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C4CE9" w:rsidRPr="00427795" w:rsidRDefault="00DC4CE9" w:rsidP="00051B5E">
      <w:pPr>
        <w:spacing w:after="0"/>
        <w:rPr>
          <w:rFonts w:cs="Arial"/>
        </w:rPr>
      </w:pPr>
    </w:p>
    <w:sectPr w:rsidR="00DC4CE9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214" w:rsidRDefault="00431214" w:rsidP="00AF3B4C">
      <w:pPr>
        <w:spacing w:after="0" w:line="240" w:lineRule="auto"/>
      </w:pPr>
      <w:r>
        <w:separator/>
      </w:r>
    </w:p>
  </w:endnote>
  <w:endnote w:type="continuationSeparator" w:id="0">
    <w:p w:rsidR="00431214" w:rsidRDefault="00431214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883375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59CF" w:rsidRDefault="007359C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5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45F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59CF" w:rsidRDefault="007359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214" w:rsidRDefault="00431214" w:rsidP="00AF3B4C">
      <w:pPr>
        <w:spacing w:after="0" w:line="240" w:lineRule="auto"/>
      </w:pPr>
      <w:r>
        <w:separator/>
      </w:r>
    </w:p>
  </w:footnote>
  <w:footnote w:type="continuationSeparator" w:id="0">
    <w:p w:rsidR="00431214" w:rsidRDefault="00431214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01E3B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01E3B" w:rsidRPr="00FA3A37" w:rsidRDefault="00D01E3B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D01E3B" w:rsidRDefault="00D01E3B">
          <w:pPr>
            <w:pStyle w:val="Encabezado"/>
          </w:pPr>
          <w:r>
            <w:t>REF #</w:t>
          </w:r>
        </w:p>
      </w:tc>
    </w:tr>
    <w:tr w:rsidR="00D01E3B" w:rsidTr="00BE49A9">
      <w:trPr>
        <w:trHeight w:val="700"/>
      </w:trPr>
      <w:tc>
        <w:tcPr>
          <w:tcW w:w="2564" w:type="dxa"/>
        </w:tcPr>
        <w:p w:rsidR="00D01E3B" w:rsidRDefault="00D01E3B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90195" cy="438150"/>
                <wp:effectExtent l="0" t="0" r="635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2689" cy="442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D01E3B" w:rsidRPr="00FA3A37" w:rsidRDefault="00D01E3B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01E3B" w:rsidRDefault="00D01E3B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01E3B" w:rsidRDefault="00D01E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B6A03"/>
    <w:rsid w:val="000C40DE"/>
    <w:rsid w:val="00121341"/>
    <w:rsid w:val="00160666"/>
    <w:rsid w:val="001619B1"/>
    <w:rsid w:val="00181BE0"/>
    <w:rsid w:val="001847BE"/>
    <w:rsid w:val="001E173C"/>
    <w:rsid w:val="00207C47"/>
    <w:rsid w:val="0023418C"/>
    <w:rsid w:val="002C1308"/>
    <w:rsid w:val="00302F49"/>
    <w:rsid w:val="003418C3"/>
    <w:rsid w:val="00383216"/>
    <w:rsid w:val="003C1E2A"/>
    <w:rsid w:val="003E0DB4"/>
    <w:rsid w:val="0042331E"/>
    <w:rsid w:val="00427795"/>
    <w:rsid w:val="00431214"/>
    <w:rsid w:val="00432569"/>
    <w:rsid w:val="00455182"/>
    <w:rsid w:val="00492955"/>
    <w:rsid w:val="004A1F4F"/>
    <w:rsid w:val="004E7FB9"/>
    <w:rsid w:val="005079A9"/>
    <w:rsid w:val="0052493E"/>
    <w:rsid w:val="005545F8"/>
    <w:rsid w:val="00572305"/>
    <w:rsid w:val="00573A2F"/>
    <w:rsid w:val="00574DF8"/>
    <w:rsid w:val="005C6BAD"/>
    <w:rsid w:val="005F0D18"/>
    <w:rsid w:val="00616510"/>
    <w:rsid w:val="0062659D"/>
    <w:rsid w:val="006706BD"/>
    <w:rsid w:val="006950C4"/>
    <w:rsid w:val="006A183B"/>
    <w:rsid w:val="006D485E"/>
    <w:rsid w:val="007359CF"/>
    <w:rsid w:val="0074259A"/>
    <w:rsid w:val="007A0AF3"/>
    <w:rsid w:val="007A3982"/>
    <w:rsid w:val="007B61D3"/>
    <w:rsid w:val="007B75C3"/>
    <w:rsid w:val="007E47C4"/>
    <w:rsid w:val="008275B0"/>
    <w:rsid w:val="0085643A"/>
    <w:rsid w:val="0087448D"/>
    <w:rsid w:val="008B3A93"/>
    <w:rsid w:val="008D26AA"/>
    <w:rsid w:val="008D7F6D"/>
    <w:rsid w:val="008E709E"/>
    <w:rsid w:val="00920BC5"/>
    <w:rsid w:val="0096448E"/>
    <w:rsid w:val="00990C8A"/>
    <w:rsid w:val="009A73F8"/>
    <w:rsid w:val="009C0181"/>
    <w:rsid w:val="009D35E2"/>
    <w:rsid w:val="009D4232"/>
    <w:rsid w:val="009F2E5D"/>
    <w:rsid w:val="00A40B29"/>
    <w:rsid w:val="00A46771"/>
    <w:rsid w:val="00A62A2B"/>
    <w:rsid w:val="00A64D3E"/>
    <w:rsid w:val="00A65945"/>
    <w:rsid w:val="00A82C98"/>
    <w:rsid w:val="00AC4C69"/>
    <w:rsid w:val="00AD727D"/>
    <w:rsid w:val="00AE04D6"/>
    <w:rsid w:val="00AE5B1C"/>
    <w:rsid w:val="00AF3B4C"/>
    <w:rsid w:val="00B07DBC"/>
    <w:rsid w:val="00B15CE7"/>
    <w:rsid w:val="00B20D8A"/>
    <w:rsid w:val="00B3156D"/>
    <w:rsid w:val="00B418FE"/>
    <w:rsid w:val="00B537C8"/>
    <w:rsid w:val="00B718BA"/>
    <w:rsid w:val="00BE49A9"/>
    <w:rsid w:val="00BE7BA0"/>
    <w:rsid w:val="00C21834"/>
    <w:rsid w:val="00C276E8"/>
    <w:rsid w:val="00C33AE8"/>
    <w:rsid w:val="00C437BF"/>
    <w:rsid w:val="00C70C19"/>
    <w:rsid w:val="00C76DDF"/>
    <w:rsid w:val="00C946F7"/>
    <w:rsid w:val="00C9500F"/>
    <w:rsid w:val="00CA2A10"/>
    <w:rsid w:val="00CB029C"/>
    <w:rsid w:val="00CB23A3"/>
    <w:rsid w:val="00CC7E3F"/>
    <w:rsid w:val="00CF322D"/>
    <w:rsid w:val="00D01E3B"/>
    <w:rsid w:val="00D142CD"/>
    <w:rsid w:val="00D327E8"/>
    <w:rsid w:val="00D5556C"/>
    <w:rsid w:val="00D74C57"/>
    <w:rsid w:val="00D81487"/>
    <w:rsid w:val="00DC4CE9"/>
    <w:rsid w:val="00E224C4"/>
    <w:rsid w:val="00E33C44"/>
    <w:rsid w:val="00E65492"/>
    <w:rsid w:val="00E83A94"/>
    <w:rsid w:val="00EC35DA"/>
    <w:rsid w:val="00EC70A2"/>
    <w:rsid w:val="00EF755F"/>
    <w:rsid w:val="00F26D1A"/>
    <w:rsid w:val="00F31DD9"/>
    <w:rsid w:val="00F32ACF"/>
    <w:rsid w:val="00F452F8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  <w:style w:type="character" w:customStyle="1" w:styleId="apple-converted-space">
    <w:name w:val="apple-converted-space"/>
    <w:basedOn w:val="Fuentedeprrafopredeter"/>
    <w:rsid w:val="00A62A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  <w:style w:type="character" w:customStyle="1" w:styleId="apple-converted-space">
    <w:name w:val="apple-converted-space"/>
    <w:basedOn w:val="Fuentedeprrafopredeter"/>
    <w:rsid w:val="00A6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5EAF-4371-4B0C-9FAE-0CE4CDD5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24</cp:revision>
  <cp:lastPrinted>2015-12-11T18:40:00Z</cp:lastPrinted>
  <dcterms:created xsi:type="dcterms:W3CDTF">2015-08-10T13:36:00Z</dcterms:created>
  <dcterms:modified xsi:type="dcterms:W3CDTF">2016-12-16T16:06:00Z</dcterms:modified>
</cp:coreProperties>
</file>