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467940" w:rsidRPr="00DD1003" w:rsidTr="00C01278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0A49D9" w:rsidRDefault="00467940" w:rsidP="00C01278">
            <w:pPr>
              <w:jc w:val="center"/>
              <w:rPr>
                <w:rFonts w:cs="Arial"/>
                <w:b/>
              </w:rPr>
            </w:pPr>
            <w:r w:rsidRPr="000A49D9">
              <w:rPr>
                <w:rFonts w:cs="Arial"/>
                <w:b/>
              </w:rPr>
              <w:t xml:space="preserve">Mantenimiento Mayor </w:t>
            </w:r>
            <w:r w:rsidR="000A49D9">
              <w:rPr>
                <w:rFonts w:cs="Arial"/>
                <w:b/>
              </w:rPr>
              <w:t>Overhaul</w:t>
            </w:r>
          </w:p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0A49D9">
              <w:rPr>
                <w:rFonts w:cs="Arial"/>
                <w:b/>
              </w:rPr>
              <w:t>Familia Tractor Equipaje Eléctrico</w:t>
            </w:r>
            <w:r w:rsidR="00506AEE" w:rsidRPr="000A49D9">
              <w:rPr>
                <w:rFonts w:cs="Arial"/>
                <w:b/>
              </w:rPr>
              <w:t xml:space="preserve"> Charlatte</w:t>
            </w:r>
            <w:r w:rsidR="00EC0B80" w:rsidRPr="000A49D9">
              <w:rPr>
                <w:rFonts w:cs="Arial"/>
                <w:b/>
              </w:rPr>
              <w:t xml:space="preserve"> T-137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467940" w:rsidRPr="00DD1003" w:rsidTr="00C01278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N° Equipo: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Ingreso:</w:t>
            </w:r>
          </w:p>
        </w:tc>
      </w:tr>
      <w:tr w:rsidR="00467940" w:rsidRPr="00DD1003" w:rsidTr="00C01278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N° Orden: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Ingreso:</w:t>
            </w:r>
          </w:p>
        </w:tc>
      </w:tr>
      <w:tr w:rsidR="00467940" w:rsidRPr="00DD1003" w:rsidTr="00D40A08">
        <w:trPr>
          <w:trHeight w:val="267"/>
        </w:trPr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D40A0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Mecánico:</w:t>
            </w:r>
          </w:p>
        </w:tc>
      </w:tr>
    </w:tbl>
    <w:p w:rsidR="00D40A08" w:rsidRPr="00DD1003" w:rsidRDefault="00D40A08" w:rsidP="00D40A08">
      <w:pPr>
        <w:spacing w:after="0" w:line="240" w:lineRule="auto"/>
        <w:rPr>
          <w:rFonts w:cs="Arial"/>
        </w:rPr>
      </w:pPr>
    </w:p>
    <w:p w:rsidR="00467940" w:rsidRPr="00DD1003" w:rsidRDefault="00467940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686"/>
        <w:gridCol w:w="1417"/>
        <w:gridCol w:w="4111"/>
      </w:tblGrid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2A9" w:rsidRPr="00DD1003" w:rsidRDefault="006952A9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2A9" w:rsidRPr="00DD1003" w:rsidRDefault="006952A9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2A9" w:rsidRPr="00DD1003" w:rsidRDefault="006952A9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1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Escobillas de carbono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E01307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Calipers y pastillas de freno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B00024-B00025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cable de frenos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B00033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Sellos de cubo de ruedas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A00294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ruedas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</w:tr>
    </w:tbl>
    <w:p w:rsidR="00467940" w:rsidRPr="00DD1003" w:rsidRDefault="00467940" w:rsidP="00D40A08">
      <w:pPr>
        <w:spacing w:line="240" w:lineRule="auto"/>
        <w:rPr>
          <w:rFonts w:cs="Arial"/>
        </w:rPr>
      </w:pPr>
    </w:p>
    <w:p w:rsidR="00467940" w:rsidRPr="00DD1003" w:rsidRDefault="00467940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467940" w:rsidRPr="00DD1003" w:rsidTr="00C01278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467940" w:rsidRPr="00DD1003" w:rsidTr="00C01278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</w:tr>
      <w:tr w:rsidR="00467940" w:rsidRPr="00DD1003" w:rsidTr="00C01278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</w:tr>
      <w:tr w:rsidR="00467940" w:rsidRPr="00DD1003" w:rsidTr="00C01278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</w:tr>
      <w:tr w:rsidR="00467940" w:rsidRPr="00DD1003" w:rsidTr="00C01278">
        <w:tc>
          <w:tcPr>
            <w:tcW w:w="486" w:type="dxa"/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</w:tr>
    </w:tbl>
    <w:p w:rsidR="00D40A08" w:rsidRPr="00DD1003" w:rsidRDefault="00D40A08" w:rsidP="00D40A08">
      <w:pPr>
        <w:spacing w:after="0" w:line="240" w:lineRule="auto"/>
        <w:rPr>
          <w:rFonts w:cs="Arial"/>
        </w:rPr>
      </w:pPr>
    </w:p>
    <w:p w:rsidR="00467940" w:rsidRPr="00DD1003" w:rsidRDefault="00467940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835"/>
        <w:gridCol w:w="4820"/>
        <w:gridCol w:w="1559"/>
      </w:tblGrid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XHP-222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Grasa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DOT 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Líquido de frenos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GL 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eje trasero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DTE 13 ARTIC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Hidráulico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</w:tbl>
    <w:p w:rsidR="00883778" w:rsidRPr="00DD1003" w:rsidRDefault="00883778" w:rsidP="00D40A08">
      <w:pPr>
        <w:spacing w:line="240" w:lineRule="auto"/>
        <w:rPr>
          <w:rFonts w:cs="Arial"/>
        </w:rPr>
      </w:pPr>
    </w:p>
    <w:p w:rsidR="00467940" w:rsidRPr="00DD1003" w:rsidRDefault="00467940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467940" w:rsidRPr="00DD1003" w:rsidTr="00C01278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  <w:b/>
              </w:rPr>
            </w:pPr>
          </w:p>
        </w:tc>
      </w:tr>
      <w:tr w:rsidR="00467940" w:rsidRPr="00DD1003" w:rsidTr="00C01278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  <w:b/>
              </w:rPr>
            </w:pPr>
          </w:p>
        </w:tc>
      </w:tr>
      <w:tr w:rsidR="00467940" w:rsidRPr="00DD1003" w:rsidTr="00C01278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  <w:b/>
              </w:rPr>
            </w:pPr>
          </w:p>
        </w:tc>
      </w:tr>
      <w:tr w:rsidR="00467940" w:rsidRPr="00DD1003" w:rsidTr="00C01278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  <w:b/>
              </w:rPr>
            </w:pPr>
          </w:p>
        </w:tc>
      </w:tr>
    </w:tbl>
    <w:p w:rsidR="00D40A08" w:rsidRPr="00DD1003" w:rsidRDefault="00D40A08" w:rsidP="00467940">
      <w:pPr>
        <w:rPr>
          <w:rFonts w:cs="Arial"/>
          <w:b/>
        </w:rPr>
      </w:pPr>
    </w:p>
    <w:p w:rsidR="00467940" w:rsidRPr="00DD1003" w:rsidRDefault="00467940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467940" w:rsidRPr="00DD1003" w:rsidTr="00C01278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Team Leader:</w:t>
            </w:r>
          </w:p>
        </w:tc>
      </w:tr>
      <w:tr w:rsidR="00467940" w:rsidRPr="00DD1003" w:rsidTr="00C01278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Firma:</w:t>
            </w:r>
          </w:p>
        </w:tc>
      </w:tr>
    </w:tbl>
    <w:p w:rsidR="00883778" w:rsidRDefault="00883778" w:rsidP="002A24DB">
      <w:pPr>
        <w:spacing w:after="0" w:line="240" w:lineRule="auto"/>
        <w:rPr>
          <w:rFonts w:cs="Arial"/>
          <w:b/>
        </w:rPr>
      </w:pPr>
    </w:p>
    <w:p w:rsidR="000A49D9" w:rsidRDefault="000A49D9" w:rsidP="002A24DB">
      <w:pPr>
        <w:spacing w:after="0" w:line="240" w:lineRule="auto"/>
        <w:rPr>
          <w:rFonts w:cs="Arial"/>
          <w:b/>
        </w:rPr>
      </w:pPr>
    </w:p>
    <w:p w:rsidR="000A49D9" w:rsidRDefault="000A49D9" w:rsidP="002A24DB">
      <w:pPr>
        <w:spacing w:after="0" w:line="240" w:lineRule="auto"/>
        <w:rPr>
          <w:rFonts w:cs="Arial"/>
          <w:b/>
        </w:rPr>
      </w:pPr>
    </w:p>
    <w:p w:rsidR="000A49D9" w:rsidRPr="00DD1003" w:rsidRDefault="000A49D9" w:rsidP="002A24DB">
      <w:pPr>
        <w:spacing w:after="0" w:line="240" w:lineRule="auto"/>
        <w:rPr>
          <w:rFonts w:cs="Arial"/>
          <w:b/>
        </w:rPr>
      </w:pPr>
    </w:p>
    <w:p w:rsidR="00467940" w:rsidRPr="00DD1003" w:rsidRDefault="00467940" w:rsidP="00D40A08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Lista de Inspección - Tractor de Equipaje Eléctrico</w:t>
      </w:r>
      <w:r w:rsidR="00EC0B80" w:rsidRPr="00DD1003">
        <w:rPr>
          <w:rFonts w:cs="Arial"/>
          <w:b/>
        </w:rPr>
        <w:t xml:space="preserve"> T-137</w:t>
      </w:r>
    </w:p>
    <w:p w:rsidR="00467940" w:rsidRPr="00DD1003" w:rsidRDefault="00467940" w:rsidP="00467940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t xml:space="preserve">Mantenimiento </w:t>
      </w:r>
      <w:r w:rsidR="000A49D9">
        <w:rPr>
          <w:rFonts w:cs="Arial"/>
          <w:b/>
        </w:rPr>
        <w:t>Overhaul</w:t>
      </w:r>
      <w:r w:rsidRPr="00DD1003">
        <w:rPr>
          <w:rFonts w:cs="Arial"/>
          <w:b/>
        </w:rPr>
        <w:t xml:space="preserve"> </w:t>
      </w:r>
      <w:r w:rsidR="00506AEE" w:rsidRPr="00DD1003">
        <w:rPr>
          <w:rFonts w:cs="Arial"/>
          <w:b/>
        </w:rPr>
        <w:t>Charlatte</w:t>
      </w:r>
    </w:p>
    <w:p w:rsidR="00467940" w:rsidRPr="00DD1003" w:rsidRDefault="00467940" w:rsidP="00467940">
      <w:pPr>
        <w:rPr>
          <w:rFonts w:cs="Arial"/>
        </w:rPr>
      </w:pPr>
    </w:p>
    <w:p w:rsidR="00467940" w:rsidRPr="00DD1003" w:rsidRDefault="00467940" w:rsidP="00467940">
      <w:pPr>
        <w:rPr>
          <w:rFonts w:cs="Arial"/>
        </w:rPr>
      </w:pPr>
      <w:r w:rsidRPr="00DD1003">
        <w:rPr>
          <w:rFonts w:cs="Arial"/>
          <w:b/>
        </w:rPr>
        <w:t>Instrucciones:</w:t>
      </w:r>
      <w:r w:rsidRPr="00DD1003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467940" w:rsidRPr="00DD1003" w:rsidRDefault="00467940" w:rsidP="00467940">
      <w:pPr>
        <w:spacing w:after="0"/>
        <w:rPr>
          <w:rFonts w:cs="Arial"/>
          <w:b/>
          <w:bCs/>
        </w:rPr>
      </w:pPr>
      <w:r w:rsidRPr="00DD1003">
        <w:rPr>
          <w:rFonts w:cs="Arial"/>
          <w:b/>
          <w:bCs/>
        </w:rPr>
        <w:t>Identificación del Equipo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467940" w:rsidRPr="00DD1003" w:rsidTr="000A49D9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Numero:</w:t>
            </w:r>
          </w:p>
        </w:tc>
      </w:tr>
      <w:tr w:rsidR="00467940" w:rsidRPr="00DD1003" w:rsidTr="000A49D9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</w:tr>
    </w:tbl>
    <w:p w:rsidR="00467940" w:rsidRPr="00DD1003" w:rsidRDefault="00467940" w:rsidP="00467940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467940" w:rsidRPr="00DD1003" w:rsidTr="000A49D9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 Ejecutante:</w:t>
            </w:r>
          </w:p>
        </w:tc>
      </w:tr>
      <w:tr w:rsidR="00467940" w:rsidRPr="00DD1003" w:rsidTr="000A49D9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Ejecución:</w:t>
            </w:r>
          </w:p>
        </w:tc>
      </w:tr>
    </w:tbl>
    <w:p w:rsidR="00467940" w:rsidRPr="00DD1003" w:rsidRDefault="00467940" w:rsidP="00467940">
      <w:pPr>
        <w:rPr>
          <w:rFonts w:cs="Arial"/>
        </w:rPr>
      </w:pPr>
    </w:p>
    <w:p w:rsidR="00467940" w:rsidRPr="00DD1003" w:rsidRDefault="00467940" w:rsidP="00467940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 xml:space="preserve">Inspección Inicial                                                                                </w:t>
      </w:r>
      <w:r w:rsidR="000A49D9">
        <w:rPr>
          <w:rFonts w:cs="Arial"/>
          <w:b/>
        </w:rPr>
        <w:t xml:space="preserve">                                         </w:t>
      </w:r>
      <w:r w:rsidRPr="00DD1003">
        <w:rPr>
          <w:rFonts w:cs="Arial"/>
          <w:b/>
        </w:rPr>
        <w:t>MEC   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Registrar hórometro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validez de documentación ( Revisión técnica, certificación DGAC,PAV)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libertad de juego en pedal de frenos y frenos de emergencia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instrumentos, indicadores y bocinas de emergencia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interruptor de llave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limpiaparabrisas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luces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bocinas y todas las luces exteriores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alambrado de protección de protección de luces delanteras y traseras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protección de vidrio frontal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espejos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montura de visores 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ventanas deslizantes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interruptor de asiento y frenado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freno de emergencia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pedal acelerador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aceleración, reversa y freno de emergencia de consola trasera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bisagras de puerta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asiento, condiciones de asiento y funcionamiento de rieles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calefacción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del ventilador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Operación de bocina de reversa y baliza rotatoria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de placa patente y revisar daños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y buen estado del extintor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etiquetas de advertencia, reflectores y luces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panel de control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506AEE" w:rsidRPr="00DD1003" w:rsidTr="000A49D9">
        <w:trPr>
          <w:trHeight w:val="315"/>
        </w:trPr>
        <w:tc>
          <w:tcPr>
            <w:tcW w:w="6994" w:type="dxa"/>
            <w:noWrap/>
          </w:tcPr>
          <w:p w:rsidR="00506AEE" w:rsidRPr="00DD1003" w:rsidRDefault="00506AEE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según carta, realizar check en ella.</w:t>
            </w:r>
          </w:p>
        </w:tc>
        <w:tc>
          <w:tcPr>
            <w:tcW w:w="1086" w:type="dxa"/>
            <w:noWrap/>
          </w:tcPr>
          <w:p w:rsidR="00506AEE" w:rsidRPr="00DD1003" w:rsidRDefault="00506AEE" w:rsidP="00467940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506AEE" w:rsidRPr="00DD1003" w:rsidRDefault="00506AEE" w:rsidP="00467940">
            <w:pPr>
              <w:rPr>
                <w:rFonts w:cs="Arial"/>
              </w:rPr>
            </w:pP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escobillas de carbono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colector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ventilador de enfriamiento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motor de tracción AC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Limpiar interior y exterior de motor eléctrico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Frenos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pastillas de freno frontales (mínimo 5 mm)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condición de rotores de freno ( mínimo </w:t>
            </w:r>
            <w:smartTag w:uri="urn:schemas-microsoft-com:office:smarttags" w:element="metricconverter">
              <w:smartTagPr>
                <w:attr w:name="ProductID" w:val="9 mm"/>
              </w:smartTagPr>
              <w:r w:rsidRPr="00DD1003">
                <w:rPr>
                  <w:rFonts w:cs="Arial"/>
                </w:rPr>
                <w:t>9 mm</w:t>
              </w:r>
            </w:smartTag>
            <w:r w:rsidRPr="00DD1003">
              <w:rPr>
                <w:rFonts w:cs="Arial"/>
              </w:rPr>
              <w:t>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freno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estacionamiento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fugas en cilindro principal de freno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Reemplazar líquido de frenos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frenos traseros (mínimo 2 mm)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tambores de freno y placas de anclaje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sellos de cubo de ruedas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filtraciones en cilindros de frenos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líneas, mangueras y conectores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calipers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cable de frenos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pastillas de frenos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resorte pedal de freno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 </w:t>
            </w: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dirección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Medir alineación de ruedas frontales (hasta 0 grados)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patrón de desgaste en neumáticos frontales por problemas de alineación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desgaste en rótulas de brazo de dirección y barra de acoplamiento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pivotes y rodamientos por desgaste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montura de cremallera de dirección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Lubricar pivotes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y montura de dirección hidráulica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Aceleración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  <w:r w:rsidR="00506AEE" w:rsidRPr="00DD1003">
              <w:rPr>
                <w:rFonts w:cs="Arial"/>
              </w:rPr>
              <w:t xml:space="preserve"> 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acelerador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 xml:space="preserve">Ruedas y Ejes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ruedas y neumáticos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presión de neumáticos (600kpa)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Reapretar tuercas de ruedas (180 lb/ft)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de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cilindro maestro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rodamientos de las ruedas delanteras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eje delantero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suspensión frontal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frontal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frontales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suspensión de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traseros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filtraciones en alojamientos de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juego de rodamientos de ruedas traseras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883778" w:rsidRPr="00DD1003" w:rsidTr="000A49D9">
        <w:trPr>
          <w:trHeight w:val="315"/>
        </w:trPr>
        <w:tc>
          <w:tcPr>
            <w:tcW w:w="6994" w:type="dxa"/>
            <w:noWrap/>
          </w:tcPr>
          <w:p w:rsidR="00883778" w:rsidRPr="00DD1003" w:rsidRDefault="008837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pernos de ruedas</w:t>
            </w:r>
          </w:p>
        </w:tc>
        <w:tc>
          <w:tcPr>
            <w:tcW w:w="1086" w:type="dxa"/>
            <w:noWrap/>
          </w:tcPr>
          <w:p w:rsidR="00883778" w:rsidRPr="00DD1003" w:rsidRDefault="00883778" w:rsidP="00C01278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883778" w:rsidRPr="00DD1003" w:rsidRDefault="00883778" w:rsidP="00C01278">
            <w:pPr>
              <w:rPr>
                <w:rFonts w:cs="Arial"/>
              </w:rPr>
            </w:pP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Eléctrica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 y conectores de batería de tracción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convertidor DC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Batería (limpieza y electrolito)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cables, buscar signos de desgaste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sistema de llenado de baterías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quemaduras en contactos de relés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aislación de chasis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Hidráulica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filtraciones en mangueras y líneas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Chasis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cubierta de baterías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muela de arrastre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lanza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trizaduras y roturas en chasis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operacionales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de manejo y dirección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comportamiento de aceleración 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desempeño de frenos de servicio y estacionamiento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funciones de seguridad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AE0C75">
      <w:pPr>
        <w:spacing w:after="0"/>
        <w:rPr>
          <w:rFonts w:cs="Arial"/>
        </w:rPr>
      </w:pPr>
    </w:p>
    <w:p w:rsidR="000A49D9" w:rsidRDefault="000A49D9" w:rsidP="00C01278">
      <w:pPr>
        <w:spacing w:after="0" w:line="240" w:lineRule="auto"/>
        <w:rPr>
          <w:rFonts w:cs="Arial"/>
        </w:rPr>
      </w:pPr>
    </w:p>
    <w:p w:rsidR="008F65FB" w:rsidRDefault="008F65FB" w:rsidP="00C01278">
      <w:pPr>
        <w:spacing w:after="0" w:line="240" w:lineRule="auto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cs="Arial"/>
        </w:rPr>
      </w:pPr>
      <w:r w:rsidRPr="00DD1003">
        <w:rPr>
          <w:rFonts w:cs="Arial"/>
        </w:rPr>
        <w:tab/>
      </w:r>
      <w:r w:rsidRPr="00DD1003">
        <w:rPr>
          <w:rFonts w:cs="Arial"/>
        </w:rPr>
        <w:tab/>
      </w:r>
    </w:p>
    <w:p w:rsidR="00C01278" w:rsidRPr="00DD1003" w:rsidRDefault="00C01278" w:rsidP="00C01278">
      <w:pPr>
        <w:spacing w:after="0" w:line="240" w:lineRule="auto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EB78A8">
      <w:pPr>
        <w:spacing w:after="0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Carta de Lubricación</w:t>
      </w:r>
    </w:p>
    <w:p w:rsidR="00EB78A8" w:rsidRPr="00DD1003" w:rsidRDefault="000A49D9" w:rsidP="000A49D9">
      <w:pPr>
        <w:spacing w:after="0"/>
        <w:jc w:val="center"/>
        <w:rPr>
          <w:rFonts w:cs="Arial"/>
        </w:rPr>
      </w:pPr>
      <w:r>
        <w:rPr>
          <w:rFonts w:cs="Arial"/>
          <w:noProof/>
          <w:lang w:eastAsia="es-CL"/>
        </w:rPr>
        <w:drawing>
          <wp:inline distT="0" distB="0" distL="0" distR="0" wp14:anchorId="42B7A808" wp14:editId="1AB61187">
            <wp:extent cx="5450205" cy="51701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517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8A8" w:rsidRPr="00DD1003" w:rsidRDefault="00EB78A8" w:rsidP="00EB78A8">
      <w:pPr>
        <w:spacing w:after="0"/>
        <w:rPr>
          <w:rFonts w:cs="Arial"/>
        </w:rPr>
      </w:pPr>
    </w:p>
    <w:p w:rsidR="00EB78A8" w:rsidRPr="00DD1003" w:rsidRDefault="00EB78A8" w:rsidP="00EB78A8">
      <w:pPr>
        <w:spacing w:after="0"/>
        <w:jc w:val="center"/>
        <w:rPr>
          <w:rFonts w:cs="Arial"/>
        </w:rPr>
      </w:pPr>
    </w:p>
    <w:tbl>
      <w:tblPr>
        <w:tblStyle w:val="Tablaconcuadrcula"/>
        <w:tblW w:w="9747" w:type="dxa"/>
        <w:tblLook w:val="04A0" w:firstRow="1" w:lastRow="0" w:firstColumn="1" w:lastColumn="0" w:noHBand="0" w:noVBand="1"/>
      </w:tblPr>
      <w:tblGrid>
        <w:gridCol w:w="486"/>
        <w:gridCol w:w="6993"/>
        <w:gridCol w:w="1004"/>
        <w:gridCol w:w="1264"/>
      </w:tblGrid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N°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Detalle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OK MEC</w:t>
            </w: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Cilindro de dirección, 2 puntos (uno en cada extremo)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2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Husillo pasadores de pivotes, 2puntos (uno de cada lado)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3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Dirección hidráulica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Fin de la barra de dirección, 2 puntos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F,G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5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Pivotes en pasadores de suspensión trasera, 2 puntos (uno en cada lado)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6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montaje en suspensión delantera, 2 puntos  ( uno en cada lado, delante)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7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 pedal de freno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H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</w:tbl>
    <w:p w:rsidR="00095AE5" w:rsidRDefault="00095AE5">
      <w:pPr>
        <w:rPr>
          <w:rFonts w:cs="Arial"/>
        </w:rPr>
      </w:pPr>
      <w:bookmarkStart w:id="0" w:name="_GoBack"/>
      <w:bookmarkEnd w:id="0"/>
    </w:p>
    <w:tbl>
      <w:tblPr>
        <w:tblpPr w:leftFromText="141" w:rightFromText="141" w:vertAnchor="page" w:horzAnchor="margin" w:tblpXSpec="center" w:tblpY="2111"/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6818"/>
        <w:gridCol w:w="1136"/>
        <w:gridCol w:w="1118"/>
        <w:gridCol w:w="18"/>
      </w:tblGrid>
      <w:tr w:rsidR="00095AE5" w:rsidRPr="00C973AB" w:rsidTr="00F15BF6">
        <w:trPr>
          <w:gridAfter w:val="3"/>
          <w:wAfter w:w="2272" w:type="dxa"/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095AE5" w:rsidRPr="00C973AB" w:rsidRDefault="00095AE5" w:rsidP="00F15BF6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723A5D">
              <w:rPr>
                <w:b/>
              </w:rPr>
              <w:t>Checklist</w:t>
            </w:r>
            <w:proofErr w:type="spellEnd"/>
            <w:r w:rsidRPr="00723A5D">
              <w:rPr>
                <w:b/>
              </w:rPr>
              <w:t xml:space="preserve"> de Salida</w:t>
            </w: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Ítem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5AE5" w:rsidRPr="00C973AB" w:rsidRDefault="00095AE5" w:rsidP="00F15BF6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  <w:vAlign w:val="center"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136" w:type="dxa"/>
            <w:gridSpan w:val="2"/>
            <w:vAlign w:val="center"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Espejos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Parabrisas, Luneta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Cinturón de Seguridad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095AE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095AE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095AE5" w:rsidRPr="00C973AB" w:rsidRDefault="00095AE5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095AE5" w:rsidRPr="00723A5D" w:rsidRDefault="00095AE5" w:rsidP="00095AE5">
      <w:pPr>
        <w:jc w:val="center"/>
        <w:rPr>
          <w:b/>
        </w:rPr>
      </w:pPr>
    </w:p>
    <w:tbl>
      <w:tblPr>
        <w:tblStyle w:val="Tablaconcuadrcula"/>
        <w:tblpPr w:leftFromText="141" w:rightFromText="141" w:vertAnchor="page" w:horzAnchor="margin" w:tblpX="-176" w:tblpY="12459"/>
        <w:tblW w:w="9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4"/>
        <w:gridCol w:w="1178"/>
        <w:gridCol w:w="1257"/>
        <w:gridCol w:w="3724"/>
      </w:tblGrid>
      <w:tr w:rsidR="00095AE5" w:rsidTr="00F15BF6">
        <w:trPr>
          <w:trHeight w:val="152"/>
        </w:trPr>
        <w:tc>
          <w:tcPr>
            <w:tcW w:w="3724" w:type="dxa"/>
            <w:tcBorders>
              <w:top w:val="single" w:sz="4" w:space="0" w:color="auto"/>
            </w:tcBorders>
          </w:tcPr>
          <w:p w:rsidR="00095AE5" w:rsidRDefault="00095AE5" w:rsidP="00F15BF6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78" w:type="dxa"/>
          </w:tcPr>
          <w:p w:rsidR="00095AE5" w:rsidRDefault="00095AE5" w:rsidP="00F15BF6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095AE5" w:rsidRDefault="00095AE5" w:rsidP="00F15BF6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top w:val="single" w:sz="4" w:space="0" w:color="auto"/>
            </w:tcBorders>
          </w:tcPr>
          <w:p w:rsidR="00095AE5" w:rsidRDefault="00095AE5" w:rsidP="00F15BF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095AE5" w:rsidTr="00F15BF6">
        <w:trPr>
          <w:trHeight w:val="530"/>
        </w:trPr>
        <w:tc>
          <w:tcPr>
            <w:tcW w:w="3724" w:type="dxa"/>
            <w:tcBorders>
              <w:bottom w:val="single" w:sz="4" w:space="0" w:color="auto"/>
            </w:tcBorders>
          </w:tcPr>
          <w:p w:rsidR="00095AE5" w:rsidRDefault="00095AE5" w:rsidP="00F15BF6">
            <w:pPr>
              <w:jc w:val="center"/>
              <w:rPr>
                <w:b/>
              </w:rPr>
            </w:pPr>
          </w:p>
        </w:tc>
        <w:tc>
          <w:tcPr>
            <w:tcW w:w="1178" w:type="dxa"/>
          </w:tcPr>
          <w:p w:rsidR="00095AE5" w:rsidRDefault="00095AE5" w:rsidP="00F15BF6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095AE5" w:rsidRDefault="00095AE5" w:rsidP="00F15BF6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bottom w:val="single" w:sz="4" w:space="0" w:color="auto"/>
            </w:tcBorders>
          </w:tcPr>
          <w:p w:rsidR="00095AE5" w:rsidRDefault="00095AE5" w:rsidP="00F15BF6">
            <w:pPr>
              <w:jc w:val="center"/>
              <w:rPr>
                <w:b/>
              </w:rPr>
            </w:pPr>
          </w:p>
        </w:tc>
      </w:tr>
      <w:tr w:rsidR="00095AE5" w:rsidTr="00F15BF6">
        <w:trPr>
          <w:trHeight w:val="496"/>
        </w:trPr>
        <w:tc>
          <w:tcPr>
            <w:tcW w:w="3724" w:type="dxa"/>
            <w:tcBorders>
              <w:top w:val="single" w:sz="4" w:space="0" w:color="auto"/>
            </w:tcBorders>
          </w:tcPr>
          <w:p w:rsidR="00095AE5" w:rsidRDefault="00095AE5" w:rsidP="00F15BF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78" w:type="dxa"/>
          </w:tcPr>
          <w:p w:rsidR="00095AE5" w:rsidRDefault="00095AE5" w:rsidP="00F15BF6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095AE5" w:rsidRDefault="00095AE5" w:rsidP="00F15BF6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top w:val="single" w:sz="4" w:space="0" w:color="auto"/>
            </w:tcBorders>
          </w:tcPr>
          <w:p w:rsidR="00095AE5" w:rsidRDefault="00095AE5" w:rsidP="00F15BF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p w:rsidR="00095AE5" w:rsidRDefault="00095AE5" w:rsidP="00095AE5">
      <w:pPr>
        <w:spacing w:after="0" w:line="240" w:lineRule="auto"/>
        <w:rPr>
          <w:rFonts w:cs="Arial"/>
        </w:rPr>
      </w:pPr>
    </w:p>
    <w:p w:rsidR="00095AE5" w:rsidRDefault="00095AE5">
      <w:pPr>
        <w:rPr>
          <w:rFonts w:cs="Arial"/>
        </w:rPr>
      </w:pPr>
    </w:p>
    <w:p w:rsidR="00EB78A8" w:rsidRDefault="00EB78A8" w:rsidP="00EB78A8">
      <w:pPr>
        <w:spacing w:after="0" w:line="240" w:lineRule="auto"/>
        <w:rPr>
          <w:rFonts w:cs="Arial"/>
        </w:rPr>
      </w:pPr>
    </w:p>
    <w:sectPr w:rsidR="00EB78A8" w:rsidSect="00FA565B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65F" w:rsidRDefault="008B165F" w:rsidP="00D40A08">
      <w:pPr>
        <w:spacing w:after="0" w:line="240" w:lineRule="auto"/>
      </w:pPr>
      <w:r>
        <w:separator/>
      </w:r>
    </w:p>
  </w:endnote>
  <w:endnote w:type="continuationSeparator" w:id="0">
    <w:p w:rsidR="008B165F" w:rsidRDefault="008B165F" w:rsidP="00D40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65F" w:rsidRDefault="008B165F" w:rsidP="00D40A08">
      <w:pPr>
        <w:spacing w:after="0" w:line="240" w:lineRule="auto"/>
      </w:pPr>
      <w:r>
        <w:separator/>
      </w:r>
    </w:p>
  </w:footnote>
  <w:footnote w:type="continuationSeparator" w:id="0">
    <w:p w:rsidR="008B165F" w:rsidRDefault="008B165F" w:rsidP="00D40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7C6404" w:rsidTr="00350C5D">
      <w:trPr>
        <w:trHeight w:val="411"/>
      </w:trPr>
      <w:tc>
        <w:tcPr>
          <w:tcW w:w="6651" w:type="dxa"/>
          <w:gridSpan w:val="2"/>
          <w:shd w:val="clear" w:color="auto" w:fill="auto"/>
        </w:tcPr>
        <w:p w:rsidR="007C6404" w:rsidRPr="00FA3A37" w:rsidRDefault="007C6404" w:rsidP="00350C5D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7C6404" w:rsidRDefault="007C6404" w:rsidP="00350C5D">
          <w:pPr>
            <w:pStyle w:val="Encabezado"/>
          </w:pPr>
          <w:r>
            <w:t>REF #</w:t>
          </w:r>
        </w:p>
      </w:tc>
    </w:tr>
    <w:tr w:rsidR="007C6404" w:rsidTr="00350C5D">
      <w:trPr>
        <w:trHeight w:val="700"/>
      </w:trPr>
      <w:tc>
        <w:tcPr>
          <w:tcW w:w="2564" w:type="dxa"/>
        </w:tcPr>
        <w:p w:rsidR="007C6404" w:rsidRDefault="007C6404" w:rsidP="00350C5D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486035E2" wp14:editId="2DFFFF9D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7C6404" w:rsidRPr="00FA3A37" w:rsidRDefault="007C6404" w:rsidP="00350C5D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7C6404" w:rsidRDefault="007C6404" w:rsidP="00350C5D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50FDEA19" wp14:editId="380AA689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D1003" w:rsidRDefault="00DD100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C75"/>
    <w:rsid w:val="00000A97"/>
    <w:rsid w:val="0000678F"/>
    <w:rsid w:val="000176F1"/>
    <w:rsid w:val="0002160C"/>
    <w:rsid w:val="00040461"/>
    <w:rsid w:val="00095AE5"/>
    <w:rsid w:val="000964E9"/>
    <w:rsid w:val="0009660F"/>
    <w:rsid w:val="000A49D9"/>
    <w:rsid w:val="000D7BE9"/>
    <w:rsid w:val="00186F13"/>
    <w:rsid w:val="00241DCF"/>
    <w:rsid w:val="002A24DB"/>
    <w:rsid w:val="00302F49"/>
    <w:rsid w:val="003C716C"/>
    <w:rsid w:val="00467940"/>
    <w:rsid w:val="00475F7D"/>
    <w:rsid w:val="004F3DCA"/>
    <w:rsid w:val="00506AEE"/>
    <w:rsid w:val="005A2069"/>
    <w:rsid w:val="005B5D52"/>
    <w:rsid w:val="005F372E"/>
    <w:rsid w:val="006528CA"/>
    <w:rsid w:val="006952A9"/>
    <w:rsid w:val="00733771"/>
    <w:rsid w:val="007A59A5"/>
    <w:rsid w:val="007C6404"/>
    <w:rsid w:val="00807E57"/>
    <w:rsid w:val="00830DFD"/>
    <w:rsid w:val="00865675"/>
    <w:rsid w:val="00883778"/>
    <w:rsid w:val="008B165F"/>
    <w:rsid w:val="008F65FB"/>
    <w:rsid w:val="00987C3D"/>
    <w:rsid w:val="009C70DC"/>
    <w:rsid w:val="009D16E5"/>
    <w:rsid w:val="009E1A2A"/>
    <w:rsid w:val="00A02DC6"/>
    <w:rsid w:val="00A13A79"/>
    <w:rsid w:val="00A55EA7"/>
    <w:rsid w:val="00AB7ECC"/>
    <w:rsid w:val="00AD4FC2"/>
    <w:rsid w:val="00AE0C75"/>
    <w:rsid w:val="00B20507"/>
    <w:rsid w:val="00BC34A9"/>
    <w:rsid w:val="00C01278"/>
    <w:rsid w:val="00C16747"/>
    <w:rsid w:val="00C21D3F"/>
    <w:rsid w:val="00C26DE6"/>
    <w:rsid w:val="00C33375"/>
    <w:rsid w:val="00C576F6"/>
    <w:rsid w:val="00CA2A10"/>
    <w:rsid w:val="00D40A08"/>
    <w:rsid w:val="00D5192A"/>
    <w:rsid w:val="00D557DD"/>
    <w:rsid w:val="00D67EB1"/>
    <w:rsid w:val="00DC1407"/>
    <w:rsid w:val="00DD1003"/>
    <w:rsid w:val="00EB78A8"/>
    <w:rsid w:val="00EC0B80"/>
    <w:rsid w:val="00F07BB1"/>
    <w:rsid w:val="00FA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5BBB8-4AD3-4135-8A94-F7244ADDE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1081</Words>
  <Characters>5947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KAMILOSOFT CORP®</Company>
  <LinksUpToDate>false</LinksUpToDate>
  <CharactersWithSpaces>7014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CapacitaSCL</dc:creator>
  <cp:lastModifiedBy>Romero Valenzuela, Luis     (Andes Airport)</cp:lastModifiedBy>
  <cp:revision>6</cp:revision>
  <dcterms:created xsi:type="dcterms:W3CDTF">2015-08-10T15:35:00Z</dcterms:created>
  <dcterms:modified xsi:type="dcterms:W3CDTF">2017-01-06T16:57:00Z</dcterms:modified>
</cp:coreProperties>
</file>