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Registro de riesgos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Registro de riesgos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