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B0106" w14:textId="77777777" w:rsidR="0094632A" w:rsidRDefault="00000000">
      <w:r>
        <w:rPr>
          <w:b/>
          <w:sz w:val="28"/>
        </w:rPr>
        <w:t>Sebastian Böhler</w:t>
      </w:r>
    </w:p>
    <w:p w14:paraId="29C333CC" w14:textId="48EE9556" w:rsidR="0094632A" w:rsidRDefault="00000000">
      <w:r>
        <w:t xml:space="preserve">Rechbergstraße 28 · 70794 </w:t>
      </w:r>
      <w:proofErr w:type="spellStart"/>
      <w:r>
        <w:t>Filderstadt</w:t>
      </w:r>
      <w:proofErr w:type="spellEnd"/>
      <w:r>
        <w:t xml:space="preserve"> · </w:t>
      </w:r>
      <w:r w:rsidR="009B347D">
        <w:t>Germany</w:t>
      </w:r>
    </w:p>
    <w:p w14:paraId="40A6F32C" w14:textId="4B3DEDE8" w:rsidR="0094632A" w:rsidRDefault="009B347D">
      <w:r>
        <w:t>contact@sebastian-boehler.com · +49 176 98114558</w:t>
      </w:r>
    </w:p>
    <w:p w14:paraId="5FCBC58F" w14:textId="77777777" w:rsidR="0094632A" w:rsidRDefault="0094632A">
      <w:pPr>
        <w:spacing w:before="0" w:after="0" w:line="60" w:lineRule="exact"/>
      </w:pPr>
    </w:p>
    <w:p w14:paraId="2766F257" w14:textId="446EA510" w:rsidR="0094632A" w:rsidRDefault="009B347D">
      <w:r>
        <w:rPr>
          <w:rFonts w:ascii="Arial" w:hAnsi="Arial" w:eastAsia="Arial"/>
          <w:b/>
          <w:sz w:val="22"/>
        </w:rPr>
        <w:t>Education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7FB21CAF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36BC2F5" w14:textId="3BE1E39A" w:rsidR="0094632A" w:rsidRDefault="009B347D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since 10/2025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4822F231" w14:textId="4276F426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M.Sc. Computer Science - University of Tübingen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Deepening theoretical machine learning knowledge</w:t>
            </w:r>
          </w:p>
        </w:tc>
      </w:tr>
      <w:tr w:rsidR="0094632A" w14:paraId="209848B8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6F037270" w14:textId="623618C2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10/2024 - 12/2025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724A1F1B" w14:textId="7060456A" w:rsidR="0094632A" w:rsidRPr="009B347D" w:rsidRDefault="00000000">
            <w:pPr>
              <w:spacing w:after="0" w:line="252" w:lineRule="auto" w:before="0"/>
              <w:rPr>
                <w:b/>
              </w:rPr>
            </w:pPr>
            <w:r>
              <w:rPr>
                <w:rFonts w:ascii="Arial" w:hAnsi="Arial" w:eastAsia="Arial"/>
                <w:b/>
                <w:sz w:val="20"/>
              </w:rPr>
              <w:t>B.Sc. Computer Science (English) - IU International University of Applied Sciences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Computer science degree program, completed in about one year</w:t>
            </w:r>
          </w:p>
        </w:tc>
      </w:tr>
      <w:tr w:rsidR="0094632A" w14:paraId="13963785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D2A82B4" w14:textId="1495CFE5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09/2012 - 07/2020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2E4EE49" w14:textId="01BF9A31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Dietrich-Bonhoeffer-Gymnasium</w:t>
            </w:r>
          </w:p>
        </w:tc>
      </w:tr>
    </w:tbl>
    <w:p w14:paraId="2F7AFEEE" w14:textId="13BD65AF" w:rsidR="00A90B71" w:rsidRPr="00A90B71" w:rsidRDefault="00A90B71">
      <w:pPr>
        <w:spacing w:before="140"/>
        <w:rPr>
          <w:b/>
          <w:bCs/>
          <w:sz w:val="22"/>
          <w:szCs w:val="28"/>
        </w:rPr>
      </w:pPr>
      <w:r>
        <w:rPr>
          <w:rFonts w:ascii="Arial" w:hAnsi="Arial" w:eastAsia="Arial"/>
          <w:b/>
          <w:sz w:val="22"/>
        </w:rPr>
        <w:t>Research &amp; Competitions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A90B71" w14:paraId="4EE4AB65" w14:textId="77777777" w:rsidTr="004E28A0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D0971DD" w14:textId="37E63BAA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2026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E61F444" w14:textId="03287C6D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Learn2Design 2026 - NeurIPS competition track | 13th of 110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Developed physics-based optimization methods for gravitational-wave detector design using JAX. Built differometor-fast, an optimized simulator backend. Technical report in preparation.</w:t>
            </w:r>
          </w:p>
        </w:tc>
      </w:tr>
      <w:tr w:rsidR="00A90B71" w14:paraId="4EE4AB65" w14:textId="77777777" w:rsidTr="004E28A0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D0971DD" w14:textId="37E63BAA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05/2026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E61F444" w14:textId="03287C6D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QLoRA Fine-Tuning for Next User Turn Prediction and Multi-Step Dialogue Rollouts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IEEE ICETSIS 2026, Manama, Bahrain, pp. 1548-1555. DOI: 10.1109/ICETSIS68266.2026.11549360</w:t>
            </w:r>
          </w:p>
        </w:tc>
      </w:tr>
      <w:tr w:rsidR="00A90B71" w14:paraId="4EE4AB65" w14:textId="77777777" w:rsidTr="004E28A0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D0971DD" w14:textId="37E63BAA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2026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E61F444" w14:textId="03287C6D" w:rsidR="00A90B71" w:rsidRDefault="00A90B71" w:rsidP="004E28A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Scientific machine learning challenges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Neural Interfaces: EEG decoding across sessions and participants. Fusion Equilibrium Challenge: plasma reconstruction from non-magnetic diagnostics. Agenthon: coding, forecasting, simulation and explainability.</w:t>
            </w:r>
          </w:p>
        </w:tc>
      </w:tr>
    </w:tbl>
    <w:p w14:paraId="04DCAA5C" w14:textId="77777777" w:rsidR="0094632A" w:rsidRDefault="0094632A">
      <w:pPr>
        <w:spacing w:before="0" w:after="0" w:line="60" w:lineRule="exact"/>
      </w:pPr>
    </w:p>
    <w:p w14:paraId="20803203" w14:textId="72D26B47" w:rsidR="0094632A" w:rsidRDefault="009B347D">
      <w:pPr>
        <w:spacing w:before="140"/>
      </w:pPr>
      <w:r>
        <w:rPr>
          <w:rFonts w:ascii="Arial" w:hAnsi="Arial" w:eastAsia="Arial"/>
          <w:b/>
          <w:sz w:val="22"/>
        </w:rPr>
        <w:t>Work Experience &amp; Entrepreneurship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B347D" w14:paraId="6D40F462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1DE9221C" w14:textId="1838ABB3" w:rsidR="009B347D" w:rsidRDefault="009B347D">
            <w:pPr>
              <w:spacing w:after="0" w:line="252" w:lineRule="auto" w:before="0"/>
              <w:rPr>
                <w:b/>
              </w:rPr>
            </w:pPr>
            <w:r>
              <w:rPr>
                <w:rFonts w:ascii="Arial" w:hAnsi="Arial" w:eastAsia="Arial"/>
                <w:b/>
                <w:sz w:val="20"/>
              </w:rPr>
              <w:t>since 05/2025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13CE5288" w14:textId="46D3EE17" w:rsidR="009B347D" w:rsidRDefault="009B347D">
            <w:pPr>
              <w:spacing w:after="0" w:line="252" w:lineRule="auto" w:before="0"/>
              <w:rPr>
                <w:b/>
              </w:rPr>
            </w:pPr>
            <w:r>
              <w:rPr>
                <w:rFonts w:ascii="Arial" w:hAnsi="Arial" w:eastAsia="Arial"/>
                <w:b/>
                <w:sz w:val="20"/>
              </w:rPr>
              <w:t>Sunderlabs - Founder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Reinforcement learning and NLP research; development of agentic systems</w:t>
            </w:r>
          </w:p>
        </w:tc>
      </w:tr>
      <w:tr w:rsidR="0094632A" w14:paraId="121E434B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710B6578" w14:textId="56CCB375" w:rsidR="0094632A" w:rsidRDefault="009B347D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since 07/2023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5D409844" w14:textId="49C62D60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HB Capital - Co-Founder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Development of trading infrastructure, backtesting systems, and RL environments</w:t>
            </w:r>
          </w:p>
        </w:tc>
      </w:tr>
      <w:tr w:rsidR="0094632A" w14:paraId="524D4258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2E085EE0" w14:textId="716F04AB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07/2022 - 07/2023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122C8DEC" w14:textId="2D0B7035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LI.FI - Backend Developer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Development of data connectors for on-chain data</w:t>
            </w:r>
          </w:p>
        </w:tc>
      </w:tr>
      <w:tr w:rsidR="0094632A" w14:paraId="2BDEF95E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78F6F8DD" w14:textId="372A52DB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12/2020 - 05/2021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35B640C1" w14:textId="5C78E912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Remotly GmbH - Full-Stack Developer</w:t>
            </w:r>
          </w:p>
        </w:tc>
      </w:tr>
      <w:tr w:rsidR="0094632A" w14:paraId="1C36574E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2411490B" w14:textId="0CCB519F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01/2020 - 07/2022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462BDFD2" w14:textId="112BBF70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Boehler IT Solutions - Freelance Full-Stack Developer</w:t>
            </w:r>
          </w:p>
        </w:tc>
      </w:tr>
    </w:tbl>
    <w:p w14:paraId="6BC000E8" w14:textId="77777777" w:rsidR="0094632A" w:rsidRDefault="0094632A">
      <w:pPr>
        <w:spacing w:before="0" w:after="0" w:line="60" w:lineRule="exact"/>
      </w:pPr>
    </w:p>
    <w:p w14:paraId="3FEFBF9D" w14:textId="0747B905" w:rsidR="0094632A" w:rsidRDefault="00083CB7">
      <w:pPr>
        <w:spacing w:before="140"/>
      </w:pPr>
      <w:r>
        <w:rPr>
          <w:rFonts w:ascii="Arial" w:hAnsi="Arial" w:eastAsia="Arial"/>
          <w:b/>
          <w:sz w:val="22"/>
        </w:rPr>
        <w:t>Civic Engagement</w:t>
      </w: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2037"/>
        <w:gridCol w:w="8147"/>
      </w:tblGrid>
      <w:tr w:rsidR="0094632A" w14:paraId="533094D7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6B96C31F" w14:textId="3D61BB18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05/2018 - 09/2022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11C87B58" w14:textId="38A5E54E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Youth Council, City of Filderstadt (2 terms)</w:t>
            </w:r>
            <w:r>
              <w:rPr>
                <w:rFonts w:ascii="Arial" w:hAnsi="Arial" w:eastAsia="Arial"/>
                <w:sz w:val="20"/>
              </w:rPr>
              <w:br/>
            </w:r>
            <w:r>
              <w:rPr>
                <w:rFonts w:ascii="Arial" w:hAnsi="Arial" w:eastAsia="Arial"/>
                <w:b w:val="0"/>
                <w:sz w:val="20"/>
              </w:rPr>
              <w:t>Participated in a youth council for two consecutive terms.</w:t>
            </w:r>
          </w:p>
        </w:tc>
      </w:tr>
      <w:tr w:rsidR="0094632A" w14:paraId="5E092E50" w14:textId="77777777" w:rsidTr="00A910F5">
        <w:tc>
          <w:tcPr>
            <w:tcW w:w="1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09CAECF3" w14:textId="5AA7DEA3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2018 - 2019</w:t>
            </w:r>
          </w:p>
        </w:tc>
        <w:tc>
          <w:tcPr>
            <w:tcW w:w="4000" w:type="pct"/>
            <w:tcMar>
              <w:top w:w="100" w:type="dxa"/>
              <w:bottom w:w="100" w:type="dxa"/>
              <w:left w:w="120" w:type="dxa"/>
              <w:right w:w="120" w:type="dxa"/>
            </w:tcMar>
          </w:tcPr>
          <w:p w14:paraId="48F0EEE2" w14:textId="19492482" w:rsidR="0094632A" w:rsidRDefault="00000000">
            <w:pPr>
              <w:spacing w:after="0" w:line="252" w:lineRule="auto" w:before="0"/>
            </w:pPr>
            <w:r>
              <w:rPr>
                <w:rFonts w:ascii="Arial" w:hAnsi="Arial" w:eastAsia="Arial"/>
                <w:b/>
                <w:sz w:val="20"/>
              </w:rPr>
              <w:t>Tennis Coach (Children's Training)</w:t>
            </w:r>
          </w:p>
        </w:tc>
      </w:tr>
    </w:tbl>
    <w:p w14:paraId="6EACB1CA" w14:textId="5B69D877" w:rsidR="0094632A" w:rsidRDefault="0094632A">
      <w:pPr>
        <w:spacing w:before="0" w:after="0" w:line="60" w:lineRule="exact"/>
      </w:pPr>
    </w:p>
    <w:p w14:paraId="463F7F74" w14:textId="77777777" w:rsidR="00A90B71" w:rsidRDefault="00A90B71">
      <w:pPr>
        <w:spacing w:before="0" w:after="0" w:line="60" w:lineRule="exact"/>
      </w:pPr>
    </w:p>
    <w:sectPr w:rsidR="00A90B71" w:rsidSect="00034616">
      <w:headerReference w:type="default" r:id="rId8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56DB70" w14:textId="77777777" w:rsidR="0023191A" w:rsidRDefault="0023191A" w:rsidP="00A910F5">
      <w:pPr>
        <w:spacing w:after="0" w:line="240" w:lineRule="auto"/>
      </w:pPr>
      <w:r>
        <w:separator/>
      </w:r>
    </w:p>
  </w:endnote>
  <w:endnote w:type="continuationSeparator" w:id="0">
    <w:p w14:paraId="533EE94A" w14:textId="77777777" w:rsidR="0023191A" w:rsidRDefault="0023191A" w:rsidP="00A91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9C2A7" w14:textId="77777777" w:rsidR="0023191A" w:rsidRDefault="0023191A" w:rsidP="00A910F5">
      <w:pPr>
        <w:spacing w:after="0" w:line="240" w:lineRule="auto"/>
      </w:pPr>
      <w:r>
        <w:separator/>
      </w:r>
    </w:p>
  </w:footnote>
  <w:footnote w:type="continuationSeparator" w:id="0">
    <w:p w14:paraId="4E4DB64E" w14:textId="77777777" w:rsidR="0023191A" w:rsidRDefault="0023191A" w:rsidP="00A91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078FB" w14:textId="519DDF25" w:rsidR="00A910F5" w:rsidRPr="00A910F5" w:rsidRDefault="00A910F5" w:rsidP="00A910F5">
    <w:pPr>
      <w:pStyle w:val="Kopfzeile"/>
      <w:jc w:val="right"/>
      <w:rPr>
        <w:lang w:val="de-DE"/>
      </w:rPr>
    </w:pPr>
    <w:r>
      <w:t>Filderstadt, 28 October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1512684">
    <w:abstractNumId w:val="8"/>
  </w:num>
  <w:num w:numId="2" w16cid:durableId="1746299411">
    <w:abstractNumId w:val="6"/>
  </w:num>
  <w:num w:numId="3" w16cid:durableId="942883719">
    <w:abstractNumId w:val="5"/>
  </w:num>
  <w:num w:numId="4" w16cid:durableId="1566836275">
    <w:abstractNumId w:val="4"/>
  </w:num>
  <w:num w:numId="5" w16cid:durableId="1317339282">
    <w:abstractNumId w:val="7"/>
  </w:num>
  <w:num w:numId="6" w16cid:durableId="844321288">
    <w:abstractNumId w:val="3"/>
  </w:num>
  <w:num w:numId="7" w16cid:durableId="1454447474">
    <w:abstractNumId w:val="2"/>
  </w:num>
  <w:num w:numId="8" w16cid:durableId="500509801">
    <w:abstractNumId w:val="1"/>
  </w:num>
  <w:num w:numId="9" w16cid:durableId="885993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27C2"/>
    <w:rsid w:val="00034616"/>
    <w:rsid w:val="0006063C"/>
    <w:rsid w:val="00083CB7"/>
    <w:rsid w:val="00124E99"/>
    <w:rsid w:val="0015074B"/>
    <w:rsid w:val="0023191A"/>
    <w:rsid w:val="0029639D"/>
    <w:rsid w:val="00326F90"/>
    <w:rsid w:val="003D1EA3"/>
    <w:rsid w:val="006937CC"/>
    <w:rsid w:val="008034BB"/>
    <w:rsid w:val="00860A5B"/>
    <w:rsid w:val="008A0C6B"/>
    <w:rsid w:val="0094632A"/>
    <w:rsid w:val="009B347D"/>
    <w:rsid w:val="00A90B71"/>
    <w:rsid w:val="00A910F5"/>
    <w:rsid w:val="00AA1D8D"/>
    <w:rsid w:val="00B47730"/>
    <w:rsid w:val="00CB0664"/>
    <w:rsid w:val="00E469A2"/>
    <w:rsid w:val="00FA063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A4100A3"/>
  <w14:defaultImageDpi w14:val="300"/>
  <w15:docId w15:val="{BE487FFF-19FC-C641-86C0-174B47E96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eastAsia="Calibri" w:hAnsi="Calibri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167</Words>
  <Characters>1056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Sebastian Böhler</cp:lastModifiedBy>
  <cp:revision>3</cp:revision>
  <cp:lastPrinted>2026-05-16T11:12:00Z</cp:lastPrinted>
  <dcterms:created xsi:type="dcterms:W3CDTF">2026-05-16T11:12:00Z</dcterms:created>
  <dcterms:modified xsi:type="dcterms:W3CDTF">2026-05-16T11:14:00Z</dcterms:modified>
  <cp:category/>
</cp:coreProperties>
</file>