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0616" w14:textId="77777777" w:rsidR="00B57BB2" w:rsidRPr="00F50B37" w:rsidRDefault="00000000">
      <w:pPr>
        <w:spacing w:after="40"/>
        <w:jc w:val="center"/>
      </w:pPr>
      <w:r w:rsidRPr="00F50B37">
        <w:rPr>
          <w:rFonts w:ascii="Calibri" w:hAnsi="Calibri"/>
          <w:b/>
          <w:color w:val="1F3864"/>
          <w:sz w:val="28"/>
        </w:rPr>
        <w:t>REGISTRO DE PLANIFICADO VS. REALIZADO — SPRINT 03</w:t>
      </w:r>
    </w:p>
    <w:p w14:paraId="18723929" w14:textId="5BA26B3F" w:rsidR="00B57BB2" w:rsidRPr="00F50B37" w:rsidRDefault="00000000">
      <w:pPr>
        <w:spacing w:after="40"/>
        <w:jc w:val="center"/>
      </w:pPr>
      <w:r w:rsidRPr="00F50B37">
        <w:rPr>
          <w:rFonts w:ascii="Calibri" w:hAnsi="Calibri"/>
          <w:i/>
          <w:color w:val="595959"/>
          <w:sz w:val="18"/>
        </w:rPr>
        <w:t xml:space="preserve">Proyecto: Sistema de </w:t>
      </w:r>
      <w:r w:rsidR="00232530" w:rsidRPr="00F50B37">
        <w:rPr>
          <w:rFonts w:ascii="Calibri" w:hAnsi="Calibri"/>
          <w:i/>
          <w:color w:val="595959"/>
          <w:sz w:val="18"/>
        </w:rPr>
        <w:t>Gestión</w:t>
      </w:r>
      <w:r w:rsidRPr="00F50B37">
        <w:rPr>
          <w:rFonts w:ascii="Calibri" w:hAnsi="Calibri"/>
          <w:i/>
          <w:color w:val="595959"/>
          <w:sz w:val="18"/>
        </w:rPr>
        <w:t xml:space="preserve"> Integral de Obra — ICARO CONSTRUCTORES BMGM S.A.S.</w:t>
      </w:r>
    </w:p>
    <w:p w14:paraId="71079217" w14:textId="4B301ABA" w:rsidR="00B57BB2" w:rsidRPr="00F50B37" w:rsidRDefault="00232530">
      <w:pPr>
        <w:spacing w:after="120"/>
        <w:jc w:val="center"/>
      </w:pPr>
      <w:r w:rsidRPr="00F50B37">
        <w:rPr>
          <w:rFonts w:ascii="Calibri" w:hAnsi="Calibri"/>
          <w:i/>
          <w:color w:val="595959"/>
          <w:sz w:val="18"/>
        </w:rPr>
        <w:t xml:space="preserve">Código: PLN-REA-SPR-03 | Versión: 1.0 | Fecha: </w:t>
      </w:r>
      <w:r w:rsidR="00A1149E">
        <w:rPr>
          <w:rFonts w:ascii="Calibri" w:hAnsi="Calibri"/>
          <w:i/>
          <w:color w:val="595959"/>
          <w:sz w:val="18"/>
        </w:rPr>
        <w:t>02</w:t>
      </w:r>
      <w:r w:rsidRPr="00F50B37">
        <w:rPr>
          <w:rFonts w:ascii="Calibri" w:hAnsi="Calibri"/>
          <w:i/>
          <w:color w:val="595959"/>
          <w:sz w:val="18"/>
        </w:rPr>
        <w:t>/05/2026</w:t>
      </w:r>
    </w:p>
    <w:p w14:paraId="4A7C5F09" w14:textId="77777777" w:rsidR="00B57BB2" w:rsidRPr="00F50B37" w:rsidRDefault="00000000" w:rsidP="002648CB">
      <w:pPr>
        <w:pStyle w:val="Ttulo1"/>
      </w:pPr>
      <w:r w:rsidRPr="00F50B37">
        <w:t>1. Control documental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B57BB2" w:rsidRPr="002648CB" w14:paraId="449B5C65" w14:textId="77777777">
        <w:tc>
          <w:tcPr>
            <w:tcW w:w="3118" w:type="dxa"/>
            <w:shd w:val="clear" w:color="auto" w:fill="D9E1F2"/>
            <w:vAlign w:val="center"/>
          </w:tcPr>
          <w:p w14:paraId="2056BEA7" w14:textId="322567EC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Código del documento</w:t>
            </w:r>
          </w:p>
        </w:tc>
        <w:tc>
          <w:tcPr>
            <w:tcW w:w="6236" w:type="dxa"/>
            <w:vAlign w:val="center"/>
          </w:tcPr>
          <w:p w14:paraId="3ADCD31A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PLN-REA-SPR-03</w:t>
            </w:r>
          </w:p>
        </w:tc>
      </w:tr>
      <w:tr w:rsidR="00B57BB2" w:rsidRPr="002648CB" w14:paraId="1BF0E843" w14:textId="77777777">
        <w:tc>
          <w:tcPr>
            <w:tcW w:w="3118" w:type="dxa"/>
            <w:shd w:val="clear" w:color="auto" w:fill="D9E1F2"/>
            <w:vAlign w:val="center"/>
          </w:tcPr>
          <w:p w14:paraId="17346144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Nombre del documento</w:t>
            </w:r>
          </w:p>
        </w:tc>
        <w:tc>
          <w:tcPr>
            <w:tcW w:w="6236" w:type="dxa"/>
            <w:vAlign w:val="center"/>
          </w:tcPr>
          <w:p w14:paraId="4F84279F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Registro de Planificado vs. Realizado – Sprint 03</w:t>
            </w:r>
          </w:p>
        </w:tc>
      </w:tr>
      <w:tr w:rsidR="00B57BB2" w:rsidRPr="002648CB" w14:paraId="7B5540FC" w14:textId="77777777">
        <w:tc>
          <w:tcPr>
            <w:tcW w:w="3118" w:type="dxa"/>
            <w:shd w:val="clear" w:color="auto" w:fill="D9E1F2"/>
            <w:vAlign w:val="center"/>
          </w:tcPr>
          <w:p w14:paraId="040B2298" w14:textId="77F7C18E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Versión</w:t>
            </w:r>
          </w:p>
        </w:tc>
        <w:tc>
          <w:tcPr>
            <w:tcW w:w="6236" w:type="dxa"/>
            <w:vAlign w:val="center"/>
          </w:tcPr>
          <w:p w14:paraId="3A3AC2F0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1.0</w:t>
            </w:r>
          </w:p>
        </w:tc>
      </w:tr>
      <w:tr w:rsidR="00B57BB2" w:rsidRPr="002648CB" w14:paraId="52482F91" w14:textId="77777777">
        <w:tc>
          <w:tcPr>
            <w:tcW w:w="3118" w:type="dxa"/>
            <w:shd w:val="clear" w:color="auto" w:fill="D9E1F2"/>
            <w:vAlign w:val="center"/>
          </w:tcPr>
          <w:p w14:paraId="10AAEE8C" w14:textId="274929D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 xml:space="preserve">Fecha de </w:t>
            </w:r>
            <w:r w:rsidR="00232530" w:rsidRPr="002648CB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088E3306" w14:textId="60496358" w:rsidR="00B57BB2" w:rsidRPr="002648CB" w:rsidRDefault="00A1149E">
            <w:pPr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02</w:t>
            </w:r>
            <w:r w:rsidR="00F50B37" w:rsidRPr="002648CB">
              <w:rPr>
                <w:rFonts w:ascii="Calibri" w:hAnsi="Calibri"/>
                <w:color w:val="000000"/>
                <w:szCs w:val="28"/>
              </w:rPr>
              <w:t>/05/2026</w:t>
            </w:r>
          </w:p>
        </w:tc>
      </w:tr>
      <w:tr w:rsidR="00B57BB2" w:rsidRPr="002648CB" w14:paraId="25E3773C" w14:textId="77777777">
        <w:tc>
          <w:tcPr>
            <w:tcW w:w="3118" w:type="dxa"/>
            <w:shd w:val="clear" w:color="auto" w:fill="D9E1F2"/>
            <w:vAlign w:val="center"/>
          </w:tcPr>
          <w:p w14:paraId="3655A4F8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Sprint evaluado</w:t>
            </w:r>
          </w:p>
        </w:tc>
        <w:tc>
          <w:tcPr>
            <w:tcW w:w="6236" w:type="dxa"/>
            <w:vAlign w:val="center"/>
          </w:tcPr>
          <w:p w14:paraId="0EA68906" w14:textId="650A60A6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 xml:space="preserve">Sprint 03 – Catalogo de Materiales, </w:t>
            </w:r>
            <w:r w:rsidR="00232530" w:rsidRPr="002648CB">
              <w:rPr>
                <w:rFonts w:ascii="Calibri" w:hAnsi="Calibri"/>
                <w:color w:val="000000"/>
                <w:szCs w:val="28"/>
              </w:rPr>
              <w:t>Gestión</w:t>
            </w:r>
            <w:r w:rsidRPr="002648CB">
              <w:rPr>
                <w:rFonts w:ascii="Calibri" w:hAnsi="Calibri"/>
                <w:color w:val="000000"/>
                <w:szCs w:val="28"/>
              </w:rPr>
              <w:t xml:space="preserve"> de Bodega e Inventario</w:t>
            </w:r>
          </w:p>
        </w:tc>
      </w:tr>
      <w:tr w:rsidR="00B57BB2" w:rsidRPr="002648CB" w14:paraId="53D01763" w14:textId="77777777">
        <w:tc>
          <w:tcPr>
            <w:tcW w:w="3118" w:type="dxa"/>
            <w:shd w:val="clear" w:color="auto" w:fill="D9E1F2"/>
            <w:vAlign w:val="center"/>
          </w:tcPr>
          <w:p w14:paraId="2261FA49" w14:textId="189C6F56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 xml:space="preserve">Responsable de </w:t>
            </w:r>
            <w:r w:rsidR="00232530" w:rsidRPr="002648CB">
              <w:rPr>
                <w:rFonts w:ascii="Calibri" w:hAnsi="Calibri"/>
                <w:b/>
                <w:szCs w:val="28"/>
              </w:rPr>
              <w:t>elaboración</w:t>
            </w:r>
          </w:p>
        </w:tc>
        <w:tc>
          <w:tcPr>
            <w:tcW w:w="6236" w:type="dxa"/>
            <w:vAlign w:val="center"/>
          </w:tcPr>
          <w:p w14:paraId="23CB92EB" w14:textId="4E61DDFF" w:rsidR="00B57BB2" w:rsidRPr="002648CB" w:rsidRDefault="00F50B37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 xml:space="preserve">Ivan Santiago Pulgar Leon </w:t>
            </w:r>
          </w:p>
        </w:tc>
      </w:tr>
      <w:tr w:rsidR="00B57BB2" w:rsidRPr="002648CB" w14:paraId="5BCDF976" w14:textId="77777777">
        <w:tc>
          <w:tcPr>
            <w:tcW w:w="3118" w:type="dxa"/>
            <w:shd w:val="clear" w:color="auto" w:fill="D9E1F2"/>
            <w:vAlign w:val="center"/>
          </w:tcPr>
          <w:p w14:paraId="711E1EE2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Estado del documento</w:t>
            </w:r>
          </w:p>
        </w:tc>
        <w:tc>
          <w:tcPr>
            <w:tcW w:w="6236" w:type="dxa"/>
            <w:vAlign w:val="center"/>
          </w:tcPr>
          <w:p w14:paraId="2B93AFDA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Aprobado</w:t>
            </w:r>
          </w:p>
        </w:tc>
      </w:tr>
    </w:tbl>
    <w:p w14:paraId="07E817B6" w14:textId="6AEEB6DB" w:rsidR="00B57BB2" w:rsidRPr="00F50B37" w:rsidRDefault="00B57BB2">
      <w:pPr>
        <w:spacing w:before="80" w:after="4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1417"/>
        <w:gridCol w:w="2268"/>
        <w:gridCol w:w="4819"/>
      </w:tblGrid>
      <w:tr w:rsidR="00B57BB2" w:rsidRPr="002648CB" w14:paraId="1615721C" w14:textId="77777777">
        <w:tc>
          <w:tcPr>
            <w:tcW w:w="850" w:type="dxa"/>
            <w:shd w:val="clear" w:color="auto" w:fill="1F3864"/>
            <w:vAlign w:val="center"/>
          </w:tcPr>
          <w:p w14:paraId="6DE24D8C" w14:textId="2FA78C45" w:rsidR="00B57BB2" w:rsidRPr="002648CB" w:rsidRDefault="0023253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b/>
                <w:color w:val="FFFFFF"/>
                <w:szCs w:val="28"/>
              </w:rPr>
              <w:t>Versión</w:t>
            </w:r>
          </w:p>
        </w:tc>
        <w:tc>
          <w:tcPr>
            <w:tcW w:w="1417" w:type="dxa"/>
            <w:shd w:val="clear" w:color="auto" w:fill="1F3864"/>
            <w:vAlign w:val="center"/>
          </w:tcPr>
          <w:p w14:paraId="1DC5E90D" w14:textId="77777777" w:rsidR="00B57BB2" w:rsidRPr="002648CB" w:rsidRDefault="0000000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b/>
                <w:color w:val="FFFFFF"/>
                <w:szCs w:val="28"/>
              </w:rPr>
              <w:t>Fecha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4C8A4E7F" w14:textId="77777777" w:rsidR="00B57BB2" w:rsidRPr="002648CB" w:rsidRDefault="0000000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b/>
                <w:color w:val="FFFFFF"/>
                <w:szCs w:val="28"/>
              </w:rPr>
              <w:t>Responsable</w:t>
            </w:r>
          </w:p>
        </w:tc>
        <w:tc>
          <w:tcPr>
            <w:tcW w:w="4819" w:type="dxa"/>
            <w:shd w:val="clear" w:color="auto" w:fill="1F3864"/>
            <w:vAlign w:val="center"/>
          </w:tcPr>
          <w:p w14:paraId="70F22F82" w14:textId="7DFE80C4" w:rsidR="00B57BB2" w:rsidRPr="002648CB" w:rsidRDefault="0023253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b/>
                <w:color w:val="FFFFFF"/>
                <w:szCs w:val="28"/>
              </w:rPr>
              <w:t>Descripción</w:t>
            </w:r>
          </w:p>
        </w:tc>
      </w:tr>
      <w:tr w:rsidR="00B57BB2" w:rsidRPr="002648CB" w14:paraId="004FA594" w14:textId="77777777">
        <w:tc>
          <w:tcPr>
            <w:tcW w:w="850" w:type="dxa"/>
            <w:vAlign w:val="center"/>
          </w:tcPr>
          <w:p w14:paraId="4FC75498" w14:textId="77777777" w:rsidR="00B57BB2" w:rsidRPr="002648CB" w:rsidRDefault="00000000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1.0</w:t>
            </w:r>
          </w:p>
        </w:tc>
        <w:tc>
          <w:tcPr>
            <w:tcW w:w="1417" w:type="dxa"/>
            <w:vAlign w:val="center"/>
          </w:tcPr>
          <w:p w14:paraId="2D051C71" w14:textId="776D42B1" w:rsidR="00B57BB2" w:rsidRPr="002648CB" w:rsidRDefault="00A1149E">
            <w:pPr>
              <w:jc w:val="center"/>
              <w:rPr>
                <w:szCs w:val="28"/>
              </w:rPr>
            </w:pPr>
            <w:r>
              <w:rPr>
                <w:rFonts w:ascii="Calibri" w:hAnsi="Calibri"/>
                <w:color w:val="000000"/>
                <w:szCs w:val="28"/>
              </w:rPr>
              <w:t>0</w:t>
            </w:r>
            <w:r w:rsidR="00F50B37" w:rsidRPr="002648CB">
              <w:rPr>
                <w:rFonts w:ascii="Calibri" w:hAnsi="Calibri"/>
                <w:color w:val="000000"/>
                <w:szCs w:val="28"/>
              </w:rPr>
              <w:t>2/05/2026</w:t>
            </w:r>
          </w:p>
        </w:tc>
        <w:tc>
          <w:tcPr>
            <w:tcW w:w="2268" w:type="dxa"/>
            <w:vAlign w:val="center"/>
          </w:tcPr>
          <w:p w14:paraId="3820F0FF" w14:textId="0D9E9697" w:rsidR="00B57BB2" w:rsidRPr="002648CB" w:rsidRDefault="002648CB">
            <w:pPr>
              <w:jc w:val="center"/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Ivan Santiago Pulgar Leon</w:t>
            </w:r>
          </w:p>
        </w:tc>
        <w:tc>
          <w:tcPr>
            <w:tcW w:w="4819" w:type="dxa"/>
            <w:vAlign w:val="center"/>
          </w:tcPr>
          <w:p w14:paraId="62CA2739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Documento generado con datos reales del Sprint 03.</w:t>
            </w:r>
          </w:p>
        </w:tc>
      </w:tr>
    </w:tbl>
    <w:p w14:paraId="0A8FD983" w14:textId="77777777" w:rsidR="00B57BB2" w:rsidRPr="00F50B37" w:rsidRDefault="00000000" w:rsidP="002648CB">
      <w:pPr>
        <w:pStyle w:val="Ttulo1"/>
      </w:pPr>
      <w:r w:rsidRPr="00F50B37">
        <w:t>2. Datos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B57BB2" w:rsidRPr="002648CB" w14:paraId="5A68B5A3" w14:textId="77777777">
        <w:tc>
          <w:tcPr>
            <w:tcW w:w="3118" w:type="dxa"/>
            <w:shd w:val="clear" w:color="auto" w:fill="D9E1F2"/>
            <w:vAlign w:val="center"/>
          </w:tcPr>
          <w:p w14:paraId="4B9839A7" w14:textId="17BF72DF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Número del sprint</w:t>
            </w:r>
          </w:p>
        </w:tc>
        <w:tc>
          <w:tcPr>
            <w:tcW w:w="6236" w:type="dxa"/>
            <w:vAlign w:val="center"/>
          </w:tcPr>
          <w:p w14:paraId="29E89354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Sprint 03</w:t>
            </w:r>
          </w:p>
        </w:tc>
      </w:tr>
      <w:tr w:rsidR="00B57BB2" w:rsidRPr="002648CB" w14:paraId="7A548D34" w14:textId="77777777">
        <w:tc>
          <w:tcPr>
            <w:tcW w:w="3118" w:type="dxa"/>
            <w:shd w:val="clear" w:color="auto" w:fill="D9E1F2"/>
            <w:vAlign w:val="center"/>
          </w:tcPr>
          <w:p w14:paraId="7E0D09EC" w14:textId="77777777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Nombre del sprint</w:t>
            </w:r>
          </w:p>
        </w:tc>
        <w:tc>
          <w:tcPr>
            <w:tcW w:w="6236" w:type="dxa"/>
            <w:vAlign w:val="center"/>
          </w:tcPr>
          <w:p w14:paraId="5542AF86" w14:textId="461F83A4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Catálogo de Materiales, Gestión de Bodega e Inventario</w:t>
            </w:r>
          </w:p>
        </w:tc>
      </w:tr>
      <w:tr w:rsidR="002648CB" w:rsidRPr="002648CB" w14:paraId="3E294A92" w14:textId="77777777">
        <w:tc>
          <w:tcPr>
            <w:tcW w:w="3118" w:type="dxa"/>
            <w:shd w:val="clear" w:color="auto" w:fill="D9E1F2"/>
            <w:vAlign w:val="center"/>
          </w:tcPr>
          <w:p w14:paraId="18BA08D1" w14:textId="77777777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Fecha de inicio</w:t>
            </w:r>
          </w:p>
        </w:tc>
        <w:tc>
          <w:tcPr>
            <w:tcW w:w="6236" w:type="dxa"/>
            <w:vAlign w:val="center"/>
          </w:tcPr>
          <w:p w14:paraId="33F0F665" w14:textId="2221D26E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27/04/2026</w:t>
            </w:r>
          </w:p>
        </w:tc>
      </w:tr>
      <w:tr w:rsidR="002648CB" w:rsidRPr="002648CB" w14:paraId="1B4F8512" w14:textId="77777777">
        <w:tc>
          <w:tcPr>
            <w:tcW w:w="3118" w:type="dxa"/>
            <w:shd w:val="clear" w:color="auto" w:fill="D9E1F2"/>
            <w:vAlign w:val="center"/>
          </w:tcPr>
          <w:p w14:paraId="511EA0A0" w14:textId="77777777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Fecha de cierre</w:t>
            </w:r>
          </w:p>
        </w:tc>
        <w:tc>
          <w:tcPr>
            <w:tcW w:w="6236" w:type="dxa"/>
            <w:vAlign w:val="center"/>
          </w:tcPr>
          <w:p w14:paraId="1F04EEF2" w14:textId="40687FE6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>01/05/2026</w:t>
            </w:r>
          </w:p>
        </w:tc>
      </w:tr>
      <w:tr w:rsidR="002648CB" w:rsidRPr="002648CB" w14:paraId="57CF7EA0" w14:textId="77777777">
        <w:tc>
          <w:tcPr>
            <w:tcW w:w="3118" w:type="dxa"/>
            <w:shd w:val="clear" w:color="auto" w:fill="D9E1F2"/>
            <w:vAlign w:val="center"/>
          </w:tcPr>
          <w:p w14:paraId="54B0BE22" w14:textId="727D0AC8" w:rsidR="002648CB" w:rsidRPr="002648CB" w:rsidRDefault="00232530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Duración</w:t>
            </w:r>
          </w:p>
        </w:tc>
        <w:tc>
          <w:tcPr>
            <w:tcW w:w="6236" w:type="dxa"/>
            <w:vAlign w:val="center"/>
          </w:tcPr>
          <w:p w14:paraId="1B7AF9D7" w14:textId="77A01533" w:rsidR="002648CB" w:rsidRPr="002648CB" w:rsidRDefault="002648CB" w:rsidP="002648CB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 xml:space="preserve">1 semana </w:t>
            </w:r>
          </w:p>
        </w:tc>
      </w:tr>
      <w:tr w:rsidR="00B57BB2" w:rsidRPr="002648CB" w14:paraId="520727D2" w14:textId="77777777">
        <w:tc>
          <w:tcPr>
            <w:tcW w:w="3118" w:type="dxa"/>
            <w:shd w:val="clear" w:color="auto" w:fill="D9E1F2"/>
            <w:vAlign w:val="center"/>
          </w:tcPr>
          <w:p w14:paraId="4E39B1F1" w14:textId="5DCEF515" w:rsidR="00B57BB2" w:rsidRPr="002648CB" w:rsidRDefault="00232530">
            <w:pPr>
              <w:rPr>
                <w:szCs w:val="28"/>
              </w:rPr>
            </w:pPr>
            <w:r w:rsidRPr="002648CB">
              <w:rPr>
                <w:rFonts w:ascii="Calibri" w:hAnsi="Calibri"/>
                <w:b/>
                <w:szCs w:val="28"/>
              </w:rPr>
              <w:t>Módulos/componentes trabajados</w:t>
            </w:r>
          </w:p>
        </w:tc>
        <w:tc>
          <w:tcPr>
            <w:tcW w:w="6236" w:type="dxa"/>
            <w:vAlign w:val="center"/>
          </w:tcPr>
          <w:p w14:paraId="166C4105" w14:textId="2D37F2BC" w:rsidR="00B57BB2" w:rsidRPr="002648CB" w:rsidRDefault="00000000">
            <w:pPr>
              <w:rPr>
                <w:szCs w:val="28"/>
              </w:rPr>
            </w:pPr>
            <w:r w:rsidRPr="002648CB">
              <w:rPr>
                <w:rFonts w:ascii="Calibri" w:hAnsi="Calibri"/>
                <w:color w:val="000000"/>
                <w:szCs w:val="28"/>
              </w:rPr>
              <w:t xml:space="preserve">Materiales (catalogo CRUD, filtros, soft-delete), Bodega (movimientos ENTRADA/SALIDA/AJUSTE, inventario, </w:t>
            </w:r>
            <w:r w:rsidR="00232530" w:rsidRPr="002648CB">
              <w:rPr>
                <w:rFonts w:ascii="Calibri" w:hAnsi="Calibri"/>
                <w:color w:val="000000"/>
                <w:szCs w:val="28"/>
              </w:rPr>
              <w:t>paginación</w:t>
            </w:r>
            <w:r w:rsidRPr="002648CB">
              <w:rPr>
                <w:rFonts w:ascii="Calibri" w:hAnsi="Calibri"/>
                <w:color w:val="000000"/>
                <w:szCs w:val="28"/>
              </w:rPr>
              <w:t xml:space="preserve">), </w:t>
            </w:r>
            <w:r w:rsidR="00232530" w:rsidRPr="002648CB">
              <w:rPr>
                <w:rFonts w:ascii="Calibri" w:hAnsi="Calibri"/>
                <w:color w:val="000000"/>
                <w:szCs w:val="28"/>
              </w:rPr>
              <w:t>Autenticación</w:t>
            </w:r>
            <w:r w:rsidRPr="002648CB">
              <w:rPr>
                <w:rFonts w:ascii="Calibri" w:hAnsi="Calibri"/>
                <w:color w:val="000000"/>
                <w:szCs w:val="28"/>
              </w:rPr>
              <w:t xml:space="preserve"> (tokens legacy), Infraestructura (pipeline </w:t>
            </w:r>
            <w:r w:rsidR="00232530" w:rsidRPr="002648CB">
              <w:rPr>
                <w:rFonts w:ascii="Calibri" w:hAnsi="Calibri"/>
                <w:color w:val="000000"/>
                <w:szCs w:val="28"/>
              </w:rPr>
              <w:t>estándar</w:t>
            </w:r>
            <w:r w:rsidRPr="002648CB">
              <w:rPr>
                <w:rFonts w:ascii="Calibri" w:hAnsi="Calibri"/>
                <w:color w:val="000000"/>
                <w:szCs w:val="28"/>
              </w:rPr>
              <w:t xml:space="preserve"> middleware upload), Calidad (pruebas MIME type)</w:t>
            </w:r>
          </w:p>
        </w:tc>
      </w:tr>
    </w:tbl>
    <w:p w14:paraId="55BA986E" w14:textId="05787946" w:rsidR="00B57BB2" w:rsidRPr="00F50B37" w:rsidRDefault="00000000" w:rsidP="00AF01D6">
      <w:pPr>
        <w:pStyle w:val="Ttulo1"/>
      </w:pPr>
      <w:r w:rsidRPr="00F50B37">
        <w:t>3. Historias/Tareas: Planificado vs. Realizado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2"/>
        <w:gridCol w:w="2357"/>
        <w:gridCol w:w="579"/>
        <w:gridCol w:w="1211"/>
        <w:gridCol w:w="596"/>
        <w:gridCol w:w="596"/>
        <w:gridCol w:w="845"/>
        <w:gridCol w:w="712"/>
        <w:gridCol w:w="1051"/>
        <w:gridCol w:w="1156"/>
      </w:tblGrid>
      <w:tr w:rsidR="00B57BB2" w:rsidRPr="006B09C4" w14:paraId="653FFDA5" w14:textId="77777777">
        <w:trPr>
          <w:trHeight w:val="510"/>
        </w:trPr>
        <w:tc>
          <w:tcPr>
            <w:tcW w:w="794" w:type="dxa"/>
            <w:shd w:val="clear" w:color="auto" w:fill="1F3864"/>
            <w:vAlign w:val="center"/>
          </w:tcPr>
          <w:p w14:paraId="727684CE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ID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47D1D2A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Historia / Tarea</w:t>
            </w:r>
          </w:p>
        </w:tc>
        <w:tc>
          <w:tcPr>
            <w:tcW w:w="737" w:type="dxa"/>
            <w:shd w:val="clear" w:color="auto" w:fill="1F3864"/>
            <w:vAlign w:val="center"/>
          </w:tcPr>
          <w:p w14:paraId="578B991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1247" w:type="dxa"/>
            <w:shd w:val="clear" w:color="auto" w:fill="1F3864"/>
            <w:vAlign w:val="center"/>
          </w:tcPr>
          <w:p w14:paraId="217D500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Modulo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5F736D90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SP</w:t>
            </w: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br/>
              <w:t>Plan</w:t>
            </w:r>
          </w:p>
        </w:tc>
        <w:tc>
          <w:tcPr>
            <w:tcW w:w="794" w:type="dxa"/>
            <w:shd w:val="clear" w:color="auto" w:fill="1F3864"/>
            <w:vAlign w:val="center"/>
          </w:tcPr>
          <w:p w14:paraId="6A3F0B6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SP</w:t>
            </w: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br/>
              <w:t>Real</w:t>
            </w:r>
          </w:p>
        </w:tc>
        <w:tc>
          <w:tcPr>
            <w:tcW w:w="850" w:type="dxa"/>
            <w:shd w:val="clear" w:color="auto" w:fill="1F3864"/>
            <w:vAlign w:val="center"/>
          </w:tcPr>
          <w:p w14:paraId="0FA60D79" w14:textId="1E05A2A3" w:rsidR="00B57BB2" w:rsidRPr="006B09C4" w:rsidRDefault="0023253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Variación</w:t>
            </w:r>
          </w:p>
        </w:tc>
        <w:tc>
          <w:tcPr>
            <w:tcW w:w="737" w:type="dxa"/>
            <w:shd w:val="clear" w:color="auto" w:fill="1F3864"/>
            <w:vAlign w:val="center"/>
          </w:tcPr>
          <w:p w14:paraId="705F8943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% Avance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1C21B2E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2268" w:type="dxa"/>
            <w:shd w:val="clear" w:color="auto" w:fill="1F3864"/>
            <w:vAlign w:val="center"/>
          </w:tcPr>
          <w:p w14:paraId="53D9CAA5" w14:textId="3B66BDBF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Causa de</w:t>
            </w: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br/>
            </w:r>
            <w:r w:rsidR="00232530"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desvío</w:t>
            </w:r>
          </w:p>
        </w:tc>
      </w:tr>
      <w:tr w:rsidR="00B57BB2" w:rsidRPr="006B09C4" w14:paraId="0D8B4B93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62F29DB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HU-09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09A9D6E" w14:textId="44B0DBF0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CRUD completo del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catálogo</w:t>
            </w: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 de materiales con filtros por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categoría</w:t>
            </w: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 y soft-delete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16962DC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A67C4BA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Materiales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19F2D057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32F58F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1A75FBBE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3B4757F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B06F540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4FB7384" w14:textId="1E0D78BB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6314581A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33DEF7DB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HU-10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BD761E8" w14:textId="16164B32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Registro de movimientos de inventario en bodega (ENTRADA/SALIDA/AJUSTE) con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validación</w:t>
            </w: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 de stock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60D3B07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34266F85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Bodega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41911F6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776F77D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0A54FB0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792FDF16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3C8E4621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92532A3" w14:textId="16975A2C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4ED52181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1E84C2D3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HU-11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632E946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Consultar historial de movimientos e inventario actual por proyecto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4A2C0D5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HU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7091741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Bodega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52CDDF1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3EF57F2E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6B1CD629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4C50C38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516ADE59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BE0EC47" w14:textId="71226BA9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22358F71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6173372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HT-06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C183647" w14:textId="674FFA57" w:rsidR="00B57BB2" w:rsidRPr="006B09C4" w:rsidRDefault="0023253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Migración de tokens legacy: 'Administrador' hacia 'Administrador del Sistema'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67E70A79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589A524" w14:textId="350DF951" w:rsidR="00B57BB2" w:rsidRPr="006B09C4" w:rsidRDefault="0023253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Autenticación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2C91201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5689975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777F647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6D3DA867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717277C4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F69A040" w14:textId="0D6B7901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08056291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7BCCB3D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HT-07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1D5956" w14:textId="1FD76953" w:rsidR="00B57BB2" w:rsidRPr="006B09C4" w:rsidRDefault="0023253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Estándar documentado de pipeline de middleware para endpoints con upload de archivos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3BF924AA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6000614D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Infraestructura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09A1B51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1BAE1A31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012F788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1530C69E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0B404583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BB774B7" w14:textId="5D50B393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08779436" w14:textId="77777777">
        <w:trPr>
          <w:trHeight w:val="397"/>
        </w:trPr>
        <w:tc>
          <w:tcPr>
            <w:tcW w:w="794" w:type="dxa"/>
            <w:shd w:val="clear" w:color="auto" w:fill="D9E1F2"/>
            <w:vAlign w:val="center"/>
          </w:tcPr>
          <w:p w14:paraId="51A31ACF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HT-08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94851A2" w14:textId="26B28575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Suite de pruebas automatizadas: materiales, bodega y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validación</w:t>
            </w: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 MIME type/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tamaño</w:t>
            </w:r>
          </w:p>
        </w:tc>
        <w:tc>
          <w:tcPr>
            <w:tcW w:w="737" w:type="dxa"/>
            <w:shd w:val="clear" w:color="auto" w:fill="D9E1F2"/>
            <w:vAlign w:val="center"/>
          </w:tcPr>
          <w:p w14:paraId="6670BD45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HT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E19DF01" w14:textId="77777777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Calidad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118CE229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794" w:type="dxa"/>
            <w:shd w:val="clear" w:color="auto" w:fill="FFFFFF"/>
            <w:vAlign w:val="center"/>
          </w:tcPr>
          <w:p w14:paraId="64CD0C98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29690AE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FFFFFF"/>
            <w:vAlign w:val="center"/>
          </w:tcPr>
          <w:p w14:paraId="3DD4C232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E2EFDA"/>
            <w:vAlign w:val="center"/>
          </w:tcPr>
          <w:p w14:paraId="262AD66D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>Completado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470DA67" w14:textId="0065D88A" w:rsidR="00B57BB2" w:rsidRPr="006B09C4" w:rsidRDefault="00000000">
            <w:pPr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color w:val="000000"/>
                <w:sz w:val="16"/>
                <w:szCs w:val="16"/>
              </w:rPr>
              <w:t xml:space="preserve">Sin </w:t>
            </w:r>
            <w:r w:rsidR="00232530" w:rsidRPr="006B09C4">
              <w:rPr>
                <w:rFonts w:ascii="Calibri" w:hAnsi="Calibri"/>
                <w:color w:val="000000"/>
                <w:sz w:val="16"/>
                <w:szCs w:val="16"/>
              </w:rPr>
              <w:t>desvío</w:t>
            </w:r>
          </w:p>
        </w:tc>
      </w:tr>
      <w:tr w:rsidR="00B57BB2" w:rsidRPr="006B09C4" w14:paraId="646B7F0A" w14:textId="77777777">
        <w:trPr>
          <w:trHeight w:val="369"/>
        </w:trPr>
        <w:tc>
          <w:tcPr>
            <w:tcW w:w="794" w:type="dxa"/>
            <w:shd w:val="clear" w:color="auto" w:fill="1F3864"/>
            <w:vAlign w:val="center"/>
          </w:tcPr>
          <w:p w14:paraId="6E7D9995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FFFFFF"/>
                <w:sz w:val="16"/>
                <w:szCs w:val="16"/>
              </w:rPr>
              <w:t>TOTALES</w:t>
            </w:r>
          </w:p>
        </w:tc>
        <w:tc>
          <w:tcPr>
            <w:tcW w:w="3118" w:type="dxa"/>
            <w:shd w:val="clear" w:color="auto" w:fill="1F3864"/>
            <w:vAlign w:val="center"/>
          </w:tcPr>
          <w:p w14:paraId="6379CB48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  <w:tc>
          <w:tcPr>
            <w:tcW w:w="737" w:type="dxa"/>
            <w:shd w:val="clear" w:color="auto" w:fill="1F3864"/>
            <w:vAlign w:val="center"/>
          </w:tcPr>
          <w:p w14:paraId="5278878F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1F3864"/>
            <w:vAlign w:val="center"/>
          </w:tcPr>
          <w:p w14:paraId="74F56332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  <w:tc>
          <w:tcPr>
            <w:tcW w:w="794" w:type="dxa"/>
            <w:shd w:val="clear" w:color="auto" w:fill="D9E1F2"/>
            <w:vAlign w:val="center"/>
          </w:tcPr>
          <w:p w14:paraId="04EB64BC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000000"/>
                <w:sz w:val="16"/>
                <w:szCs w:val="16"/>
              </w:rPr>
              <w:t>32</w:t>
            </w:r>
          </w:p>
        </w:tc>
        <w:tc>
          <w:tcPr>
            <w:tcW w:w="794" w:type="dxa"/>
            <w:shd w:val="clear" w:color="auto" w:fill="D9E1F2"/>
            <w:vAlign w:val="center"/>
          </w:tcPr>
          <w:p w14:paraId="5584459B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000000"/>
                <w:sz w:val="16"/>
                <w:szCs w:val="16"/>
              </w:rPr>
              <w:t>32</w:t>
            </w:r>
          </w:p>
        </w:tc>
        <w:tc>
          <w:tcPr>
            <w:tcW w:w="850" w:type="dxa"/>
            <w:shd w:val="clear" w:color="auto" w:fill="D9E1F2"/>
            <w:vAlign w:val="center"/>
          </w:tcPr>
          <w:p w14:paraId="4E6F25D2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000000"/>
                <w:sz w:val="16"/>
                <w:szCs w:val="16"/>
              </w:rPr>
              <w:t>0</w:t>
            </w:r>
          </w:p>
        </w:tc>
        <w:tc>
          <w:tcPr>
            <w:tcW w:w="737" w:type="dxa"/>
            <w:shd w:val="clear" w:color="auto" w:fill="E2EFDA"/>
            <w:vAlign w:val="center"/>
          </w:tcPr>
          <w:p w14:paraId="190AD351" w14:textId="77777777" w:rsidR="00B57BB2" w:rsidRPr="006B09C4" w:rsidRDefault="00000000">
            <w:pPr>
              <w:jc w:val="center"/>
              <w:rPr>
                <w:sz w:val="16"/>
                <w:szCs w:val="16"/>
              </w:rPr>
            </w:pPr>
            <w:r w:rsidRPr="006B09C4">
              <w:rPr>
                <w:rFonts w:ascii="Calibri" w:hAnsi="Calibri"/>
                <w:b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134" w:type="dxa"/>
            <w:shd w:val="clear" w:color="auto" w:fill="1F3864"/>
            <w:vAlign w:val="center"/>
          </w:tcPr>
          <w:p w14:paraId="4F597EBA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1F3864"/>
            <w:vAlign w:val="center"/>
          </w:tcPr>
          <w:p w14:paraId="375F772B" w14:textId="77777777" w:rsidR="00B57BB2" w:rsidRPr="006B09C4" w:rsidRDefault="00B57BB2">
            <w:pPr>
              <w:rPr>
                <w:sz w:val="16"/>
                <w:szCs w:val="16"/>
              </w:rPr>
            </w:pPr>
          </w:p>
        </w:tc>
      </w:tr>
    </w:tbl>
    <w:p w14:paraId="0AF59B59" w14:textId="77777777" w:rsidR="00B57BB2" w:rsidRPr="00F50B37" w:rsidRDefault="00000000" w:rsidP="00AF01D6">
      <w:pPr>
        <w:pStyle w:val="Ttulo1"/>
      </w:pPr>
      <w:r w:rsidRPr="00F50B37">
        <w:lastRenderedPageBreak/>
        <w:t>4. Resumen cuantitativo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1984"/>
        <w:gridCol w:w="1984"/>
      </w:tblGrid>
      <w:tr w:rsidR="00B57BB2" w:rsidRPr="00AF01D6" w14:paraId="264E3883" w14:textId="77777777">
        <w:tc>
          <w:tcPr>
            <w:tcW w:w="4819" w:type="dxa"/>
            <w:shd w:val="clear" w:color="auto" w:fill="1F3864"/>
            <w:vAlign w:val="center"/>
          </w:tcPr>
          <w:p w14:paraId="0B554A5A" w14:textId="12F688E6" w:rsidR="00B57BB2" w:rsidRPr="00AF01D6" w:rsidRDefault="0023253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Métrica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621207D4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Planificado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68C34580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Realizado</w:t>
            </w:r>
          </w:p>
        </w:tc>
      </w:tr>
      <w:tr w:rsidR="00B57BB2" w:rsidRPr="00AF01D6" w14:paraId="1606F93B" w14:textId="77777777">
        <w:tc>
          <w:tcPr>
            <w:tcW w:w="4819" w:type="dxa"/>
            <w:shd w:val="clear" w:color="auto" w:fill="FFFFFF"/>
            <w:vAlign w:val="center"/>
          </w:tcPr>
          <w:p w14:paraId="21DABA7B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Story Points totales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F30BFB2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32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C3706A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32</w:t>
            </w:r>
          </w:p>
        </w:tc>
      </w:tr>
      <w:tr w:rsidR="00B57BB2" w:rsidRPr="00AF01D6" w14:paraId="5D0AD83D" w14:textId="77777777">
        <w:tc>
          <w:tcPr>
            <w:tcW w:w="4819" w:type="dxa"/>
            <w:shd w:val="clear" w:color="auto" w:fill="D9E1F2"/>
            <w:vAlign w:val="center"/>
          </w:tcPr>
          <w:p w14:paraId="249407B4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N° historias de usuario (HU)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DF851DD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A698472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B57BB2" w:rsidRPr="00AF01D6" w14:paraId="49EB5299" w14:textId="77777777">
        <w:tc>
          <w:tcPr>
            <w:tcW w:w="4819" w:type="dxa"/>
            <w:shd w:val="clear" w:color="auto" w:fill="FFFFFF"/>
            <w:vAlign w:val="center"/>
          </w:tcPr>
          <w:p w14:paraId="0416794D" w14:textId="5D4B8062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historias </w:t>
            </w:r>
            <w:r w:rsidR="00232530" w:rsidRPr="00AF01D6">
              <w:rPr>
                <w:rFonts w:ascii="Calibri" w:hAnsi="Calibri"/>
                <w:szCs w:val="28"/>
              </w:rPr>
              <w:t>técnicas</w:t>
            </w:r>
            <w:r w:rsidRPr="00AF01D6">
              <w:rPr>
                <w:rFonts w:ascii="Calibri" w:hAnsi="Calibri"/>
                <w:szCs w:val="28"/>
              </w:rPr>
              <w:t xml:space="preserve"> (HT)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D3829FB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AF6611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3</w:t>
            </w:r>
          </w:p>
        </w:tc>
      </w:tr>
      <w:tr w:rsidR="00B57BB2" w:rsidRPr="00AF01D6" w14:paraId="0B846B65" w14:textId="77777777">
        <w:tc>
          <w:tcPr>
            <w:tcW w:w="4819" w:type="dxa"/>
            <w:shd w:val="clear" w:color="auto" w:fill="D9E1F2"/>
            <w:vAlign w:val="center"/>
          </w:tcPr>
          <w:p w14:paraId="63CC88CD" w14:textId="08DCFE7C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</w:t>
            </w:r>
            <w:r w:rsidR="00232530" w:rsidRPr="00AF01D6">
              <w:rPr>
                <w:rFonts w:ascii="Calibri" w:hAnsi="Calibri"/>
                <w:szCs w:val="28"/>
              </w:rPr>
              <w:t>ítems</w:t>
            </w:r>
            <w:r w:rsidRPr="00AF01D6">
              <w:rPr>
                <w:rFonts w:ascii="Calibri" w:hAnsi="Calibri"/>
                <w:szCs w:val="28"/>
              </w:rPr>
              <w:t xml:space="preserve"> del backlog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8A91CC8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6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AC1E53E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6</w:t>
            </w:r>
          </w:p>
        </w:tc>
      </w:tr>
      <w:tr w:rsidR="00B57BB2" w:rsidRPr="00AF01D6" w14:paraId="7490A0FA" w14:textId="77777777">
        <w:tc>
          <w:tcPr>
            <w:tcW w:w="4819" w:type="dxa"/>
            <w:shd w:val="clear" w:color="auto" w:fill="FFFFFF"/>
            <w:vAlign w:val="center"/>
          </w:tcPr>
          <w:p w14:paraId="7218BC6F" w14:textId="390F3E2A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</w:t>
            </w:r>
            <w:r w:rsidR="00232530" w:rsidRPr="00AF01D6">
              <w:rPr>
                <w:rFonts w:ascii="Calibri" w:hAnsi="Calibri"/>
                <w:szCs w:val="28"/>
              </w:rPr>
              <w:t>ítems</w:t>
            </w:r>
            <w:r w:rsidRPr="00AF01D6">
              <w:rPr>
                <w:rFonts w:ascii="Calibri" w:hAnsi="Calibri"/>
                <w:szCs w:val="28"/>
              </w:rPr>
              <w:t xml:space="preserve"> completados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A01D7C0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3BEAA1A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6 (100%)</w:t>
            </w:r>
          </w:p>
        </w:tc>
      </w:tr>
      <w:tr w:rsidR="00B57BB2" w:rsidRPr="00AF01D6" w14:paraId="7C98018B" w14:textId="77777777">
        <w:tc>
          <w:tcPr>
            <w:tcW w:w="4819" w:type="dxa"/>
            <w:shd w:val="clear" w:color="auto" w:fill="D9E1F2"/>
            <w:vAlign w:val="center"/>
          </w:tcPr>
          <w:p w14:paraId="6B7C88A2" w14:textId="15555162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</w:t>
            </w:r>
            <w:r w:rsidR="00232530" w:rsidRPr="00AF01D6">
              <w:rPr>
                <w:rFonts w:ascii="Calibri" w:hAnsi="Calibri"/>
                <w:szCs w:val="28"/>
              </w:rPr>
              <w:t>ítems</w:t>
            </w:r>
            <w:r w:rsidRPr="00AF01D6">
              <w:rPr>
                <w:rFonts w:ascii="Calibri" w:hAnsi="Calibri"/>
                <w:szCs w:val="28"/>
              </w:rPr>
              <w:t xml:space="preserve"> bloqueados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2392ABC2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CD4038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B57BB2" w:rsidRPr="00AF01D6" w14:paraId="7CC6067B" w14:textId="77777777">
        <w:tc>
          <w:tcPr>
            <w:tcW w:w="4819" w:type="dxa"/>
            <w:shd w:val="clear" w:color="auto" w:fill="FFFFFF"/>
            <w:vAlign w:val="center"/>
          </w:tcPr>
          <w:p w14:paraId="6E8037D7" w14:textId="3005A65F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 xml:space="preserve">N° </w:t>
            </w:r>
            <w:r w:rsidR="00232530" w:rsidRPr="00AF01D6">
              <w:rPr>
                <w:rFonts w:ascii="Calibri" w:hAnsi="Calibri"/>
                <w:szCs w:val="28"/>
              </w:rPr>
              <w:t>ítems</w:t>
            </w:r>
            <w:r w:rsidRPr="00AF01D6">
              <w:rPr>
                <w:rFonts w:ascii="Calibri" w:hAnsi="Calibri"/>
                <w:szCs w:val="28"/>
              </w:rPr>
              <w:t xml:space="preserve"> no completados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7EB272B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—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34A846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0</w:t>
            </w:r>
          </w:p>
        </w:tc>
      </w:tr>
      <w:tr w:rsidR="00B57BB2" w:rsidRPr="00AF01D6" w14:paraId="3B114EBC" w14:textId="77777777">
        <w:tc>
          <w:tcPr>
            <w:tcW w:w="4819" w:type="dxa"/>
            <w:shd w:val="clear" w:color="auto" w:fill="D9E1F2"/>
            <w:vAlign w:val="center"/>
          </w:tcPr>
          <w:p w14:paraId="53F39D2F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Velocidad real (SP / semana)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3E201B2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16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5067D989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16</w:t>
            </w:r>
          </w:p>
        </w:tc>
      </w:tr>
      <w:tr w:rsidR="00B57BB2" w:rsidRPr="00AF01D6" w14:paraId="5E298CDF" w14:textId="77777777">
        <w:tc>
          <w:tcPr>
            <w:tcW w:w="4819" w:type="dxa"/>
            <w:shd w:val="clear" w:color="auto" w:fill="FFFFFF"/>
            <w:vAlign w:val="center"/>
          </w:tcPr>
          <w:p w14:paraId="220666B4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% Cumplimiento del sprint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A9ECA2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8BE0DF0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100%</w:t>
            </w:r>
          </w:p>
        </w:tc>
      </w:tr>
      <w:tr w:rsidR="00B57BB2" w:rsidRPr="00AF01D6" w14:paraId="1F09A762" w14:textId="77777777">
        <w:tc>
          <w:tcPr>
            <w:tcW w:w="4819" w:type="dxa"/>
            <w:shd w:val="clear" w:color="auto" w:fill="D9E1F2"/>
            <w:vAlign w:val="center"/>
          </w:tcPr>
          <w:p w14:paraId="7B0E3B4C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N° pruebas automatizadas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C05CF3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18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5EB4D85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18 (100% PASS)</w:t>
            </w:r>
          </w:p>
        </w:tc>
      </w:tr>
      <w:tr w:rsidR="00B57BB2" w:rsidRPr="00AF01D6" w14:paraId="74E0B16B" w14:textId="77777777">
        <w:tc>
          <w:tcPr>
            <w:tcW w:w="4819" w:type="dxa"/>
            <w:shd w:val="clear" w:color="auto" w:fill="FFFFFF"/>
            <w:vAlign w:val="center"/>
          </w:tcPr>
          <w:p w14:paraId="506719B1" w14:textId="54BF5772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szCs w:val="28"/>
              </w:rPr>
              <w:t>Compromisos Sprint 02 8.3 cerrados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5172E5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5/5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5B17BA1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5/5 (100%)</w:t>
            </w:r>
          </w:p>
        </w:tc>
      </w:tr>
    </w:tbl>
    <w:p w14:paraId="6B033F38" w14:textId="196F4D74" w:rsidR="00B57BB2" w:rsidRPr="00F50B37" w:rsidRDefault="00000000" w:rsidP="00AF01D6">
      <w:pPr>
        <w:pStyle w:val="Ttulo1"/>
      </w:pPr>
      <w:r w:rsidRPr="00F50B37">
        <w:t xml:space="preserve">5. </w:t>
      </w:r>
      <w:r w:rsidR="00232530" w:rsidRPr="00F50B37">
        <w:t>Análisis</w:t>
      </w:r>
      <w:r w:rsidRPr="00F50B37">
        <w:t xml:space="preserve"> de </w:t>
      </w:r>
      <w:r w:rsidR="00232530" w:rsidRPr="00F50B37">
        <w:t>desvíos</w:t>
      </w:r>
      <w:r w:rsidRPr="00F50B37">
        <w:t xml:space="preserve"> significativos</w:t>
      </w:r>
    </w:p>
    <w:p w14:paraId="769D302A" w14:textId="3462854E" w:rsidR="00B57BB2" w:rsidRPr="00AF01D6" w:rsidRDefault="00000000">
      <w:pPr>
        <w:spacing w:before="40" w:after="40"/>
        <w:rPr>
          <w:sz w:val="28"/>
          <w:szCs w:val="28"/>
        </w:rPr>
      </w:pPr>
      <w:r w:rsidRPr="00AF01D6">
        <w:rPr>
          <w:rFonts w:ascii="Calibri" w:hAnsi="Calibri"/>
          <w:szCs w:val="28"/>
        </w:rPr>
        <w:t xml:space="preserve">El Sprint 03 no registro </w:t>
      </w:r>
      <w:r w:rsidR="00232530" w:rsidRPr="00AF01D6">
        <w:rPr>
          <w:rFonts w:ascii="Calibri" w:hAnsi="Calibri"/>
          <w:szCs w:val="28"/>
        </w:rPr>
        <w:t>desvíos</w:t>
      </w:r>
      <w:r w:rsidRPr="00AF01D6">
        <w:rPr>
          <w:rFonts w:ascii="Calibri" w:hAnsi="Calibri"/>
          <w:szCs w:val="28"/>
        </w:rPr>
        <w:t xml:space="preserve"> significativos. Los 32 SP planificados fueron entregados en su totalidad al cierre del sprint. La </w:t>
      </w:r>
      <w:r w:rsidR="00232530" w:rsidRPr="00AF01D6">
        <w:rPr>
          <w:rFonts w:ascii="Calibri" w:hAnsi="Calibri"/>
          <w:szCs w:val="28"/>
        </w:rPr>
        <w:t>implementación</w:t>
      </w:r>
      <w:r w:rsidRPr="00AF01D6">
        <w:rPr>
          <w:rFonts w:ascii="Calibri" w:hAnsi="Calibri"/>
          <w:szCs w:val="28"/>
        </w:rPr>
        <w:t xml:space="preserve"> de la </w:t>
      </w:r>
      <w:r w:rsidR="00232530" w:rsidRPr="00AF01D6">
        <w:rPr>
          <w:rFonts w:ascii="Calibri" w:hAnsi="Calibri"/>
          <w:szCs w:val="28"/>
        </w:rPr>
        <w:t>transacción</w:t>
      </w:r>
      <w:r w:rsidRPr="00AF01D6">
        <w:rPr>
          <w:rFonts w:ascii="Calibri" w:hAnsi="Calibri"/>
          <w:szCs w:val="28"/>
        </w:rPr>
        <w:t xml:space="preserve"> </w:t>
      </w:r>
      <w:r w:rsidR="00232530" w:rsidRPr="00AF01D6">
        <w:rPr>
          <w:rFonts w:ascii="Calibri" w:hAnsi="Calibri"/>
          <w:szCs w:val="28"/>
        </w:rPr>
        <w:t>atómica</w:t>
      </w:r>
      <w:r w:rsidRPr="00AF01D6">
        <w:rPr>
          <w:rFonts w:ascii="Calibri" w:hAnsi="Calibri"/>
          <w:szCs w:val="28"/>
        </w:rPr>
        <w:t xml:space="preserve"> en el servicio de bodega </w:t>
      </w:r>
      <w:r w:rsidR="00232530" w:rsidRPr="00AF01D6">
        <w:rPr>
          <w:rFonts w:ascii="Calibri" w:hAnsi="Calibri"/>
          <w:szCs w:val="28"/>
        </w:rPr>
        <w:t>requirió</w:t>
      </w:r>
      <w:r w:rsidRPr="00AF01D6">
        <w:rPr>
          <w:rFonts w:ascii="Calibri" w:hAnsi="Calibri"/>
          <w:szCs w:val="28"/>
        </w:rPr>
        <w:t xml:space="preserve"> la </w:t>
      </w:r>
      <w:r w:rsidR="00232530" w:rsidRPr="00AF01D6">
        <w:rPr>
          <w:rFonts w:ascii="Calibri" w:hAnsi="Calibri"/>
          <w:szCs w:val="28"/>
        </w:rPr>
        <w:t>validación</w:t>
      </w:r>
      <w:r w:rsidRPr="00AF01D6">
        <w:rPr>
          <w:rFonts w:ascii="Calibri" w:hAnsi="Calibri"/>
          <w:szCs w:val="28"/>
        </w:rPr>
        <w:t xml:space="preserve"> del comportamiento del UPSERT de inventario bajo condiciones de concurrencia, aspecto que fue verificado en el entorno de prueba sin impactar el cronograma. El cierre de la deuda </w:t>
      </w:r>
      <w:r w:rsidR="00232530" w:rsidRPr="00AF01D6">
        <w:rPr>
          <w:rFonts w:ascii="Calibri" w:hAnsi="Calibri"/>
          <w:szCs w:val="28"/>
        </w:rPr>
        <w:t>técnica</w:t>
      </w:r>
      <w:r w:rsidRPr="00AF01D6">
        <w:rPr>
          <w:rFonts w:ascii="Calibri" w:hAnsi="Calibri"/>
          <w:szCs w:val="28"/>
        </w:rPr>
        <w:t xml:space="preserve"> HT-06 (tokens legacy) se </w:t>
      </w:r>
      <w:r w:rsidR="00232530" w:rsidRPr="00AF01D6">
        <w:rPr>
          <w:rFonts w:ascii="Calibri" w:hAnsi="Calibri"/>
          <w:szCs w:val="28"/>
        </w:rPr>
        <w:t>realizó</w:t>
      </w:r>
      <w:r w:rsidRPr="00AF01D6">
        <w:rPr>
          <w:rFonts w:ascii="Calibri" w:hAnsi="Calibri"/>
          <w:szCs w:val="28"/>
        </w:rPr>
        <w:t xml:space="preserve"> dentro del sprint sin esfuerzo adicional al planificado, ya que el parche estaba implementado desde el Sprint 01 y solo </w:t>
      </w:r>
      <w:r w:rsidR="00232530" w:rsidRPr="00AF01D6">
        <w:rPr>
          <w:rFonts w:ascii="Calibri" w:hAnsi="Calibri"/>
          <w:szCs w:val="28"/>
        </w:rPr>
        <w:t>requiere</w:t>
      </w:r>
      <w:r w:rsidRPr="00AF01D6">
        <w:rPr>
          <w:rFonts w:ascii="Calibri" w:hAnsi="Calibri"/>
          <w:szCs w:val="28"/>
        </w:rPr>
        <w:t xml:space="preserve"> </w:t>
      </w:r>
      <w:r w:rsidR="00232530" w:rsidRPr="00AF01D6">
        <w:rPr>
          <w:rFonts w:ascii="Calibri" w:hAnsi="Calibri"/>
          <w:szCs w:val="28"/>
        </w:rPr>
        <w:t>validación</w:t>
      </w:r>
      <w:r w:rsidRPr="00AF01D6">
        <w:rPr>
          <w:rFonts w:ascii="Calibri" w:hAnsi="Calibri"/>
          <w:szCs w:val="28"/>
        </w:rPr>
        <w:t xml:space="preserve"> y </w:t>
      </w:r>
      <w:r w:rsidR="00232530" w:rsidRPr="00AF01D6">
        <w:rPr>
          <w:rFonts w:ascii="Calibri" w:hAnsi="Calibri"/>
          <w:szCs w:val="28"/>
        </w:rPr>
        <w:t>documentación</w:t>
      </w:r>
      <w:r w:rsidRPr="00AF01D6">
        <w:rPr>
          <w:rFonts w:ascii="Calibri" w:hAnsi="Calibri"/>
          <w:szCs w:val="28"/>
        </w:rPr>
        <w:t xml:space="preserve"> formal.</w:t>
      </w:r>
    </w:p>
    <w:p w14:paraId="074DBFF6" w14:textId="77777777" w:rsidR="00B57BB2" w:rsidRPr="00F50B37" w:rsidRDefault="00000000" w:rsidP="00AF01D6">
      <w:pPr>
        <w:pStyle w:val="Ttulo1"/>
      </w:pPr>
      <w:r w:rsidRPr="00F50B37">
        <w:t>6. Observaciones generales del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B57BB2" w:rsidRPr="00AF01D6" w14:paraId="73914AF5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4CC9E7DB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szCs w:val="28"/>
              </w:rPr>
              <w:t>Factores que influyeron positivamente</w:t>
            </w:r>
          </w:p>
        </w:tc>
        <w:tc>
          <w:tcPr>
            <w:tcW w:w="6236" w:type="dxa"/>
            <w:vAlign w:val="center"/>
          </w:tcPr>
          <w:p w14:paraId="78D08BD4" w14:textId="4C2C87CB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La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separación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capas (service vs controller) en materiales y bodega facilito las pruebas unitarias del StorageService sin necesidad de levantar el servidor completo. El uso de Prisma.$transaction garantizo que cada movimiento de inventario fuera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atómico</w:t>
            </w:r>
            <w:r w:rsidRPr="00AF01D6">
              <w:rPr>
                <w:rFonts w:ascii="Calibri" w:hAnsi="Calibri"/>
                <w:color w:val="000000"/>
                <w:szCs w:val="28"/>
              </w:rPr>
              <w:t>, eliminando el riesgo de inconsistencias entre MovimientoInventario e InventarioProyecto.</w:t>
            </w:r>
          </w:p>
        </w:tc>
      </w:tr>
      <w:tr w:rsidR="00B57BB2" w:rsidRPr="00AF01D6" w14:paraId="0694CCB5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27F59E74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szCs w:val="28"/>
              </w:rPr>
              <w:t>Factores que afectaron negativamente</w:t>
            </w:r>
          </w:p>
        </w:tc>
        <w:tc>
          <w:tcPr>
            <w:tcW w:w="6236" w:type="dxa"/>
            <w:vAlign w:val="center"/>
          </w:tcPr>
          <w:p w14:paraId="14CC8EF3" w14:textId="257E28A2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El endpoint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reactivación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materiales (PUT activo: true) no fue incluido en el alcance del sprint, lo que deja una brecha funcional para el soft-delete sin posibilidad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reversión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desde la API. Se agenda para Sprint 04.</w:t>
            </w:r>
          </w:p>
        </w:tc>
      </w:tr>
      <w:tr w:rsidR="00B57BB2" w:rsidRPr="00AF01D6" w14:paraId="21DAD9E5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157DF9B9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szCs w:val="28"/>
              </w:rPr>
              <w:t>Lecciones aprendidas clave</w:t>
            </w:r>
          </w:p>
        </w:tc>
        <w:tc>
          <w:tcPr>
            <w:tcW w:w="6236" w:type="dxa"/>
            <w:vAlign w:val="center"/>
          </w:tcPr>
          <w:p w14:paraId="1CE1EA01" w14:textId="684FCF4D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1. Las pruebas unitarias directas sobre funciones de servicio (storageService.validateImage) son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más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rápidas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y estables que las pruebas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integración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para validar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lógica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negocio pura. 2. Documentar el pipeline de middleware antes de implementar nuevos endpoints reduce las iteraciones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depuración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. 3. Cerrar deudas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técnicas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durante el sprint en que se identifica el riesgo evita que su impacto escale a sprints futuros.</w:t>
            </w:r>
          </w:p>
        </w:tc>
      </w:tr>
      <w:tr w:rsidR="00B57BB2" w:rsidRPr="00AF01D6" w14:paraId="6BA85986" w14:textId="77777777">
        <w:trPr>
          <w:trHeight w:val="1020"/>
        </w:trPr>
        <w:tc>
          <w:tcPr>
            <w:tcW w:w="3118" w:type="dxa"/>
            <w:shd w:val="clear" w:color="auto" w:fill="D9E1F2"/>
            <w:vAlign w:val="center"/>
          </w:tcPr>
          <w:p w14:paraId="63E5DC23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b/>
                <w:szCs w:val="28"/>
              </w:rPr>
              <w:t>Compromisos para el siguiente sprint</w:t>
            </w:r>
          </w:p>
        </w:tc>
        <w:tc>
          <w:tcPr>
            <w:tcW w:w="6236" w:type="dxa"/>
            <w:vAlign w:val="center"/>
          </w:tcPr>
          <w:p w14:paraId="043B2287" w14:textId="6291F02A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Implementar el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módulo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Requerimientos de Compra (Sprint 04). Agregar endpoint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reactivación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materiales. Implementar pruebas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integración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para bodega con BD real activa. Agregar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paginación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verificada con pruebas en endpoints de listado.</w:t>
            </w:r>
          </w:p>
        </w:tc>
      </w:tr>
    </w:tbl>
    <w:p w14:paraId="172A938F" w14:textId="6B82333F" w:rsidR="00B57BB2" w:rsidRPr="00F50B37" w:rsidRDefault="00000000" w:rsidP="00AF01D6">
      <w:pPr>
        <w:pStyle w:val="Ttulo1"/>
      </w:pPr>
      <w:r w:rsidRPr="00F50B37">
        <w:t>Glosario de Siglas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0"/>
        <w:gridCol w:w="4535"/>
        <w:gridCol w:w="3798"/>
      </w:tblGrid>
      <w:tr w:rsidR="00B57BB2" w:rsidRPr="00AF01D6" w14:paraId="3D4E67AA" w14:textId="77777777">
        <w:tc>
          <w:tcPr>
            <w:tcW w:w="1020" w:type="dxa"/>
            <w:shd w:val="clear" w:color="auto" w:fill="1F3864"/>
            <w:vAlign w:val="center"/>
          </w:tcPr>
          <w:p w14:paraId="576B8C18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Sigla</w:t>
            </w:r>
          </w:p>
        </w:tc>
        <w:tc>
          <w:tcPr>
            <w:tcW w:w="4535" w:type="dxa"/>
            <w:shd w:val="clear" w:color="auto" w:fill="1F3864"/>
            <w:vAlign w:val="center"/>
          </w:tcPr>
          <w:p w14:paraId="53EA68EE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Significado</w:t>
            </w:r>
          </w:p>
        </w:tc>
        <w:tc>
          <w:tcPr>
            <w:tcW w:w="3798" w:type="dxa"/>
            <w:shd w:val="clear" w:color="auto" w:fill="1F3864"/>
            <w:vAlign w:val="center"/>
          </w:tcPr>
          <w:p w14:paraId="62C86819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FFFFFF"/>
                <w:szCs w:val="28"/>
              </w:rPr>
              <w:t>Contexto de uso</w:t>
            </w:r>
          </w:p>
        </w:tc>
      </w:tr>
      <w:tr w:rsidR="00B57BB2" w:rsidRPr="00AF01D6" w14:paraId="3E5C1A94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03EBC3C5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SP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06C21C56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Story Point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5FC5B275" w14:textId="6B8166BF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Unidad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estimación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esfuerzo</w:t>
            </w:r>
          </w:p>
        </w:tc>
      </w:tr>
      <w:tr w:rsidR="00B57BB2" w:rsidRPr="00AF01D6" w14:paraId="74D48285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6E748511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lastRenderedPageBreak/>
              <w:t>HU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721CD33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Historia de Usuario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6C9BFEC" w14:textId="304D9C6A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Tipo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ítem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del backlog</w:t>
            </w:r>
          </w:p>
        </w:tc>
      </w:tr>
      <w:tr w:rsidR="00B57BB2" w:rsidRPr="00AF01D6" w14:paraId="0E900228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17A01497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HT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7342AA76" w14:textId="7E78CD06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Historia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técnica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5F926741" w14:textId="56544714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Tarea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técnica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transversal</w:t>
            </w:r>
          </w:p>
        </w:tc>
      </w:tr>
      <w:tr w:rsidR="00B57BB2" w:rsidRPr="00AF01D6" w14:paraId="42DF9DED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45AF6E54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PLN-REA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6287663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Planificado-Realizado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952A70F" w14:textId="46EF6B54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Prefijo del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Código</w:t>
            </w:r>
            <w:r w:rsidRPr="00AF01D6">
              <w:rPr>
                <w:rFonts w:ascii="Calibri" w:hAnsi="Calibri"/>
                <w:color w:val="000000"/>
                <w:szCs w:val="28"/>
              </w:rPr>
              <w:t xml:space="preserve"> de este documento</w:t>
            </w:r>
          </w:p>
        </w:tc>
      </w:tr>
      <w:tr w:rsidR="00B57BB2" w:rsidRPr="00AF01D6" w14:paraId="1D8E9830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17BA5EC6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SPR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63D284F4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Sprint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1E43793B" w14:textId="1FC3036E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Iteraci</w:t>
            </w:r>
            <w:r w:rsidR="00971B5E">
              <w:rPr>
                <w:rFonts w:ascii="Calibri" w:hAnsi="Calibri"/>
                <w:color w:val="000000"/>
                <w:szCs w:val="28"/>
              </w:rPr>
              <w:t>ó</w:t>
            </w:r>
            <w:r w:rsidRPr="00AF01D6">
              <w:rPr>
                <w:rFonts w:ascii="Calibri" w:hAnsi="Calibri"/>
                <w:color w:val="000000"/>
                <w:szCs w:val="28"/>
              </w:rPr>
              <w:t>n de desarrollo Scrum</w:t>
            </w:r>
          </w:p>
        </w:tc>
      </w:tr>
      <w:tr w:rsidR="00B57BB2" w:rsidRPr="00AF01D6" w14:paraId="4452257A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0271356B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RBAC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C1B0464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Role-Based Access Control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38444DA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Control de acceso por roles</w:t>
            </w:r>
          </w:p>
        </w:tc>
      </w:tr>
      <w:tr w:rsidR="00B57BB2" w:rsidRPr="00AF01D6" w14:paraId="380BEAD0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1E74A1B3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API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7B6C0479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Application Programming Interface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79F49BDA" w14:textId="4C77C5EF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 xml:space="preserve">Interfaz de </w:t>
            </w:r>
            <w:r w:rsidR="00232530" w:rsidRPr="00AF01D6">
              <w:rPr>
                <w:rFonts w:ascii="Calibri" w:hAnsi="Calibri"/>
                <w:color w:val="000000"/>
                <w:szCs w:val="28"/>
              </w:rPr>
              <w:t>programación</w:t>
            </w:r>
          </w:p>
        </w:tc>
      </w:tr>
      <w:tr w:rsidR="00B57BB2" w:rsidRPr="00AF01D6" w14:paraId="6438196C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3C3C07B4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BD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6004B92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Base de Datos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34600F4F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Repositorio de datos del sistema</w:t>
            </w:r>
          </w:p>
        </w:tc>
      </w:tr>
      <w:tr w:rsidR="00B57BB2" w:rsidRPr="00AF01D6" w14:paraId="2FE4458C" w14:textId="77777777">
        <w:trPr>
          <w:trHeight w:val="369"/>
        </w:trPr>
        <w:tc>
          <w:tcPr>
            <w:tcW w:w="1020" w:type="dxa"/>
            <w:shd w:val="clear" w:color="auto" w:fill="D9E1F2"/>
            <w:vAlign w:val="center"/>
          </w:tcPr>
          <w:p w14:paraId="57342843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CI</w:t>
            </w:r>
          </w:p>
        </w:tc>
        <w:tc>
          <w:tcPr>
            <w:tcW w:w="4535" w:type="dxa"/>
            <w:shd w:val="clear" w:color="auto" w:fill="D9E1F2"/>
            <w:vAlign w:val="center"/>
          </w:tcPr>
          <w:p w14:paraId="06F97EFD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Continuous Integration</w:t>
            </w:r>
          </w:p>
        </w:tc>
        <w:tc>
          <w:tcPr>
            <w:tcW w:w="3798" w:type="dxa"/>
            <w:shd w:val="clear" w:color="auto" w:fill="D9E1F2"/>
            <w:vAlign w:val="center"/>
          </w:tcPr>
          <w:p w14:paraId="2C8971EC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Integracion continua</w:t>
            </w:r>
          </w:p>
        </w:tc>
      </w:tr>
      <w:tr w:rsidR="00B57BB2" w:rsidRPr="00AF01D6" w14:paraId="0B525F83" w14:textId="77777777">
        <w:trPr>
          <w:trHeight w:val="369"/>
        </w:trPr>
        <w:tc>
          <w:tcPr>
            <w:tcW w:w="1020" w:type="dxa"/>
            <w:shd w:val="clear" w:color="auto" w:fill="FFFFFF"/>
            <w:vAlign w:val="center"/>
          </w:tcPr>
          <w:p w14:paraId="634CEB64" w14:textId="77777777" w:rsidR="00B57BB2" w:rsidRPr="00AF01D6" w:rsidRDefault="00000000">
            <w:pPr>
              <w:jc w:val="center"/>
              <w:rPr>
                <w:szCs w:val="28"/>
              </w:rPr>
            </w:pPr>
            <w:r w:rsidRPr="00AF01D6">
              <w:rPr>
                <w:rFonts w:ascii="Calibri" w:hAnsi="Calibri"/>
                <w:b/>
                <w:color w:val="000000"/>
                <w:szCs w:val="28"/>
              </w:rPr>
              <w:t>UPSERT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8EF4BE0" w14:textId="77777777" w:rsidR="00B57BB2" w:rsidRPr="00AF01D6" w:rsidRDefault="0000000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Update or Insert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F3E7D1C" w14:textId="1ED04234" w:rsidR="00B57BB2" w:rsidRPr="00AF01D6" w:rsidRDefault="00232530">
            <w:pPr>
              <w:rPr>
                <w:szCs w:val="28"/>
              </w:rPr>
            </w:pPr>
            <w:r w:rsidRPr="00AF01D6">
              <w:rPr>
                <w:rFonts w:ascii="Calibri" w:hAnsi="Calibri"/>
                <w:color w:val="000000"/>
                <w:szCs w:val="28"/>
              </w:rPr>
              <w:t>Operación atómica de creación o actualización</w:t>
            </w:r>
          </w:p>
        </w:tc>
      </w:tr>
    </w:tbl>
    <w:p w14:paraId="7226CAE0" w14:textId="77777777" w:rsidR="009D6960" w:rsidRDefault="009D6960"/>
    <w:sectPr w:rsidR="009D696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955209">
    <w:abstractNumId w:val="8"/>
  </w:num>
  <w:num w:numId="2" w16cid:durableId="479230009">
    <w:abstractNumId w:val="6"/>
  </w:num>
  <w:num w:numId="3" w16cid:durableId="2001425135">
    <w:abstractNumId w:val="5"/>
  </w:num>
  <w:num w:numId="4" w16cid:durableId="316811829">
    <w:abstractNumId w:val="4"/>
  </w:num>
  <w:num w:numId="5" w16cid:durableId="631062939">
    <w:abstractNumId w:val="7"/>
  </w:num>
  <w:num w:numId="6" w16cid:durableId="1940402702">
    <w:abstractNumId w:val="3"/>
  </w:num>
  <w:num w:numId="7" w16cid:durableId="1580365403">
    <w:abstractNumId w:val="2"/>
  </w:num>
  <w:num w:numId="8" w16cid:durableId="451899450">
    <w:abstractNumId w:val="1"/>
  </w:num>
  <w:num w:numId="9" w16cid:durableId="180835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47D"/>
    <w:rsid w:val="0015074B"/>
    <w:rsid w:val="00232530"/>
    <w:rsid w:val="002648CB"/>
    <w:rsid w:val="0029639D"/>
    <w:rsid w:val="00326F90"/>
    <w:rsid w:val="005921D6"/>
    <w:rsid w:val="00680901"/>
    <w:rsid w:val="00687EA9"/>
    <w:rsid w:val="006B09C4"/>
    <w:rsid w:val="008F148C"/>
    <w:rsid w:val="00971B5E"/>
    <w:rsid w:val="009D6960"/>
    <w:rsid w:val="00A1149E"/>
    <w:rsid w:val="00A75C34"/>
    <w:rsid w:val="00AA1D8D"/>
    <w:rsid w:val="00AF01D6"/>
    <w:rsid w:val="00B47730"/>
    <w:rsid w:val="00B57BB2"/>
    <w:rsid w:val="00CB0664"/>
    <w:rsid w:val="00CF5C0A"/>
    <w:rsid w:val="00F50B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24E6A"/>
  <w14:defaultImageDpi w14:val="300"/>
  <w15:docId w15:val="{FA236B3E-3D26-4F41-BCF0-A11D9A6F7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2648CB"/>
    <w:pPr>
      <w:keepNext/>
      <w:keepLines/>
      <w:spacing w:before="120" w:after="120" w:line="240" w:lineRule="auto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648CB"/>
    <w:rPr>
      <w:rFonts w:asciiTheme="majorHAnsi" w:eastAsiaTheme="majorEastAsia" w:hAnsiTheme="majorHAnsi" w:cstheme="majorBidi"/>
      <w:b/>
      <w:bCs/>
      <w:szCs w:val="28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804</Words>
  <Characters>4422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SANTIAGO PULGAR LEON</cp:lastModifiedBy>
  <cp:revision>11</cp:revision>
  <dcterms:created xsi:type="dcterms:W3CDTF">2013-12-23T23:15:00Z</dcterms:created>
  <dcterms:modified xsi:type="dcterms:W3CDTF">2026-05-29T03:03:00Z</dcterms:modified>
  <cp:category/>
</cp:coreProperties>
</file>