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412F9" w14:textId="77777777" w:rsidR="004D09F9" w:rsidRDefault="00000000">
      <w:pPr>
        <w:spacing w:before="600" w:after="300"/>
        <w:jc w:val="center"/>
      </w:pPr>
      <w:r>
        <w:rPr>
          <w:b/>
          <w:bCs/>
          <w:color w:val="1F3864"/>
          <w:sz w:val="26"/>
          <w:szCs w:val="26"/>
        </w:rPr>
        <w:t>ESCUELA SUPERIOR POLITÉCNICA DE CHIMBORAZO</w:t>
      </w:r>
    </w:p>
    <w:p w14:paraId="4E089B6B" w14:textId="77777777" w:rsidR="004D09F9" w:rsidRDefault="00000000">
      <w:pPr>
        <w:spacing w:after="120"/>
        <w:jc w:val="center"/>
      </w:pPr>
      <w:r>
        <w:rPr>
          <w:b/>
          <w:bCs/>
          <w:color w:val="1F3864"/>
          <w:sz w:val="24"/>
          <w:szCs w:val="24"/>
        </w:rPr>
        <w:t>FACULTAD DE INFORMÁTICA Y ELECTRÓNICA</w:t>
      </w:r>
    </w:p>
    <w:p w14:paraId="0528E4D9" w14:textId="035182E9" w:rsidR="004D09F9" w:rsidRDefault="00000000" w:rsidP="00AA080F">
      <w:pPr>
        <w:spacing w:after="600"/>
        <w:jc w:val="center"/>
      </w:pPr>
      <w:r>
        <w:rPr>
          <w:b/>
          <w:bCs/>
          <w:color w:val="1F3864"/>
          <w:sz w:val="24"/>
          <w:szCs w:val="24"/>
        </w:rPr>
        <w:t>CARRERA DE SOFTWARE</w:t>
      </w:r>
    </w:p>
    <w:p w14:paraId="54DEB702" w14:textId="1A7A0155" w:rsidR="00AA080F" w:rsidRPr="00AA080F" w:rsidRDefault="00AA080F" w:rsidP="00AA080F">
      <w:pPr>
        <w:spacing w:after="600"/>
        <w:jc w:val="center"/>
        <w:rPr>
          <w:b/>
          <w:bCs/>
          <w:color w:val="156082" w:themeColor="accent1"/>
          <w:sz w:val="44"/>
          <w:szCs w:val="44"/>
        </w:rPr>
      </w:pPr>
      <w:r w:rsidRPr="00AA080F">
        <w:rPr>
          <w:b/>
          <w:bCs/>
          <w:color w:val="156082" w:themeColor="accent1"/>
          <w:sz w:val="44"/>
          <w:szCs w:val="44"/>
        </w:rPr>
        <w:t>ÁLISIS DE INCONSISTENCIAS</w:t>
      </w:r>
    </w:p>
    <w:p w14:paraId="0CE01DC5" w14:textId="77777777" w:rsidR="004D09F9" w:rsidRDefault="00000000">
      <w:pPr>
        <w:spacing w:after="120"/>
        <w:jc w:val="center"/>
      </w:pPr>
      <w:r>
        <w:rPr>
          <w:b/>
          <w:bCs/>
          <w:color w:val="2E74B5"/>
          <w:sz w:val="34"/>
          <w:szCs w:val="34"/>
        </w:rPr>
        <w:t>SISTEMA DE GESTIÓN INTEGRAL</w:t>
      </w:r>
    </w:p>
    <w:p w14:paraId="0CE2C63E" w14:textId="77777777" w:rsidR="004D09F9" w:rsidRDefault="00000000">
      <w:pPr>
        <w:spacing w:after="120"/>
        <w:jc w:val="center"/>
      </w:pPr>
      <w:r>
        <w:rPr>
          <w:b/>
          <w:bCs/>
          <w:i/>
          <w:iCs/>
          <w:color w:val="2E74B5"/>
          <w:sz w:val="30"/>
          <w:szCs w:val="30"/>
        </w:rPr>
        <w:t>ICARO CONSTRUCTORES BMGM S.A.S.</w:t>
      </w:r>
    </w:p>
    <w:p w14:paraId="58C2AC33" w14:textId="77777777" w:rsidR="00AA080F" w:rsidRDefault="00AA080F">
      <w:pPr>
        <w:spacing w:after="80"/>
        <w:jc w:val="center"/>
        <w:rPr>
          <w:i/>
          <w:iCs/>
          <w:color w:val="595959"/>
          <w:sz w:val="24"/>
          <w:szCs w:val="24"/>
        </w:rPr>
      </w:pPr>
    </w:p>
    <w:p w14:paraId="79BD3062" w14:textId="3F451851" w:rsidR="004D09F9" w:rsidRDefault="00000000">
      <w:pPr>
        <w:spacing w:after="80"/>
        <w:jc w:val="center"/>
      </w:pPr>
      <w:r>
        <w:rPr>
          <w:b/>
          <w:bCs/>
        </w:rPr>
        <w:t>Autores:</w:t>
      </w:r>
    </w:p>
    <w:p w14:paraId="69F6293E" w14:textId="77777777" w:rsidR="004D09F9" w:rsidRDefault="00000000">
      <w:pPr>
        <w:spacing w:after="80"/>
        <w:jc w:val="center"/>
      </w:pPr>
      <w:r>
        <w:t>Isaac Sebastián Castro Muesmueran</w:t>
      </w:r>
    </w:p>
    <w:p w14:paraId="2399234A" w14:textId="77777777" w:rsidR="004D09F9" w:rsidRDefault="00000000">
      <w:pPr>
        <w:spacing w:after="240"/>
        <w:jc w:val="center"/>
      </w:pPr>
      <w:r>
        <w:t>Ivan Santiago Pulgar León</w:t>
      </w:r>
    </w:p>
    <w:p w14:paraId="44EB99B6" w14:textId="77777777" w:rsidR="004D09F9" w:rsidRDefault="00000000">
      <w:pPr>
        <w:spacing w:after="80"/>
        <w:jc w:val="center"/>
      </w:pPr>
      <w:r>
        <w:rPr>
          <w:b/>
          <w:bCs/>
        </w:rPr>
        <w:t>Director:</w:t>
      </w:r>
    </w:p>
    <w:p w14:paraId="1D74AE11" w14:textId="77777777" w:rsidR="004D09F9" w:rsidRDefault="00000000">
      <w:pPr>
        <w:spacing w:after="240"/>
        <w:jc w:val="center"/>
      </w:pPr>
      <w:r>
        <w:t>Ing. Jaime David Camacho Castillo</w:t>
      </w:r>
    </w:p>
    <w:p w14:paraId="20467893" w14:textId="77777777" w:rsidR="004D09F9" w:rsidRDefault="00000000">
      <w:pPr>
        <w:spacing w:after="240"/>
        <w:jc w:val="center"/>
      </w:pPr>
      <w:r>
        <w:t>Riobamba – Ecuador</w:t>
      </w:r>
    </w:p>
    <w:p w14:paraId="4A8C744C" w14:textId="77777777" w:rsidR="004D09F9" w:rsidRDefault="00000000">
      <w:pPr>
        <w:spacing w:after="120"/>
        <w:jc w:val="center"/>
      </w:pPr>
      <w:r>
        <w:rPr>
          <w:b/>
          <w:bCs/>
        </w:rPr>
        <w:t>Abril 2026</w:t>
      </w:r>
    </w:p>
    <w:p w14:paraId="50BD37C5" w14:textId="4D9E72C9" w:rsidR="004D09F9" w:rsidRDefault="00000000" w:rsidP="00AA080F">
      <w:r>
        <w:br w:type="page"/>
      </w:r>
    </w:p>
    <w:p w14:paraId="1B16DC1C" w14:textId="0D43BEE6" w:rsidR="006407C1" w:rsidRDefault="006407C1" w:rsidP="00AA080F">
      <w:pPr>
        <w:pStyle w:val="Ttulo1"/>
      </w:pPr>
      <w:bookmarkStart w:id="0" w:name="_Toc228044725"/>
      <w:r>
        <w:lastRenderedPageBreak/>
        <w:t>1. Tabla de contenidos</w:t>
      </w:r>
      <w:bookmarkEnd w:id="0"/>
    </w:p>
    <w:p w14:paraId="402EEABB" w14:textId="77777777" w:rsidR="006407C1" w:rsidRDefault="006407C1" w:rsidP="006407C1"/>
    <w:sdt>
      <w:sdtPr>
        <w:rPr>
          <w:lang w:val="es-ES"/>
        </w:rPr>
        <w:id w:val="1310528111"/>
        <w:docPartObj>
          <w:docPartGallery w:val="Table of Contents"/>
          <w:docPartUnique/>
        </w:docPartObj>
      </w:sdtPr>
      <w:sdtEndPr>
        <w:rPr>
          <w:b/>
          <w:bCs/>
        </w:rPr>
      </w:sdtEndPr>
      <w:sdtContent>
        <w:p w14:paraId="1D3D9476" w14:textId="640D673B" w:rsidR="00885E05" w:rsidRDefault="006407C1">
          <w:pPr>
            <w:pStyle w:val="TDC1"/>
            <w:tabs>
              <w:tab w:val="right" w:leader="dot" w:pos="899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044725" w:history="1">
            <w:r w:rsidR="00885E05" w:rsidRPr="00716ACD">
              <w:rPr>
                <w:rStyle w:val="Hipervnculo"/>
                <w:noProof/>
              </w:rPr>
              <w:t>1. Tabla de contenidos</w:t>
            </w:r>
            <w:r w:rsidR="00885E05">
              <w:rPr>
                <w:noProof/>
                <w:webHidden/>
              </w:rPr>
              <w:tab/>
            </w:r>
            <w:r w:rsidR="00885E05">
              <w:rPr>
                <w:noProof/>
                <w:webHidden/>
              </w:rPr>
              <w:fldChar w:fldCharType="begin"/>
            </w:r>
            <w:r w:rsidR="00885E05">
              <w:rPr>
                <w:noProof/>
                <w:webHidden/>
              </w:rPr>
              <w:instrText xml:space="preserve"> PAGEREF _Toc228044725 \h </w:instrText>
            </w:r>
            <w:r w:rsidR="00885E05">
              <w:rPr>
                <w:noProof/>
                <w:webHidden/>
              </w:rPr>
            </w:r>
            <w:r w:rsidR="00885E05">
              <w:rPr>
                <w:noProof/>
                <w:webHidden/>
              </w:rPr>
              <w:fldChar w:fldCharType="separate"/>
            </w:r>
            <w:r w:rsidR="00885E05">
              <w:rPr>
                <w:noProof/>
                <w:webHidden/>
              </w:rPr>
              <w:t>2</w:t>
            </w:r>
            <w:r w:rsidR="00885E05">
              <w:rPr>
                <w:noProof/>
                <w:webHidden/>
              </w:rPr>
              <w:fldChar w:fldCharType="end"/>
            </w:r>
          </w:hyperlink>
        </w:p>
        <w:p w14:paraId="5E752B36" w14:textId="7AF14B82" w:rsidR="00885E05" w:rsidRDefault="00885E05">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8044726" w:history="1">
            <w:r w:rsidRPr="00716ACD">
              <w:rPr>
                <w:rStyle w:val="Hipervnculo"/>
                <w:noProof/>
              </w:rPr>
              <w:t>2. Control documental</w:t>
            </w:r>
            <w:r>
              <w:rPr>
                <w:noProof/>
                <w:webHidden/>
              </w:rPr>
              <w:tab/>
            </w:r>
            <w:r>
              <w:rPr>
                <w:noProof/>
                <w:webHidden/>
              </w:rPr>
              <w:fldChar w:fldCharType="begin"/>
            </w:r>
            <w:r>
              <w:rPr>
                <w:noProof/>
                <w:webHidden/>
              </w:rPr>
              <w:instrText xml:space="preserve"> PAGEREF _Toc228044726 \h </w:instrText>
            </w:r>
            <w:r>
              <w:rPr>
                <w:noProof/>
                <w:webHidden/>
              </w:rPr>
            </w:r>
            <w:r>
              <w:rPr>
                <w:noProof/>
                <w:webHidden/>
              </w:rPr>
              <w:fldChar w:fldCharType="separate"/>
            </w:r>
            <w:r>
              <w:rPr>
                <w:noProof/>
                <w:webHidden/>
              </w:rPr>
              <w:t>3</w:t>
            </w:r>
            <w:r>
              <w:rPr>
                <w:noProof/>
                <w:webHidden/>
              </w:rPr>
              <w:fldChar w:fldCharType="end"/>
            </w:r>
          </w:hyperlink>
        </w:p>
        <w:p w14:paraId="5007A73C" w14:textId="65E58366"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27" w:history="1">
            <w:r w:rsidRPr="00716ACD">
              <w:rPr>
                <w:rStyle w:val="Hipervnculo"/>
                <w:b/>
                <w:bCs/>
                <w:noProof/>
              </w:rPr>
              <w:t>2.1 Historial de Versiones</w:t>
            </w:r>
            <w:r>
              <w:rPr>
                <w:noProof/>
                <w:webHidden/>
              </w:rPr>
              <w:tab/>
            </w:r>
            <w:r>
              <w:rPr>
                <w:noProof/>
                <w:webHidden/>
              </w:rPr>
              <w:fldChar w:fldCharType="begin"/>
            </w:r>
            <w:r>
              <w:rPr>
                <w:noProof/>
                <w:webHidden/>
              </w:rPr>
              <w:instrText xml:space="preserve"> PAGEREF _Toc228044727 \h </w:instrText>
            </w:r>
            <w:r>
              <w:rPr>
                <w:noProof/>
                <w:webHidden/>
              </w:rPr>
            </w:r>
            <w:r>
              <w:rPr>
                <w:noProof/>
                <w:webHidden/>
              </w:rPr>
              <w:fldChar w:fldCharType="separate"/>
            </w:r>
            <w:r>
              <w:rPr>
                <w:noProof/>
                <w:webHidden/>
              </w:rPr>
              <w:t>3</w:t>
            </w:r>
            <w:r>
              <w:rPr>
                <w:noProof/>
                <w:webHidden/>
              </w:rPr>
              <w:fldChar w:fldCharType="end"/>
            </w:r>
          </w:hyperlink>
        </w:p>
        <w:p w14:paraId="50A782DC" w14:textId="5612C1AD"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28" w:history="1">
            <w:r w:rsidRPr="00716ACD">
              <w:rPr>
                <w:rStyle w:val="Hipervnculo"/>
                <w:b/>
                <w:bCs/>
                <w:noProof/>
              </w:rPr>
              <w:t>2.2 Revisores y Aprobadores</w:t>
            </w:r>
            <w:r>
              <w:rPr>
                <w:noProof/>
                <w:webHidden/>
              </w:rPr>
              <w:tab/>
            </w:r>
            <w:r>
              <w:rPr>
                <w:noProof/>
                <w:webHidden/>
              </w:rPr>
              <w:fldChar w:fldCharType="begin"/>
            </w:r>
            <w:r>
              <w:rPr>
                <w:noProof/>
                <w:webHidden/>
              </w:rPr>
              <w:instrText xml:space="preserve"> PAGEREF _Toc228044728 \h </w:instrText>
            </w:r>
            <w:r>
              <w:rPr>
                <w:noProof/>
                <w:webHidden/>
              </w:rPr>
            </w:r>
            <w:r>
              <w:rPr>
                <w:noProof/>
                <w:webHidden/>
              </w:rPr>
              <w:fldChar w:fldCharType="separate"/>
            </w:r>
            <w:r>
              <w:rPr>
                <w:noProof/>
                <w:webHidden/>
              </w:rPr>
              <w:t>4</w:t>
            </w:r>
            <w:r>
              <w:rPr>
                <w:noProof/>
                <w:webHidden/>
              </w:rPr>
              <w:fldChar w:fldCharType="end"/>
            </w:r>
          </w:hyperlink>
        </w:p>
        <w:p w14:paraId="45541880" w14:textId="25B80A09"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29" w:history="1">
            <w:r w:rsidRPr="00716ACD">
              <w:rPr>
                <w:rStyle w:val="Hipervnculo"/>
                <w:b/>
                <w:bCs/>
                <w:noProof/>
              </w:rPr>
              <w:t>2.3 Propósito del Documento</w:t>
            </w:r>
            <w:r>
              <w:rPr>
                <w:noProof/>
                <w:webHidden/>
              </w:rPr>
              <w:tab/>
            </w:r>
            <w:r>
              <w:rPr>
                <w:noProof/>
                <w:webHidden/>
              </w:rPr>
              <w:fldChar w:fldCharType="begin"/>
            </w:r>
            <w:r>
              <w:rPr>
                <w:noProof/>
                <w:webHidden/>
              </w:rPr>
              <w:instrText xml:space="preserve"> PAGEREF _Toc228044729 \h </w:instrText>
            </w:r>
            <w:r>
              <w:rPr>
                <w:noProof/>
                <w:webHidden/>
              </w:rPr>
            </w:r>
            <w:r>
              <w:rPr>
                <w:noProof/>
                <w:webHidden/>
              </w:rPr>
              <w:fldChar w:fldCharType="separate"/>
            </w:r>
            <w:r>
              <w:rPr>
                <w:noProof/>
                <w:webHidden/>
              </w:rPr>
              <w:t>4</w:t>
            </w:r>
            <w:r>
              <w:rPr>
                <w:noProof/>
                <w:webHidden/>
              </w:rPr>
              <w:fldChar w:fldCharType="end"/>
            </w:r>
          </w:hyperlink>
        </w:p>
        <w:p w14:paraId="463CB387" w14:textId="78E7BBCE" w:rsidR="00885E05" w:rsidRDefault="00885E05">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8044730" w:history="1">
            <w:r w:rsidRPr="00716ACD">
              <w:rPr>
                <w:rStyle w:val="Hipervnculo"/>
                <w:noProof/>
              </w:rPr>
              <w:t>3. Resumen Ejecutivo</w:t>
            </w:r>
            <w:r>
              <w:rPr>
                <w:noProof/>
                <w:webHidden/>
              </w:rPr>
              <w:tab/>
            </w:r>
            <w:r>
              <w:rPr>
                <w:noProof/>
                <w:webHidden/>
              </w:rPr>
              <w:fldChar w:fldCharType="begin"/>
            </w:r>
            <w:r>
              <w:rPr>
                <w:noProof/>
                <w:webHidden/>
              </w:rPr>
              <w:instrText xml:space="preserve"> PAGEREF _Toc228044730 \h </w:instrText>
            </w:r>
            <w:r>
              <w:rPr>
                <w:noProof/>
                <w:webHidden/>
              </w:rPr>
            </w:r>
            <w:r>
              <w:rPr>
                <w:noProof/>
                <w:webHidden/>
              </w:rPr>
              <w:fldChar w:fldCharType="separate"/>
            </w:r>
            <w:r>
              <w:rPr>
                <w:noProof/>
                <w:webHidden/>
              </w:rPr>
              <w:t>4</w:t>
            </w:r>
            <w:r>
              <w:rPr>
                <w:noProof/>
                <w:webHidden/>
              </w:rPr>
              <w:fldChar w:fldCharType="end"/>
            </w:r>
          </w:hyperlink>
        </w:p>
        <w:p w14:paraId="21C01165" w14:textId="030B1EFA" w:rsidR="00885E05" w:rsidRDefault="00885E05">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8044731" w:history="1">
            <w:r w:rsidRPr="00716ACD">
              <w:rPr>
                <w:rStyle w:val="Hipervnculo"/>
                <w:noProof/>
              </w:rPr>
              <w:t>4. Introducción</w:t>
            </w:r>
            <w:r>
              <w:rPr>
                <w:noProof/>
                <w:webHidden/>
              </w:rPr>
              <w:tab/>
            </w:r>
            <w:r>
              <w:rPr>
                <w:noProof/>
                <w:webHidden/>
              </w:rPr>
              <w:fldChar w:fldCharType="begin"/>
            </w:r>
            <w:r>
              <w:rPr>
                <w:noProof/>
                <w:webHidden/>
              </w:rPr>
              <w:instrText xml:space="preserve"> PAGEREF _Toc228044731 \h </w:instrText>
            </w:r>
            <w:r>
              <w:rPr>
                <w:noProof/>
                <w:webHidden/>
              </w:rPr>
            </w:r>
            <w:r>
              <w:rPr>
                <w:noProof/>
                <w:webHidden/>
              </w:rPr>
              <w:fldChar w:fldCharType="separate"/>
            </w:r>
            <w:r>
              <w:rPr>
                <w:noProof/>
                <w:webHidden/>
              </w:rPr>
              <w:t>5</w:t>
            </w:r>
            <w:r>
              <w:rPr>
                <w:noProof/>
                <w:webHidden/>
              </w:rPr>
              <w:fldChar w:fldCharType="end"/>
            </w:r>
          </w:hyperlink>
        </w:p>
        <w:p w14:paraId="606810E1" w14:textId="67689C8F"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32" w:history="1">
            <w:r w:rsidRPr="00716ACD">
              <w:rPr>
                <w:rStyle w:val="Hipervnculo"/>
                <w:b/>
                <w:bCs/>
                <w:noProof/>
              </w:rPr>
              <w:t>4.1 Contexto del Proyecto</w:t>
            </w:r>
            <w:r>
              <w:rPr>
                <w:noProof/>
                <w:webHidden/>
              </w:rPr>
              <w:tab/>
            </w:r>
            <w:r>
              <w:rPr>
                <w:noProof/>
                <w:webHidden/>
              </w:rPr>
              <w:fldChar w:fldCharType="begin"/>
            </w:r>
            <w:r>
              <w:rPr>
                <w:noProof/>
                <w:webHidden/>
              </w:rPr>
              <w:instrText xml:space="preserve"> PAGEREF _Toc228044732 \h </w:instrText>
            </w:r>
            <w:r>
              <w:rPr>
                <w:noProof/>
                <w:webHidden/>
              </w:rPr>
            </w:r>
            <w:r>
              <w:rPr>
                <w:noProof/>
                <w:webHidden/>
              </w:rPr>
              <w:fldChar w:fldCharType="separate"/>
            </w:r>
            <w:r>
              <w:rPr>
                <w:noProof/>
                <w:webHidden/>
              </w:rPr>
              <w:t>5</w:t>
            </w:r>
            <w:r>
              <w:rPr>
                <w:noProof/>
                <w:webHidden/>
              </w:rPr>
              <w:fldChar w:fldCharType="end"/>
            </w:r>
          </w:hyperlink>
        </w:p>
        <w:p w14:paraId="135C62A1" w14:textId="62C700E2"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33" w:history="1">
            <w:r w:rsidRPr="00716ACD">
              <w:rPr>
                <w:rStyle w:val="Hipervnculo"/>
                <w:b/>
                <w:bCs/>
                <w:noProof/>
              </w:rPr>
              <w:t>4.2 Justificación del Análisis</w:t>
            </w:r>
            <w:r>
              <w:rPr>
                <w:noProof/>
                <w:webHidden/>
              </w:rPr>
              <w:tab/>
            </w:r>
            <w:r>
              <w:rPr>
                <w:noProof/>
                <w:webHidden/>
              </w:rPr>
              <w:fldChar w:fldCharType="begin"/>
            </w:r>
            <w:r>
              <w:rPr>
                <w:noProof/>
                <w:webHidden/>
              </w:rPr>
              <w:instrText xml:space="preserve"> PAGEREF _Toc228044733 \h </w:instrText>
            </w:r>
            <w:r>
              <w:rPr>
                <w:noProof/>
                <w:webHidden/>
              </w:rPr>
            </w:r>
            <w:r>
              <w:rPr>
                <w:noProof/>
                <w:webHidden/>
              </w:rPr>
              <w:fldChar w:fldCharType="separate"/>
            </w:r>
            <w:r>
              <w:rPr>
                <w:noProof/>
                <w:webHidden/>
              </w:rPr>
              <w:t>5</w:t>
            </w:r>
            <w:r>
              <w:rPr>
                <w:noProof/>
                <w:webHidden/>
              </w:rPr>
              <w:fldChar w:fldCharType="end"/>
            </w:r>
          </w:hyperlink>
        </w:p>
        <w:p w14:paraId="5A407AA0" w14:textId="6497FE74"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34" w:history="1">
            <w:r w:rsidRPr="00716ACD">
              <w:rPr>
                <w:rStyle w:val="Hipervnculo"/>
                <w:b/>
                <w:bCs/>
                <w:noProof/>
              </w:rPr>
              <w:t>4.3 Documento Base</w:t>
            </w:r>
            <w:r>
              <w:rPr>
                <w:noProof/>
                <w:webHidden/>
              </w:rPr>
              <w:tab/>
            </w:r>
            <w:r>
              <w:rPr>
                <w:noProof/>
                <w:webHidden/>
              </w:rPr>
              <w:fldChar w:fldCharType="begin"/>
            </w:r>
            <w:r>
              <w:rPr>
                <w:noProof/>
                <w:webHidden/>
              </w:rPr>
              <w:instrText xml:space="preserve"> PAGEREF _Toc228044734 \h </w:instrText>
            </w:r>
            <w:r>
              <w:rPr>
                <w:noProof/>
                <w:webHidden/>
              </w:rPr>
            </w:r>
            <w:r>
              <w:rPr>
                <w:noProof/>
                <w:webHidden/>
              </w:rPr>
              <w:fldChar w:fldCharType="separate"/>
            </w:r>
            <w:r>
              <w:rPr>
                <w:noProof/>
                <w:webHidden/>
              </w:rPr>
              <w:t>6</w:t>
            </w:r>
            <w:r>
              <w:rPr>
                <w:noProof/>
                <w:webHidden/>
              </w:rPr>
              <w:fldChar w:fldCharType="end"/>
            </w:r>
          </w:hyperlink>
        </w:p>
        <w:p w14:paraId="76AD388B" w14:textId="27059DC3" w:rsidR="00885E05" w:rsidRDefault="00885E05">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8044735" w:history="1">
            <w:r w:rsidRPr="00716ACD">
              <w:rPr>
                <w:rStyle w:val="Hipervnculo"/>
                <w:noProof/>
              </w:rPr>
              <w:t>5. Objetivos del Análisis</w:t>
            </w:r>
            <w:r>
              <w:rPr>
                <w:noProof/>
                <w:webHidden/>
              </w:rPr>
              <w:tab/>
            </w:r>
            <w:r>
              <w:rPr>
                <w:noProof/>
                <w:webHidden/>
              </w:rPr>
              <w:fldChar w:fldCharType="begin"/>
            </w:r>
            <w:r>
              <w:rPr>
                <w:noProof/>
                <w:webHidden/>
              </w:rPr>
              <w:instrText xml:space="preserve"> PAGEREF _Toc228044735 \h </w:instrText>
            </w:r>
            <w:r>
              <w:rPr>
                <w:noProof/>
                <w:webHidden/>
              </w:rPr>
            </w:r>
            <w:r>
              <w:rPr>
                <w:noProof/>
                <w:webHidden/>
              </w:rPr>
              <w:fldChar w:fldCharType="separate"/>
            </w:r>
            <w:r>
              <w:rPr>
                <w:noProof/>
                <w:webHidden/>
              </w:rPr>
              <w:t>6</w:t>
            </w:r>
            <w:r>
              <w:rPr>
                <w:noProof/>
                <w:webHidden/>
              </w:rPr>
              <w:fldChar w:fldCharType="end"/>
            </w:r>
          </w:hyperlink>
        </w:p>
        <w:p w14:paraId="6E5F2654" w14:textId="1F48039B"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36" w:history="1">
            <w:r w:rsidRPr="00716ACD">
              <w:rPr>
                <w:rStyle w:val="Hipervnculo"/>
                <w:b/>
                <w:bCs/>
                <w:noProof/>
              </w:rPr>
              <w:t>5.1 Objetivo General</w:t>
            </w:r>
            <w:r>
              <w:rPr>
                <w:noProof/>
                <w:webHidden/>
              </w:rPr>
              <w:tab/>
            </w:r>
            <w:r>
              <w:rPr>
                <w:noProof/>
                <w:webHidden/>
              </w:rPr>
              <w:fldChar w:fldCharType="begin"/>
            </w:r>
            <w:r>
              <w:rPr>
                <w:noProof/>
                <w:webHidden/>
              </w:rPr>
              <w:instrText xml:space="preserve"> PAGEREF _Toc228044736 \h </w:instrText>
            </w:r>
            <w:r>
              <w:rPr>
                <w:noProof/>
                <w:webHidden/>
              </w:rPr>
            </w:r>
            <w:r>
              <w:rPr>
                <w:noProof/>
                <w:webHidden/>
              </w:rPr>
              <w:fldChar w:fldCharType="separate"/>
            </w:r>
            <w:r>
              <w:rPr>
                <w:noProof/>
                <w:webHidden/>
              </w:rPr>
              <w:t>6</w:t>
            </w:r>
            <w:r>
              <w:rPr>
                <w:noProof/>
                <w:webHidden/>
              </w:rPr>
              <w:fldChar w:fldCharType="end"/>
            </w:r>
          </w:hyperlink>
        </w:p>
        <w:p w14:paraId="534E4BD7" w14:textId="46C21B2D"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37" w:history="1">
            <w:r w:rsidRPr="00716ACD">
              <w:rPr>
                <w:rStyle w:val="Hipervnculo"/>
                <w:b/>
                <w:bCs/>
                <w:noProof/>
              </w:rPr>
              <w:t>5.2 Objetivos Específicos</w:t>
            </w:r>
            <w:r>
              <w:rPr>
                <w:noProof/>
                <w:webHidden/>
              </w:rPr>
              <w:tab/>
            </w:r>
            <w:r>
              <w:rPr>
                <w:noProof/>
                <w:webHidden/>
              </w:rPr>
              <w:fldChar w:fldCharType="begin"/>
            </w:r>
            <w:r>
              <w:rPr>
                <w:noProof/>
                <w:webHidden/>
              </w:rPr>
              <w:instrText xml:space="preserve"> PAGEREF _Toc228044737 \h </w:instrText>
            </w:r>
            <w:r>
              <w:rPr>
                <w:noProof/>
                <w:webHidden/>
              </w:rPr>
            </w:r>
            <w:r>
              <w:rPr>
                <w:noProof/>
                <w:webHidden/>
              </w:rPr>
              <w:fldChar w:fldCharType="separate"/>
            </w:r>
            <w:r>
              <w:rPr>
                <w:noProof/>
                <w:webHidden/>
              </w:rPr>
              <w:t>6</w:t>
            </w:r>
            <w:r>
              <w:rPr>
                <w:noProof/>
                <w:webHidden/>
              </w:rPr>
              <w:fldChar w:fldCharType="end"/>
            </w:r>
          </w:hyperlink>
        </w:p>
        <w:p w14:paraId="7DC06386" w14:textId="5E00EC9D" w:rsidR="00885E05" w:rsidRDefault="00885E05">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8044738" w:history="1">
            <w:r w:rsidRPr="00716ACD">
              <w:rPr>
                <w:rStyle w:val="Hipervnculo"/>
                <w:noProof/>
              </w:rPr>
              <w:t>6. Metodología de Revisión</w:t>
            </w:r>
            <w:r>
              <w:rPr>
                <w:noProof/>
                <w:webHidden/>
              </w:rPr>
              <w:tab/>
            </w:r>
            <w:r>
              <w:rPr>
                <w:noProof/>
                <w:webHidden/>
              </w:rPr>
              <w:fldChar w:fldCharType="begin"/>
            </w:r>
            <w:r>
              <w:rPr>
                <w:noProof/>
                <w:webHidden/>
              </w:rPr>
              <w:instrText xml:space="preserve"> PAGEREF _Toc228044738 \h </w:instrText>
            </w:r>
            <w:r>
              <w:rPr>
                <w:noProof/>
                <w:webHidden/>
              </w:rPr>
            </w:r>
            <w:r>
              <w:rPr>
                <w:noProof/>
                <w:webHidden/>
              </w:rPr>
              <w:fldChar w:fldCharType="separate"/>
            </w:r>
            <w:r>
              <w:rPr>
                <w:noProof/>
                <w:webHidden/>
              </w:rPr>
              <w:t>6</w:t>
            </w:r>
            <w:r>
              <w:rPr>
                <w:noProof/>
                <w:webHidden/>
              </w:rPr>
              <w:fldChar w:fldCharType="end"/>
            </w:r>
          </w:hyperlink>
        </w:p>
        <w:p w14:paraId="58B70583" w14:textId="6F8EE40D"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39" w:history="1">
            <w:r w:rsidRPr="00716ACD">
              <w:rPr>
                <w:rStyle w:val="Hipervnculo"/>
                <w:b/>
                <w:bCs/>
                <w:noProof/>
              </w:rPr>
              <w:t>6.1 Tipo de Revisión</w:t>
            </w:r>
            <w:r>
              <w:rPr>
                <w:noProof/>
                <w:webHidden/>
              </w:rPr>
              <w:tab/>
            </w:r>
            <w:r>
              <w:rPr>
                <w:noProof/>
                <w:webHidden/>
              </w:rPr>
              <w:fldChar w:fldCharType="begin"/>
            </w:r>
            <w:r>
              <w:rPr>
                <w:noProof/>
                <w:webHidden/>
              </w:rPr>
              <w:instrText xml:space="preserve"> PAGEREF _Toc228044739 \h </w:instrText>
            </w:r>
            <w:r>
              <w:rPr>
                <w:noProof/>
                <w:webHidden/>
              </w:rPr>
            </w:r>
            <w:r>
              <w:rPr>
                <w:noProof/>
                <w:webHidden/>
              </w:rPr>
              <w:fldChar w:fldCharType="separate"/>
            </w:r>
            <w:r>
              <w:rPr>
                <w:noProof/>
                <w:webHidden/>
              </w:rPr>
              <w:t>7</w:t>
            </w:r>
            <w:r>
              <w:rPr>
                <w:noProof/>
                <w:webHidden/>
              </w:rPr>
              <w:fldChar w:fldCharType="end"/>
            </w:r>
          </w:hyperlink>
        </w:p>
        <w:p w14:paraId="005B59EC" w14:textId="583D6D5C"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40" w:history="1">
            <w:r w:rsidRPr="00716ACD">
              <w:rPr>
                <w:rStyle w:val="Hipervnculo"/>
                <w:b/>
                <w:bCs/>
                <w:noProof/>
              </w:rPr>
              <w:t>6.2 Criterios de Clasificación</w:t>
            </w:r>
            <w:r>
              <w:rPr>
                <w:noProof/>
                <w:webHidden/>
              </w:rPr>
              <w:tab/>
            </w:r>
            <w:r>
              <w:rPr>
                <w:noProof/>
                <w:webHidden/>
              </w:rPr>
              <w:fldChar w:fldCharType="begin"/>
            </w:r>
            <w:r>
              <w:rPr>
                <w:noProof/>
                <w:webHidden/>
              </w:rPr>
              <w:instrText xml:space="preserve"> PAGEREF _Toc228044740 \h </w:instrText>
            </w:r>
            <w:r>
              <w:rPr>
                <w:noProof/>
                <w:webHidden/>
              </w:rPr>
            </w:r>
            <w:r>
              <w:rPr>
                <w:noProof/>
                <w:webHidden/>
              </w:rPr>
              <w:fldChar w:fldCharType="separate"/>
            </w:r>
            <w:r>
              <w:rPr>
                <w:noProof/>
                <w:webHidden/>
              </w:rPr>
              <w:t>7</w:t>
            </w:r>
            <w:r>
              <w:rPr>
                <w:noProof/>
                <w:webHidden/>
              </w:rPr>
              <w:fldChar w:fldCharType="end"/>
            </w:r>
          </w:hyperlink>
        </w:p>
        <w:p w14:paraId="4B95525B" w14:textId="5DC63B35"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41" w:history="1">
            <w:r w:rsidRPr="00716ACD">
              <w:rPr>
                <w:rStyle w:val="Hipervnculo"/>
                <w:b/>
                <w:bCs/>
                <w:noProof/>
              </w:rPr>
              <w:t>6.3 Niveles de Severidad</w:t>
            </w:r>
            <w:r>
              <w:rPr>
                <w:noProof/>
                <w:webHidden/>
              </w:rPr>
              <w:tab/>
            </w:r>
            <w:r>
              <w:rPr>
                <w:noProof/>
                <w:webHidden/>
              </w:rPr>
              <w:fldChar w:fldCharType="begin"/>
            </w:r>
            <w:r>
              <w:rPr>
                <w:noProof/>
                <w:webHidden/>
              </w:rPr>
              <w:instrText xml:space="preserve"> PAGEREF _Toc228044741 \h </w:instrText>
            </w:r>
            <w:r>
              <w:rPr>
                <w:noProof/>
                <w:webHidden/>
              </w:rPr>
            </w:r>
            <w:r>
              <w:rPr>
                <w:noProof/>
                <w:webHidden/>
              </w:rPr>
              <w:fldChar w:fldCharType="separate"/>
            </w:r>
            <w:r>
              <w:rPr>
                <w:noProof/>
                <w:webHidden/>
              </w:rPr>
              <w:t>7</w:t>
            </w:r>
            <w:r>
              <w:rPr>
                <w:noProof/>
                <w:webHidden/>
              </w:rPr>
              <w:fldChar w:fldCharType="end"/>
            </w:r>
          </w:hyperlink>
        </w:p>
        <w:p w14:paraId="3A853990" w14:textId="08FBC4FC"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42" w:history="1">
            <w:r w:rsidRPr="00716ACD">
              <w:rPr>
                <w:rStyle w:val="Hipervnculo"/>
                <w:b/>
                <w:bCs/>
                <w:noProof/>
              </w:rPr>
              <w:t>6.4 Fuentes de Evidencia</w:t>
            </w:r>
            <w:r>
              <w:rPr>
                <w:noProof/>
                <w:webHidden/>
              </w:rPr>
              <w:tab/>
            </w:r>
            <w:r>
              <w:rPr>
                <w:noProof/>
                <w:webHidden/>
              </w:rPr>
              <w:fldChar w:fldCharType="begin"/>
            </w:r>
            <w:r>
              <w:rPr>
                <w:noProof/>
                <w:webHidden/>
              </w:rPr>
              <w:instrText xml:space="preserve"> PAGEREF _Toc228044742 \h </w:instrText>
            </w:r>
            <w:r>
              <w:rPr>
                <w:noProof/>
                <w:webHidden/>
              </w:rPr>
            </w:r>
            <w:r>
              <w:rPr>
                <w:noProof/>
                <w:webHidden/>
              </w:rPr>
              <w:fldChar w:fldCharType="separate"/>
            </w:r>
            <w:r>
              <w:rPr>
                <w:noProof/>
                <w:webHidden/>
              </w:rPr>
              <w:t>8</w:t>
            </w:r>
            <w:r>
              <w:rPr>
                <w:noProof/>
                <w:webHidden/>
              </w:rPr>
              <w:fldChar w:fldCharType="end"/>
            </w:r>
          </w:hyperlink>
        </w:p>
        <w:p w14:paraId="23FE1CA3" w14:textId="268FD2C6" w:rsidR="00885E05" w:rsidRDefault="00885E05">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8044743" w:history="1">
            <w:r w:rsidRPr="00716ACD">
              <w:rPr>
                <w:rStyle w:val="Hipervnculo"/>
                <w:noProof/>
              </w:rPr>
              <w:t>7. Inventario Documental Revisado</w:t>
            </w:r>
            <w:r>
              <w:rPr>
                <w:noProof/>
                <w:webHidden/>
              </w:rPr>
              <w:tab/>
            </w:r>
            <w:r>
              <w:rPr>
                <w:noProof/>
                <w:webHidden/>
              </w:rPr>
              <w:fldChar w:fldCharType="begin"/>
            </w:r>
            <w:r>
              <w:rPr>
                <w:noProof/>
                <w:webHidden/>
              </w:rPr>
              <w:instrText xml:space="preserve"> PAGEREF _Toc228044743 \h </w:instrText>
            </w:r>
            <w:r>
              <w:rPr>
                <w:noProof/>
                <w:webHidden/>
              </w:rPr>
            </w:r>
            <w:r>
              <w:rPr>
                <w:noProof/>
                <w:webHidden/>
              </w:rPr>
              <w:fldChar w:fldCharType="separate"/>
            </w:r>
            <w:r>
              <w:rPr>
                <w:noProof/>
                <w:webHidden/>
              </w:rPr>
              <w:t>8</w:t>
            </w:r>
            <w:r>
              <w:rPr>
                <w:noProof/>
                <w:webHidden/>
              </w:rPr>
              <w:fldChar w:fldCharType="end"/>
            </w:r>
          </w:hyperlink>
        </w:p>
        <w:p w14:paraId="669D4C17" w14:textId="66AAAB4A" w:rsidR="00885E05" w:rsidRDefault="00885E05">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8044744" w:history="1">
            <w:r w:rsidRPr="00716ACD">
              <w:rPr>
                <w:rStyle w:val="Hipervnculo"/>
                <w:noProof/>
              </w:rPr>
              <w:t>8. Línea Base Documental</w:t>
            </w:r>
            <w:r>
              <w:rPr>
                <w:noProof/>
                <w:webHidden/>
              </w:rPr>
              <w:tab/>
            </w:r>
            <w:r>
              <w:rPr>
                <w:noProof/>
                <w:webHidden/>
              </w:rPr>
              <w:fldChar w:fldCharType="begin"/>
            </w:r>
            <w:r>
              <w:rPr>
                <w:noProof/>
                <w:webHidden/>
              </w:rPr>
              <w:instrText xml:space="preserve"> PAGEREF _Toc228044744 \h </w:instrText>
            </w:r>
            <w:r>
              <w:rPr>
                <w:noProof/>
                <w:webHidden/>
              </w:rPr>
            </w:r>
            <w:r>
              <w:rPr>
                <w:noProof/>
                <w:webHidden/>
              </w:rPr>
              <w:fldChar w:fldCharType="separate"/>
            </w:r>
            <w:r>
              <w:rPr>
                <w:noProof/>
                <w:webHidden/>
              </w:rPr>
              <w:t>9</w:t>
            </w:r>
            <w:r>
              <w:rPr>
                <w:noProof/>
                <w:webHidden/>
              </w:rPr>
              <w:fldChar w:fldCharType="end"/>
            </w:r>
          </w:hyperlink>
        </w:p>
        <w:p w14:paraId="3B7CF502" w14:textId="31DC7C54"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45" w:history="1">
            <w:r w:rsidRPr="00716ACD">
              <w:rPr>
                <w:rStyle w:val="Hipervnculo"/>
                <w:b/>
                <w:bCs/>
                <w:noProof/>
              </w:rPr>
              <w:t>8.1 Tema Central del Proyecto</w:t>
            </w:r>
            <w:r>
              <w:rPr>
                <w:noProof/>
                <w:webHidden/>
              </w:rPr>
              <w:tab/>
            </w:r>
            <w:r>
              <w:rPr>
                <w:noProof/>
                <w:webHidden/>
              </w:rPr>
              <w:fldChar w:fldCharType="begin"/>
            </w:r>
            <w:r>
              <w:rPr>
                <w:noProof/>
                <w:webHidden/>
              </w:rPr>
              <w:instrText xml:space="preserve"> PAGEREF _Toc228044745 \h </w:instrText>
            </w:r>
            <w:r>
              <w:rPr>
                <w:noProof/>
                <w:webHidden/>
              </w:rPr>
            </w:r>
            <w:r>
              <w:rPr>
                <w:noProof/>
                <w:webHidden/>
              </w:rPr>
              <w:fldChar w:fldCharType="separate"/>
            </w:r>
            <w:r>
              <w:rPr>
                <w:noProof/>
                <w:webHidden/>
              </w:rPr>
              <w:t>9</w:t>
            </w:r>
            <w:r>
              <w:rPr>
                <w:noProof/>
                <w:webHidden/>
              </w:rPr>
              <w:fldChar w:fldCharType="end"/>
            </w:r>
          </w:hyperlink>
        </w:p>
        <w:p w14:paraId="43D021B9" w14:textId="29E6D4A6"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46" w:history="1">
            <w:r w:rsidRPr="00716ACD">
              <w:rPr>
                <w:rStyle w:val="Hipervnculo"/>
                <w:b/>
                <w:bCs/>
                <w:noProof/>
              </w:rPr>
              <w:t>8.2 Alcance Base Aprobado</w:t>
            </w:r>
            <w:r>
              <w:rPr>
                <w:noProof/>
                <w:webHidden/>
              </w:rPr>
              <w:tab/>
            </w:r>
            <w:r>
              <w:rPr>
                <w:noProof/>
                <w:webHidden/>
              </w:rPr>
              <w:fldChar w:fldCharType="begin"/>
            </w:r>
            <w:r>
              <w:rPr>
                <w:noProof/>
                <w:webHidden/>
              </w:rPr>
              <w:instrText xml:space="preserve"> PAGEREF _Toc228044746 \h </w:instrText>
            </w:r>
            <w:r>
              <w:rPr>
                <w:noProof/>
                <w:webHidden/>
              </w:rPr>
            </w:r>
            <w:r>
              <w:rPr>
                <w:noProof/>
                <w:webHidden/>
              </w:rPr>
              <w:fldChar w:fldCharType="separate"/>
            </w:r>
            <w:r>
              <w:rPr>
                <w:noProof/>
                <w:webHidden/>
              </w:rPr>
              <w:t>9</w:t>
            </w:r>
            <w:r>
              <w:rPr>
                <w:noProof/>
                <w:webHidden/>
              </w:rPr>
              <w:fldChar w:fldCharType="end"/>
            </w:r>
          </w:hyperlink>
        </w:p>
        <w:p w14:paraId="22AA8170" w14:textId="0B718228"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47" w:history="1">
            <w:r w:rsidRPr="00716ACD">
              <w:rPr>
                <w:rStyle w:val="Hipervnculo"/>
                <w:b/>
                <w:bCs/>
                <w:noProof/>
              </w:rPr>
              <w:t>8.3 Línea Funcional de Referencia</w:t>
            </w:r>
            <w:r>
              <w:rPr>
                <w:noProof/>
                <w:webHidden/>
              </w:rPr>
              <w:tab/>
            </w:r>
            <w:r>
              <w:rPr>
                <w:noProof/>
                <w:webHidden/>
              </w:rPr>
              <w:fldChar w:fldCharType="begin"/>
            </w:r>
            <w:r>
              <w:rPr>
                <w:noProof/>
                <w:webHidden/>
              </w:rPr>
              <w:instrText xml:space="preserve"> PAGEREF _Toc228044747 \h </w:instrText>
            </w:r>
            <w:r>
              <w:rPr>
                <w:noProof/>
                <w:webHidden/>
              </w:rPr>
            </w:r>
            <w:r>
              <w:rPr>
                <w:noProof/>
                <w:webHidden/>
              </w:rPr>
              <w:fldChar w:fldCharType="separate"/>
            </w:r>
            <w:r>
              <w:rPr>
                <w:noProof/>
                <w:webHidden/>
              </w:rPr>
              <w:t>9</w:t>
            </w:r>
            <w:r>
              <w:rPr>
                <w:noProof/>
                <w:webHidden/>
              </w:rPr>
              <w:fldChar w:fldCharType="end"/>
            </w:r>
          </w:hyperlink>
        </w:p>
        <w:p w14:paraId="02346741" w14:textId="7D09A9A8" w:rsidR="00885E05" w:rsidRDefault="00885E05">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8044748" w:history="1">
            <w:r w:rsidRPr="00716ACD">
              <w:rPr>
                <w:rStyle w:val="Hipervnculo"/>
                <w:noProof/>
              </w:rPr>
              <w:t>9. Análisis de Inconsistencias por Categoría</w:t>
            </w:r>
            <w:r>
              <w:rPr>
                <w:noProof/>
                <w:webHidden/>
              </w:rPr>
              <w:tab/>
            </w:r>
            <w:r>
              <w:rPr>
                <w:noProof/>
                <w:webHidden/>
              </w:rPr>
              <w:fldChar w:fldCharType="begin"/>
            </w:r>
            <w:r>
              <w:rPr>
                <w:noProof/>
                <w:webHidden/>
              </w:rPr>
              <w:instrText xml:space="preserve"> PAGEREF _Toc228044748 \h </w:instrText>
            </w:r>
            <w:r>
              <w:rPr>
                <w:noProof/>
                <w:webHidden/>
              </w:rPr>
            </w:r>
            <w:r>
              <w:rPr>
                <w:noProof/>
                <w:webHidden/>
              </w:rPr>
              <w:fldChar w:fldCharType="separate"/>
            </w:r>
            <w:r>
              <w:rPr>
                <w:noProof/>
                <w:webHidden/>
              </w:rPr>
              <w:t>10</w:t>
            </w:r>
            <w:r>
              <w:rPr>
                <w:noProof/>
                <w:webHidden/>
              </w:rPr>
              <w:fldChar w:fldCharType="end"/>
            </w:r>
          </w:hyperlink>
        </w:p>
        <w:p w14:paraId="2F69D99E" w14:textId="060E6FCB"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49" w:history="1">
            <w:r w:rsidRPr="00716ACD">
              <w:rPr>
                <w:rStyle w:val="Hipervnculo"/>
                <w:b/>
                <w:bCs/>
                <w:noProof/>
              </w:rPr>
              <w:t>9.1 Categoría: Alcance del Sistema</w:t>
            </w:r>
            <w:r>
              <w:rPr>
                <w:noProof/>
                <w:webHidden/>
              </w:rPr>
              <w:tab/>
            </w:r>
            <w:r>
              <w:rPr>
                <w:noProof/>
                <w:webHidden/>
              </w:rPr>
              <w:fldChar w:fldCharType="begin"/>
            </w:r>
            <w:r>
              <w:rPr>
                <w:noProof/>
                <w:webHidden/>
              </w:rPr>
              <w:instrText xml:space="preserve"> PAGEREF _Toc228044749 \h </w:instrText>
            </w:r>
            <w:r>
              <w:rPr>
                <w:noProof/>
                <w:webHidden/>
              </w:rPr>
            </w:r>
            <w:r>
              <w:rPr>
                <w:noProof/>
                <w:webHidden/>
              </w:rPr>
              <w:fldChar w:fldCharType="separate"/>
            </w:r>
            <w:r>
              <w:rPr>
                <w:noProof/>
                <w:webHidden/>
              </w:rPr>
              <w:t>10</w:t>
            </w:r>
            <w:r>
              <w:rPr>
                <w:noProof/>
                <w:webHidden/>
              </w:rPr>
              <w:fldChar w:fldCharType="end"/>
            </w:r>
          </w:hyperlink>
        </w:p>
        <w:p w14:paraId="0ACE544D" w14:textId="189C5DA9"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50" w:history="1">
            <w:r w:rsidRPr="00716ACD">
              <w:rPr>
                <w:rStyle w:val="Hipervnculo"/>
                <w:noProof/>
              </w:rPr>
              <w:t>INC-ALC-01 — Gestión Documental: Incluida vs. Excluida</w:t>
            </w:r>
            <w:r>
              <w:rPr>
                <w:noProof/>
                <w:webHidden/>
              </w:rPr>
              <w:tab/>
            </w:r>
            <w:r>
              <w:rPr>
                <w:noProof/>
                <w:webHidden/>
              </w:rPr>
              <w:fldChar w:fldCharType="begin"/>
            </w:r>
            <w:r>
              <w:rPr>
                <w:noProof/>
                <w:webHidden/>
              </w:rPr>
              <w:instrText xml:space="preserve"> PAGEREF _Toc228044750 \h </w:instrText>
            </w:r>
            <w:r>
              <w:rPr>
                <w:noProof/>
                <w:webHidden/>
              </w:rPr>
            </w:r>
            <w:r>
              <w:rPr>
                <w:noProof/>
                <w:webHidden/>
              </w:rPr>
              <w:fldChar w:fldCharType="separate"/>
            </w:r>
            <w:r>
              <w:rPr>
                <w:noProof/>
                <w:webHidden/>
              </w:rPr>
              <w:t>10</w:t>
            </w:r>
            <w:r>
              <w:rPr>
                <w:noProof/>
                <w:webHidden/>
              </w:rPr>
              <w:fldChar w:fldCharType="end"/>
            </w:r>
          </w:hyperlink>
        </w:p>
        <w:p w14:paraId="2884C68C" w14:textId="453359F5"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51" w:history="1">
            <w:r w:rsidRPr="00716ACD">
              <w:rPr>
                <w:rStyle w:val="Hipervnculo"/>
                <w:noProof/>
              </w:rPr>
              <w:t>INC-ALC-02 — Backend Parcial vs. Alcance Completo</w:t>
            </w:r>
            <w:r>
              <w:rPr>
                <w:noProof/>
                <w:webHidden/>
              </w:rPr>
              <w:tab/>
            </w:r>
            <w:r>
              <w:rPr>
                <w:noProof/>
                <w:webHidden/>
              </w:rPr>
              <w:fldChar w:fldCharType="begin"/>
            </w:r>
            <w:r>
              <w:rPr>
                <w:noProof/>
                <w:webHidden/>
              </w:rPr>
              <w:instrText xml:space="preserve"> PAGEREF _Toc228044751 \h </w:instrText>
            </w:r>
            <w:r>
              <w:rPr>
                <w:noProof/>
                <w:webHidden/>
              </w:rPr>
            </w:r>
            <w:r>
              <w:rPr>
                <w:noProof/>
                <w:webHidden/>
              </w:rPr>
              <w:fldChar w:fldCharType="separate"/>
            </w:r>
            <w:r>
              <w:rPr>
                <w:noProof/>
                <w:webHidden/>
              </w:rPr>
              <w:t>10</w:t>
            </w:r>
            <w:r>
              <w:rPr>
                <w:noProof/>
                <w:webHidden/>
              </w:rPr>
              <w:fldChar w:fldCharType="end"/>
            </w:r>
          </w:hyperlink>
        </w:p>
        <w:p w14:paraId="08C1A1A9" w14:textId="7C3E2504"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52" w:history="1">
            <w:r w:rsidRPr="00716ACD">
              <w:rPr>
                <w:rStyle w:val="Hipervnculo"/>
                <w:b/>
                <w:bCs/>
                <w:noProof/>
              </w:rPr>
              <w:t>9.2 Categoría: Requisitos Funcionales</w:t>
            </w:r>
            <w:r>
              <w:rPr>
                <w:noProof/>
                <w:webHidden/>
              </w:rPr>
              <w:tab/>
            </w:r>
            <w:r>
              <w:rPr>
                <w:noProof/>
                <w:webHidden/>
              </w:rPr>
              <w:fldChar w:fldCharType="begin"/>
            </w:r>
            <w:r>
              <w:rPr>
                <w:noProof/>
                <w:webHidden/>
              </w:rPr>
              <w:instrText xml:space="preserve"> PAGEREF _Toc228044752 \h </w:instrText>
            </w:r>
            <w:r>
              <w:rPr>
                <w:noProof/>
                <w:webHidden/>
              </w:rPr>
            </w:r>
            <w:r>
              <w:rPr>
                <w:noProof/>
                <w:webHidden/>
              </w:rPr>
              <w:fldChar w:fldCharType="separate"/>
            </w:r>
            <w:r>
              <w:rPr>
                <w:noProof/>
                <w:webHidden/>
              </w:rPr>
              <w:t>10</w:t>
            </w:r>
            <w:r>
              <w:rPr>
                <w:noProof/>
                <w:webHidden/>
              </w:rPr>
              <w:fldChar w:fldCharType="end"/>
            </w:r>
          </w:hyperlink>
        </w:p>
        <w:p w14:paraId="076377BC" w14:textId="7E1F12CF"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53" w:history="1">
            <w:r w:rsidRPr="00716ACD">
              <w:rPr>
                <w:rStyle w:val="Hipervnculo"/>
                <w:noProof/>
              </w:rPr>
              <w:t>INC-RF-01 — Planillaje PDF como Módulo vs. Sub-reporte</w:t>
            </w:r>
            <w:r>
              <w:rPr>
                <w:noProof/>
                <w:webHidden/>
              </w:rPr>
              <w:tab/>
            </w:r>
            <w:r>
              <w:rPr>
                <w:noProof/>
                <w:webHidden/>
              </w:rPr>
              <w:fldChar w:fldCharType="begin"/>
            </w:r>
            <w:r>
              <w:rPr>
                <w:noProof/>
                <w:webHidden/>
              </w:rPr>
              <w:instrText xml:space="preserve"> PAGEREF _Toc228044753 \h </w:instrText>
            </w:r>
            <w:r>
              <w:rPr>
                <w:noProof/>
                <w:webHidden/>
              </w:rPr>
            </w:r>
            <w:r>
              <w:rPr>
                <w:noProof/>
                <w:webHidden/>
              </w:rPr>
              <w:fldChar w:fldCharType="separate"/>
            </w:r>
            <w:r>
              <w:rPr>
                <w:noProof/>
                <w:webHidden/>
              </w:rPr>
              <w:t>10</w:t>
            </w:r>
            <w:r>
              <w:rPr>
                <w:noProof/>
                <w:webHidden/>
              </w:rPr>
              <w:fldChar w:fldCharType="end"/>
            </w:r>
          </w:hyperlink>
        </w:p>
        <w:p w14:paraId="0DF528A3" w14:textId="650ED09D"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54" w:history="1">
            <w:r w:rsidRPr="00716ACD">
              <w:rPr>
                <w:rStyle w:val="Hipervnculo"/>
                <w:b/>
                <w:bCs/>
                <w:noProof/>
              </w:rPr>
              <w:t>9.3 Categoría: Requisitos No Funcionales</w:t>
            </w:r>
            <w:r>
              <w:rPr>
                <w:noProof/>
                <w:webHidden/>
              </w:rPr>
              <w:tab/>
            </w:r>
            <w:r>
              <w:rPr>
                <w:noProof/>
                <w:webHidden/>
              </w:rPr>
              <w:fldChar w:fldCharType="begin"/>
            </w:r>
            <w:r>
              <w:rPr>
                <w:noProof/>
                <w:webHidden/>
              </w:rPr>
              <w:instrText xml:space="preserve"> PAGEREF _Toc228044754 \h </w:instrText>
            </w:r>
            <w:r>
              <w:rPr>
                <w:noProof/>
                <w:webHidden/>
              </w:rPr>
            </w:r>
            <w:r>
              <w:rPr>
                <w:noProof/>
                <w:webHidden/>
              </w:rPr>
              <w:fldChar w:fldCharType="separate"/>
            </w:r>
            <w:r>
              <w:rPr>
                <w:noProof/>
                <w:webHidden/>
              </w:rPr>
              <w:t>10</w:t>
            </w:r>
            <w:r>
              <w:rPr>
                <w:noProof/>
                <w:webHidden/>
              </w:rPr>
              <w:fldChar w:fldCharType="end"/>
            </w:r>
          </w:hyperlink>
        </w:p>
        <w:p w14:paraId="1124B7AE" w14:textId="5A73FDE5"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55" w:history="1">
            <w:r w:rsidRPr="00716ACD">
              <w:rPr>
                <w:rStyle w:val="Hipervnculo"/>
                <w:noProof/>
              </w:rPr>
              <w:t>INC-RNF-01 — RNF Definidos sin Evidencia de Medición</w:t>
            </w:r>
            <w:r>
              <w:rPr>
                <w:noProof/>
                <w:webHidden/>
              </w:rPr>
              <w:tab/>
            </w:r>
            <w:r>
              <w:rPr>
                <w:noProof/>
                <w:webHidden/>
              </w:rPr>
              <w:fldChar w:fldCharType="begin"/>
            </w:r>
            <w:r>
              <w:rPr>
                <w:noProof/>
                <w:webHidden/>
              </w:rPr>
              <w:instrText xml:space="preserve"> PAGEREF _Toc228044755 \h </w:instrText>
            </w:r>
            <w:r>
              <w:rPr>
                <w:noProof/>
                <w:webHidden/>
              </w:rPr>
            </w:r>
            <w:r>
              <w:rPr>
                <w:noProof/>
                <w:webHidden/>
              </w:rPr>
              <w:fldChar w:fldCharType="separate"/>
            </w:r>
            <w:r>
              <w:rPr>
                <w:noProof/>
                <w:webHidden/>
              </w:rPr>
              <w:t>10</w:t>
            </w:r>
            <w:r>
              <w:rPr>
                <w:noProof/>
                <w:webHidden/>
              </w:rPr>
              <w:fldChar w:fldCharType="end"/>
            </w:r>
          </w:hyperlink>
        </w:p>
        <w:p w14:paraId="48A7461B" w14:textId="647EB34F"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56" w:history="1">
            <w:r w:rsidRPr="00716ACD">
              <w:rPr>
                <w:rStyle w:val="Hipervnculo"/>
                <w:b/>
                <w:bCs/>
                <w:noProof/>
              </w:rPr>
              <w:t>9.4 Categoría: Historias de Usuario</w:t>
            </w:r>
            <w:r>
              <w:rPr>
                <w:noProof/>
                <w:webHidden/>
              </w:rPr>
              <w:tab/>
            </w:r>
            <w:r>
              <w:rPr>
                <w:noProof/>
                <w:webHidden/>
              </w:rPr>
              <w:fldChar w:fldCharType="begin"/>
            </w:r>
            <w:r>
              <w:rPr>
                <w:noProof/>
                <w:webHidden/>
              </w:rPr>
              <w:instrText xml:space="preserve"> PAGEREF _Toc228044756 \h </w:instrText>
            </w:r>
            <w:r>
              <w:rPr>
                <w:noProof/>
                <w:webHidden/>
              </w:rPr>
            </w:r>
            <w:r>
              <w:rPr>
                <w:noProof/>
                <w:webHidden/>
              </w:rPr>
              <w:fldChar w:fldCharType="separate"/>
            </w:r>
            <w:r>
              <w:rPr>
                <w:noProof/>
                <w:webHidden/>
              </w:rPr>
              <w:t>11</w:t>
            </w:r>
            <w:r>
              <w:rPr>
                <w:noProof/>
                <w:webHidden/>
              </w:rPr>
              <w:fldChar w:fldCharType="end"/>
            </w:r>
          </w:hyperlink>
        </w:p>
        <w:p w14:paraId="543966FA" w14:textId="210DDEEE"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57" w:history="1">
            <w:r w:rsidRPr="00716ACD">
              <w:rPr>
                <w:rStyle w:val="Hipervnculo"/>
                <w:noProof/>
              </w:rPr>
              <w:t>INC-HU-01 — Modo Offline en Campo sin Implementación</w:t>
            </w:r>
            <w:r>
              <w:rPr>
                <w:noProof/>
                <w:webHidden/>
              </w:rPr>
              <w:tab/>
            </w:r>
            <w:r>
              <w:rPr>
                <w:noProof/>
                <w:webHidden/>
              </w:rPr>
              <w:fldChar w:fldCharType="begin"/>
            </w:r>
            <w:r>
              <w:rPr>
                <w:noProof/>
                <w:webHidden/>
              </w:rPr>
              <w:instrText xml:space="preserve"> PAGEREF _Toc228044757 \h </w:instrText>
            </w:r>
            <w:r>
              <w:rPr>
                <w:noProof/>
                <w:webHidden/>
              </w:rPr>
            </w:r>
            <w:r>
              <w:rPr>
                <w:noProof/>
                <w:webHidden/>
              </w:rPr>
              <w:fldChar w:fldCharType="separate"/>
            </w:r>
            <w:r>
              <w:rPr>
                <w:noProof/>
                <w:webHidden/>
              </w:rPr>
              <w:t>11</w:t>
            </w:r>
            <w:r>
              <w:rPr>
                <w:noProof/>
                <w:webHidden/>
              </w:rPr>
              <w:fldChar w:fldCharType="end"/>
            </w:r>
          </w:hyperlink>
        </w:p>
        <w:p w14:paraId="3930779C" w14:textId="7DCF8F0B"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58" w:history="1">
            <w:r w:rsidRPr="00716ACD">
              <w:rPr>
                <w:rStyle w:val="Hipervnculo"/>
                <w:b/>
                <w:bCs/>
                <w:noProof/>
              </w:rPr>
              <w:t>9.5 Categoría: Arquitectura</w:t>
            </w:r>
            <w:r>
              <w:rPr>
                <w:noProof/>
                <w:webHidden/>
              </w:rPr>
              <w:tab/>
            </w:r>
            <w:r>
              <w:rPr>
                <w:noProof/>
                <w:webHidden/>
              </w:rPr>
              <w:fldChar w:fldCharType="begin"/>
            </w:r>
            <w:r>
              <w:rPr>
                <w:noProof/>
                <w:webHidden/>
              </w:rPr>
              <w:instrText xml:space="preserve"> PAGEREF _Toc228044758 \h </w:instrText>
            </w:r>
            <w:r>
              <w:rPr>
                <w:noProof/>
                <w:webHidden/>
              </w:rPr>
            </w:r>
            <w:r>
              <w:rPr>
                <w:noProof/>
                <w:webHidden/>
              </w:rPr>
              <w:fldChar w:fldCharType="separate"/>
            </w:r>
            <w:r>
              <w:rPr>
                <w:noProof/>
                <w:webHidden/>
              </w:rPr>
              <w:t>11</w:t>
            </w:r>
            <w:r>
              <w:rPr>
                <w:noProof/>
                <w:webHidden/>
              </w:rPr>
              <w:fldChar w:fldCharType="end"/>
            </w:r>
          </w:hyperlink>
        </w:p>
        <w:p w14:paraId="13698001" w14:textId="51B789B9"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59" w:history="1">
            <w:r w:rsidRPr="00716ACD">
              <w:rPr>
                <w:rStyle w:val="Hipervnculo"/>
                <w:noProof/>
              </w:rPr>
              <w:t>INC-ARQ-01 — StorageService sin Modelado Explícito</w:t>
            </w:r>
            <w:r>
              <w:rPr>
                <w:noProof/>
                <w:webHidden/>
              </w:rPr>
              <w:tab/>
            </w:r>
            <w:r>
              <w:rPr>
                <w:noProof/>
                <w:webHidden/>
              </w:rPr>
              <w:fldChar w:fldCharType="begin"/>
            </w:r>
            <w:r>
              <w:rPr>
                <w:noProof/>
                <w:webHidden/>
              </w:rPr>
              <w:instrText xml:space="preserve"> PAGEREF _Toc228044759 \h </w:instrText>
            </w:r>
            <w:r>
              <w:rPr>
                <w:noProof/>
                <w:webHidden/>
              </w:rPr>
            </w:r>
            <w:r>
              <w:rPr>
                <w:noProof/>
                <w:webHidden/>
              </w:rPr>
              <w:fldChar w:fldCharType="separate"/>
            </w:r>
            <w:r>
              <w:rPr>
                <w:noProof/>
                <w:webHidden/>
              </w:rPr>
              <w:t>11</w:t>
            </w:r>
            <w:r>
              <w:rPr>
                <w:noProof/>
                <w:webHidden/>
              </w:rPr>
              <w:fldChar w:fldCharType="end"/>
            </w:r>
          </w:hyperlink>
        </w:p>
        <w:p w14:paraId="51606228" w14:textId="5E2E3DEB"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60" w:history="1">
            <w:r w:rsidRPr="00716ACD">
              <w:rPr>
                <w:rStyle w:val="Hipervnculo"/>
                <w:noProof/>
              </w:rPr>
              <w:t>INC-ARQ-02 — QueueService para Planillas PDF sin Modelado</w:t>
            </w:r>
            <w:r>
              <w:rPr>
                <w:noProof/>
                <w:webHidden/>
              </w:rPr>
              <w:tab/>
            </w:r>
            <w:r>
              <w:rPr>
                <w:noProof/>
                <w:webHidden/>
              </w:rPr>
              <w:fldChar w:fldCharType="begin"/>
            </w:r>
            <w:r>
              <w:rPr>
                <w:noProof/>
                <w:webHidden/>
              </w:rPr>
              <w:instrText xml:space="preserve"> PAGEREF _Toc228044760 \h </w:instrText>
            </w:r>
            <w:r>
              <w:rPr>
                <w:noProof/>
                <w:webHidden/>
              </w:rPr>
            </w:r>
            <w:r>
              <w:rPr>
                <w:noProof/>
                <w:webHidden/>
              </w:rPr>
              <w:fldChar w:fldCharType="separate"/>
            </w:r>
            <w:r>
              <w:rPr>
                <w:noProof/>
                <w:webHidden/>
              </w:rPr>
              <w:t>11</w:t>
            </w:r>
            <w:r>
              <w:rPr>
                <w:noProof/>
                <w:webHidden/>
              </w:rPr>
              <w:fldChar w:fldCharType="end"/>
            </w:r>
          </w:hyperlink>
        </w:p>
        <w:p w14:paraId="79A2706B" w14:textId="39843777"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61" w:history="1">
            <w:r w:rsidRPr="00716ACD">
              <w:rPr>
                <w:rStyle w:val="Hipervnculo"/>
                <w:noProof/>
              </w:rPr>
              <w:t>INC-ARQ-03 — Capa Offline sin Diagrama Explícito</w:t>
            </w:r>
            <w:r>
              <w:rPr>
                <w:noProof/>
                <w:webHidden/>
              </w:rPr>
              <w:tab/>
            </w:r>
            <w:r>
              <w:rPr>
                <w:noProof/>
                <w:webHidden/>
              </w:rPr>
              <w:fldChar w:fldCharType="begin"/>
            </w:r>
            <w:r>
              <w:rPr>
                <w:noProof/>
                <w:webHidden/>
              </w:rPr>
              <w:instrText xml:space="preserve"> PAGEREF _Toc228044761 \h </w:instrText>
            </w:r>
            <w:r>
              <w:rPr>
                <w:noProof/>
                <w:webHidden/>
              </w:rPr>
            </w:r>
            <w:r>
              <w:rPr>
                <w:noProof/>
                <w:webHidden/>
              </w:rPr>
              <w:fldChar w:fldCharType="separate"/>
            </w:r>
            <w:r>
              <w:rPr>
                <w:noProof/>
                <w:webHidden/>
              </w:rPr>
              <w:t>11</w:t>
            </w:r>
            <w:r>
              <w:rPr>
                <w:noProof/>
                <w:webHidden/>
              </w:rPr>
              <w:fldChar w:fldCharType="end"/>
            </w:r>
          </w:hyperlink>
        </w:p>
        <w:p w14:paraId="67BFBB8B" w14:textId="52EF56D2"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62" w:history="1">
            <w:r w:rsidRPr="00716ACD">
              <w:rPr>
                <w:rStyle w:val="Hipervnculo"/>
                <w:b/>
                <w:bCs/>
                <w:noProof/>
              </w:rPr>
              <w:t>9.6 Categoría: Plan y Resultados de Pruebas</w:t>
            </w:r>
            <w:r>
              <w:rPr>
                <w:noProof/>
                <w:webHidden/>
              </w:rPr>
              <w:tab/>
            </w:r>
            <w:r>
              <w:rPr>
                <w:noProof/>
                <w:webHidden/>
              </w:rPr>
              <w:fldChar w:fldCharType="begin"/>
            </w:r>
            <w:r>
              <w:rPr>
                <w:noProof/>
                <w:webHidden/>
              </w:rPr>
              <w:instrText xml:space="preserve"> PAGEREF _Toc228044762 \h </w:instrText>
            </w:r>
            <w:r>
              <w:rPr>
                <w:noProof/>
                <w:webHidden/>
              </w:rPr>
            </w:r>
            <w:r>
              <w:rPr>
                <w:noProof/>
                <w:webHidden/>
              </w:rPr>
              <w:fldChar w:fldCharType="separate"/>
            </w:r>
            <w:r>
              <w:rPr>
                <w:noProof/>
                <w:webHidden/>
              </w:rPr>
              <w:t>11</w:t>
            </w:r>
            <w:r>
              <w:rPr>
                <w:noProof/>
                <w:webHidden/>
              </w:rPr>
              <w:fldChar w:fldCharType="end"/>
            </w:r>
          </w:hyperlink>
        </w:p>
        <w:p w14:paraId="418ABB4F" w14:textId="09EDE616"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63" w:history="1">
            <w:r w:rsidRPr="00716ACD">
              <w:rPr>
                <w:rStyle w:val="Hipervnculo"/>
                <w:noProof/>
              </w:rPr>
              <w:t>INC-PRU-01 — Plan de Integración vs. Frontend con Mocks</w:t>
            </w:r>
            <w:r>
              <w:rPr>
                <w:noProof/>
                <w:webHidden/>
              </w:rPr>
              <w:tab/>
            </w:r>
            <w:r>
              <w:rPr>
                <w:noProof/>
                <w:webHidden/>
              </w:rPr>
              <w:fldChar w:fldCharType="begin"/>
            </w:r>
            <w:r>
              <w:rPr>
                <w:noProof/>
                <w:webHidden/>
              </w:rPr>
              <w:instrText xml:space="preserve"> PAGEREF _Toc228044763 \h </w:instrText>
            </w:r>
            <w:r>
              <w:rPr>
                <w:noProof/>
                <w:webHidden/>
              </w:rPr>
            </w:r>
            <w:r>
              <w:rPr>
                <w:noProof/>
                <w:webHidden/>
              </w:rPr>
              <w:fldChar w:fldCharType="separate"/>
            </w:r>
            <w:r>
              <w:rPr>
                <w:noProof/>
                <w:webHidden/>
              </w:rPr>
              <w:t>11</w:t>
            </w:r>
            <w:r>
              <w:rPr>
                <w:noProof/>
                <w:webHidden/>
              </w:rPr>
              <w:fldChar w:fldCharType="end"/>
            </w:r>
          </w:hyperlink>
        </w:p>
        <w:p w14:paraId="02408A30" w14:textId="56B3B989"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64" w:history="1">
            <w:r w:rsidRPr="00716ACD">
              <w:rPr>
                <w:rStyle w:val="Hipervnculo"/>
                <w:noProof/>
              </w:rPr>
              <w:t>INC-PRU-02 — SUS Planificado sin Resultados</w:t>
            </w:r>
            <w:r>
              <w:rPr>
                <w:noProof/>
                <w:webHidden/>
              </w:rPr>
              <w:tab/>
            </w:r>
            <w:r>
              <w:rPr>
                <w:noProof/>
                <w:webHidden/>
              </w:rPr>
              <w:fldChar w:fldCharType="begin"/>
            </w:r>
            <w:r>
              <w:rPr>
                <w:noProof/>
                <w:webHidden/>
              </w:rPr>
              <w:instrText xml:space="preserve"> PAGEREF _Toc228044764 \h </w:instrText>
            </w:r>
            <w:r>
              <w:rPr>
                <w:noProof/>
                <w:webHidden/>
              </w:rPr>
            </w:r>
            <w:r>
              <w:rPr>
                <w:noProof/>
                <w:webHidden/>
              </w:rPr>
              <w:fldChar w:fldCharType="separate"/>
            </w:r>
            <w:r>
              <w:rPr>
                <w:noProof/>
                <w:webHidden/>
              </w:rPr>
              <w:t>12</w:t>
            </w:r>
            <w:r>
              <w:rPr>
                <w:noProof/>
                <w:webHidden/>
              </w:rPr>
              <w:fldChar w:fldCharType="end"/>
            </w:r>
          </w:hyperlink>
        </w:p>
        <w:p w14:paraId="010207AB" w14:textId="345310BC"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65" w:history="1">
            <w:r w:rsidRPr="00716ACD">
              <w:rPr>
                <w:rStyle w:val="Hipervnculo"/>
                <w:noProof/>
              </w:rPr>
              <w:t>INC-PRU-03 — 15 Tests Automatizados Omitidos en el Informe</w:t>
            </w:r>
            <w:r>
              <w:rPr>
                <w:noProof/>
                <w:webHidden/>
              </w:rPr>
              <w:tab/>
            </w:r>
            <w:r>
              <w:rPr>
                <w:noProof/>
                <w:webHidden/>
              </w:rPr>
              <w:fldChar w:fldCharType="begin"/>
            </w:r>
            <w:r>
              <w:rPr>
                <w:noProof/>
                <w:webHidden/>
              </w:rPr>
              <w:instrText xml:space="preserve"> PAGEREF _Toc228044765 \h </w:instrText>
            </w:r>
            <w:r>
              <w:rPr>
                <w:noProof/>
                <w:webHidden/>
              </w:rPr>
            </w:r>
            <w:r>
              <w:rPr>
                <w:noProof/>
                <w:webHidden/>
              </w:rPr>
              <w:fldChar w:fldCharType="separate"/>
            </w:r>
            <w:r>
              <w:rPr>
                <w:noProof/>
                <w:webHidden/>
              </w:rPr>
              <w:t>12</w:t>
            </w:r>
            <w:r>
              <w:rPr>
                <w:noProof/>
                <w:webHidden/>
              </w:rPr>
              <w:fldChar w:fldCharType="end"/>
            </w:r>
          </w:hyperlink>
        </w:p>
        <w:p w14:paraId="45ECCF64" w14:textId="63EE1C09"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66" w:history="1">
            <w:r w:rsidRPr="00716ACD">
              <w:rPr>
                <w:rStyle w:val="Hipervnculo"/>
                <w:b/>
                <w:bCs/>
                <w:noProof/>
              </w:rPr>
              <w:t>9.7 Categoría: Auditoría e Inmutabilidad</w:t>
            </w:r>
            <w:r>
              <w:rPr>
                <w:noProof/>
                <w:webHidden/>
              </w:rPr>
              <w:tab/>
            </w:r>
            <w:r>
              <w:rPr>
                <w:noProof/>
                <w:webHidden/>
              </w:rPr>
              <w:fldChar w:fldCharType="begin"/>
            </w:r>
            <w:r>
              <w:rPr>
                <w:noProof/>
                <w:webHidden/>
              </w:rPr>
              <w:instrText xml:space="preserve"> PAGEREF _Toc228044766 \h </w:instrText>
            </w:r>
            <w:r>
              <w:rPr>
                <w:noProof/>
                <w:webHidden/>
              </w:rPr>
            </w:r>
            <w:r>
              <w:rPr>
                <w:noProof/>
                <w:webHidden/>
              </w:rPr>
              <w:fldChar w:fldCharType="separate"/>
            </w:r>
            <w:r>
              <w:rPr>
                <w:noProof/>
                <w:webHidden/>
              </w:rPr>
              <w:t>12</w:t>
            </w:r>
            <w:r>
              <w:rPr>
                <w:noProof/>
                <w:webHidden/>
              </w:rPr>
              <w:fldChar w:fldCharType="end"/>
            </w:r>
          </w:hyperlink>
        </w:p>
        <w:p w14:paraId="28DCF682" w14:textId="34A70A94"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67" w:history="1">
            <w:r w:rsidRPr="00716ACD">
              <w:rPr>
                <w:rStyle w:val="Hipervnculo"/>
                <w:noProof/>
              </w:rPr>
              <w:t>INC-AUD-01 — Inmutabilidad a Nivel de Aplicación, No a Nivel de BD</w:t>
            </w:r>
            <w:r>
              <w:rPr>
                <w:noProof/>
                <w:webHidden/>
              </w:rPr>
              <w:tab/>
            </w:r>
            <w:r>
              <w:rPr>
                <w:noProof/>
                <w:webHidden/>
              </w:rPr>
              <w:fldChar w:fldCharType="begin"/>
            </w:r>
            <w:r>
              <w:rPr>
                <w:noProof/>
                <w:webHidden/>
              </w:rPr>
              <w:instrText xml:space="preserve"> PAGEREF _Toc228044767 \h </w:instrText>
            </w:r>
            <w:r>
              <w:rPr>
                <w:noProof/>
                <w:webHidden/>
              </w:rPr>
            </w:r>
            <w:r>
              <w:rPr>
                <w:noProof/>
                <w:webHidden/>
              </w:rPr>
              <w:fldChar w:fldCharType="separate"/>
            </w:r>
            <w:r>
              <w:rPr>
                <w:noProof/>
                <w:webHidden/>
              </w:rPr>
              <w:t>12</w:t>
            </w:r>
            <w:r>
              <w:rPr>
                <w:noProof/>
                <w:webHidden/>
              </w:rPr>
              <w:fldChar w:fldCharType="end"/>
            </w:r>
          </w:hyperlink>
        </w:p>
        <w:p w14:paraId="3FE98F07" w14:textId="4908F5A3"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68" w:history="1">
            <w:r w:rsidRPr="00716ACD">
              <w:rPr>
                <w:rStyle w:val="Hipervnculo"/>
                <w:b/>
                <w:bCs/>
                <w:noProof/>
              </w:rPr>
              <w:t>9.8 Categoría: Gestión de Roles (RBAC)</w:t>
            </w:r>
            <w:r>
              <w:rPr>
                <w:noProof/>
                <w:webHidden/>
              </w:rPr>
              <w:tab/>
            </w:r>
            <w:r>
              <w:rPr>
                <w:noProof/>
                <w:webHidden/>
              </w:rPr>
              <w:fldChar w:fldCharType="begin"/>
            </w:r>
            <w:r>
              <w:rPr>
                <w:noProof/>
                <w:webHidden/>
              </w:rPr>
              <w:instrText xml:space="preserve"> PAGEREF _Toc228044768 \h </w:instrText>
            </w:r>
            <w:r>
              <w:rPr>
                <w:noProof/>
                <w:webHidden/>
              </w:rPr>
            </w:r>
            <w:r>
              <w:rPr>
                <w:noProof/>
                <w:webHidden/>
              </w:rPr>
              <w:fldChar w:fldCharType="separate"/>
            </w:r>
            <w:r>
              <w:rPr>
                <w:noProof/>
                <w:webHidden/>
              </w:rPr>
              <w:t>12</w:t>
            </w:r>
            <w:r>
              <w:rPr>
                <w:noProof/>
                <w:webHidden/>
              </w:rPr>
              <w:fldChar w:fldCharType="end"/>
            </w:r>
          </w:hyperlink>
        </w:p>
        <w:p w14:paraId="7E20C30D" w14:textId="3F385C54"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69" w:history="1">
            <w:r w:rsidRPr="00716ACD">
              <w:rPr>
                <w:rStyle w:val="Hipervnculo"/>
                <w:noProof/>
              </w:rPr>
              <w:t>INC-ROL-01 — Roles Estáticos en Frontend vs. API Dinámica</w:t>
            </w:r>
            <w:r>
              <w:rPr>
                <w:noProof/>
                <w:webHidden/>
              </w:rPr>
              <w:tab/>
            </w:r>
            <w:r>
              <w:rPr>
                <w:noProof/>
                <w:webHidden/>
              </w:rPr>
              <w:fldChar w:fldCharType="begin"/>
            </w:r>
            <w:r>
              <w:rPr>
                <w:noProof/>
                <w:webHidden/>
              </w:rPr>
              <w:instrText xml:space="preserve"> PAGEREF _Toc228044769 \h </w:instrText>
            </w:r>
            <w:r>
              <w:rPr>
                <w:noProof/>
                <w:webHidden/>
              </w:rPr>
            </w:r>
            <w:r>
              <w:rPr>
                <w:noProof/>
                <w:webHidden/>
              </w:rPr>
              <w:fldChar w:fldCharType="separate"/>
            </w:r>
            <w:r>
              <w:rPr>
                <w:noProof/>
                <w:webHidden/>
              </w:rPr>
              <w:t>12</w:t>
            </w:r>
            <w:r>
              <w:rPr>
                <w:noProof/>
                <w:webHidden/>
              </w:rPr>
              <w:fldChar w:fldCharType="end"/>
            </w:r>
          </w:hyperlink>
        </w:p>
        <w:p w14:paraId="49E7BCD0" w14:textId="1CC864DF"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70" w:history="1">
            <w:r w:rsidRPr="00716ACD">
              <w:rPr>
                <w:rStyle w:val="Hipervnculo"/>
                <w:b/>
                <w:bCs/>
                <w:noProof/>
              </w:rPr>
              <w:t>9.9 Categoría: Formato y Redacción</w:t>
            </w:r>
            <w:r>
              <w:rPr>
                <w:noProof/>
                <w:webHidden/>
              </w:rPr>
              <w:tab/>
            </w:r>
            <w:r>
              <w:rPr>
                <w:noProof/>
                <w:webHidden/>
              </w:rPr>
              <w:fldChar w:fldCharType="begin"/>
            </w:r>
            <w:r>
              <w:rPr>
                <w:noProof/>
                <w:webHidden/>
              </w:rPr>
              <w:instrText xml:space="preserve"> PAGEREF _Toc228044770 \h </w:instrText>
            </w:r>
            <w:r>
              <w:rPr>
                <w:noProof/>
                <w:webHidden/>
              </w:rPr>
            </w:r>
            <w:r>
              <w:rPr>
                <w:noProof/>
                <w:webHidden/>
              </w:rPr>
              <w:fldChar w:fldCharType="separate"/>
            </w:r>
            <w:r>
              <w:rPr>
                <w:noProof/>
                <w:webHidden/>
              </w:rPr>
              <w:t>12</w:t>
            </w:r>
            <w:r>
              <w:rPr>
                <w:noProof/>
                <w:webHidden/>
              </w:rPr>
              <w:fldChar w:fldCharType="end"/>
            </w:r>
          </w:hyperlink>
        </w:p>
        <w:p w14:paraId="5A435166" w14:textId="7CF75AA0"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71" w:history="1">
            <w:r w:rsidRPr="00716ACD">
              <w:rPr>
                <w:rStyle w:val="Hipervnculo"/>
                <w:noProof/>
              </w:rPr>
              <w:t>INC-FOR-01 — Errores Tipográficos en Términos Técnicos</w:t>
            </w:r>
            <w:r>
              <w:rPr>
                <w:noProof/>
                <w:webHidden/>
              </w:rPr>
              <w:tab/>
            </w:r>
            <w:r>
              <w:rPr>
                <w:noProof/>
                <w:webHidden/>
              </w:rPr>
              <w:fldChar w:fldCharType="begin"/>
            </w:r>
            <w:r>
              <w:rPr>
                <w:noProof/>
                <w:webHidden/>
              </w:rPr>
              <w:instrText xml:space="preserve"> PAGEREF _Toc228044771 \h </w:instrText>
            </w:r>
            <w:r>
              <w:rPr>
                <w:noProof/>
                <w:webHidden/>
              </w:rPr>
            </w:r>
            <w:r>
              <w:rPr>
                <w:noProof/>
                <w:webHidden/>
              </w:rPr>
              <w:fldChar w:fldCharType="separate"/>
            </w:r>
            <w:r>
              <w:rPr>
                <w:noProof/>
                <w:webHidden/>
              </w:rPr>
              <w:t>12</w:t>
            </w:r>
            <w:r>
              <w:rPr>
                <w:noProof/>
                <w:webHidden/>
              </w:rPr>
              <w:fldChar w:fldCharType="end"/>
            </w:r>
          </w:hyperlink>
        </w:p>
        <w:p w14:paraId="6396AE17" w14:textId="58570CB9" w:rsidR="00885E05" w:rsidRDefault="00885E05">
          <w:pPr>
            <w:pStyle w:val="TDC3"/>
            <w:tabs>
              <w:tab w:val="right" w:leader="dot" w:pos="8990"/>
            </w:tabs>
            <w:rPr>
              <w:rFonts w:asciiTheme="minorHAnsi" w:eastAsiaTheme="minorEastAsia" w:hAnsiTheme="minorHAnsi" w:cstheme="minorBidi"/>
              <w:noProof/>
              <w:kern w:val="2"/>
              <w:sz w:val="24"/>
              <w:szCs w:val="24"/>
              <w14:ligatures w14:val="standardContextual"/>
            </w:rPr>
          </w:pPr>
          <w:hyperlink w:anchor="_Toc228044772" w:history="1">
            <w:r w:rsidRPr="00716ACD">
              <w:rPr>
                <w:rStyle w:val="Hipervnculo"/>
                <w:noProof/>
              </w:rPr>
              <w:t>INC-FOR-02 — Nomenclatura Inconsistente de la Empresa</w:t>
            </w:r>
            <w:r>
              <w:rPr>
                <w:noProof/>
                <w:webHidden/>
              </w:rPr>
              <w:tab/>
            </w:r>
            <w:r>
              <w:rPr>
                <w:noProof/>
                <w:webHidden/>
              </w:rPr>
              <w:fldChar w:fldCharType="begin"/>
            </w:r>
            <w:r>
              <w:rPr>
                <w:noProof/>
                <w:webHidden/>
              </w:rPr>
              <w:instrText xml:space="preserve"> PAGEREF _Toc228044772 \h </w:instrText>
            </w:r>
            <w:r>
              <w:rPr>
                <w:noProof/>
                <w:webHidden/>
              </w:rPr>
            </w:r>
            <w:r>
              <w:rPr>
                <w:noProof/>
                <w:webHidden/>
              </w:rPr>
              <w:fldChar w:fldCharType="separate"/>
            </w:r>
            <w:r>
              <w:rPr>
                <w:noProof/>
                <w:webHidden/>
              </w:rPr>
              <w:t>12</w:t>
            </w:r>
            <w:r>
              <w:rPr>
                <w:noProof/>
                <w:webHidden/>
              </w:rPr>
              <w:fldChar w:fldCharType="end"/>
            </w:r>
          </w:hyperlink>
        </w:p>
        <w:p w14:paraId="26A181BF" w14:textId="1661A80A"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73" w:history="1">
            <w:r w:rsidRPr="00716ACD">
              <w:rPr>
                <w:rStyle w:val="Hipervnculo"/>
                <w:b/>
                <w:bCs/>
                <w:noProof/>
              </w:rPr>
              <w:t>9.10 Síntesis del Análisis por Categoría</w:t>
            </w:r>
            <w:r>
              <w:rPr>
                <w:noProof/>
                <w:webHidden/>
              </w:rPr>
              <w:tab/>
            </w:r>
            <w:r>
              <w:rPr>
                <w:noProof/>
                <w:webHidden/>
              </w:rPr>
              <w:fldChar w:fldCharType="begin"/>
            </w:r>
            <w:r>
              <w:rPr>
                <w:noProof/>
                <w:webHidden/>
              </w:rPr>
              <w:instrText xml:space="preserve"> PAGEREF _Toc228044773 \h </w:instrText>
            </w:r>
            <w:r>
              <w:rPr>
                <w:noProof/>
                <w:webHidden/>
              </w:rPr>
            </w:r>
            <w:r>
              <w:rPr>
                <w:noProof/>
                <w:webHidden/>
              </w:rPr>
              <w:fldChar w:fldCharType="separate"/>
            </w:r>
            <w:r>
              <w:rPr>
                <w:noProof/>
                <w:webHidden/>
              </w:rPr>
              <w:t>13</w:t>
            </w:r>
            <w:r>
              <w:rPr>
                <w:noProof/>
                <w:webHidden/>
              </w:rPr>
              <w:fldChar w:fldCharType="end"/>
            </w:r>
          </w:hyperlink>
        </w:p>
        <w:p w14:paraId="1CFB4A9D" w14:textId="0E21971D" w:rsidR="00885E05" w:rsidRDefault="00885E05">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8044774" w:history="1">
            <w:r w:rsidRPr="00716ACD">
              <w:rPr>
                <w:rStyle w:val="Hipervnculo"/>
                <w:noProof/>
              </w:rPr>
              <w:t>10. Matriz Consolidada de Inconsistencias</w:t>
            </w:r>
            <w:r>
              <w:rPr>
                <w:noProof/>
                <w:webHidden/>
              </w:rPr>
              <w:tab/>
            </w:r>
            <w:r>
              <w:rPr>
                <w:noProof/>
                <w:webHidden/>
              </w:rPr>
              <w:fldChar w:fldCharType="begin"/>
            </w:r>
            <w:r>
              <w:rPr>
                <w:noProof/>
                <w:webHidden/>
              </w:rPr>
              <w:instrText xml:space="preserve"> PAGEREF _Toc228044774 \h </w:instrText>
            </w:r>
            <w:r>
              <w:rPr>
                <w:noProof/>
                <w:webHidden/>
              </w:rPr>
            </w:r>
            <w:r>
              <w:rPr>
                <w:noProof/>
                <w:webHidden/>
              </w:rPr>
              <w:fldChar w:fldCharType="separate"/>
            </w:r>
            <w:r>
              <w:rPr>
                <w:noProof/>
                <w:webHidden/>
              </w:rPr>
              <w:t>13</w:t>
            </w:r>
            <w:r>
              <w:rPr>
                <w:noProof/>
                <w:webHidden/>
              </w:rPr>
              <w:fldChar w:fldCharType="end"/>
            </w:r>
          </w:hyperlink>
        </w:p>
        <w:p w14:paraId="6F6A34C9" w14:textId="08F1EC76" w:rsidR="00885E05" w:rsidRDefault="00885E05">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8044775" w:history="1">
            <w:r w:rsidRPr="00716ACD">
              <w:rPr>
                <w:rStyle w:val="Hipervnculo"/>
                <w:noProof/>
              </w:rPr>
              <w:t>11. Priorización de Inconsistencias</w:t>
            </w:r>
            <w:r>
              <w:rPr>
                <w:noProof/>
                <w:webHidden/>
              </w:rPr>
              <w:tab/>
            </w:r>
            <w:r>
              <w:rPr>
                <w:noProof/>
                <w:webHidden/>
              </w:rPr>
              <w:fldChar w:fldCharType="begin"/>
            </w:r>
            <w:r>
              <w:rPr>
                <w:noProof/>
                <w:webHidden/>
              </w:rPr>
              <w:instrText xml:space="preserve"> PAGEREF _Toc228044775 \h </w:instrText>
            </w:r>
            <w:r>
              <w:rPr>
                <w:noProof/>
                <w:webHidden/>
              </w:rPr>
            </w:r>
            <w:r>
              <w:rPr>
                <w:noProof/>
                <w:webHidden/>
              </w:rPr>
              <w:fldChar w:fldCharType="separate"/>
            </w:r>
            <w:r>
              <w:rPr>
                <w:noProof/>
                <w:webHidden/>
              </w:rPr>
              <w:t>15</w:t>
            </w:r>
            <w:r>
              <w:rPr>
                <w:noProof/>
                <w:webHidden/>
              </w:rPr>
              <w:fldChar w:fldCharType="end"/>
            </w:r>
          </w:hyperlink>
        </w:p>
        <w:p w14:paraId="5877F55C" w14:textId="2AEC9E04" w:rsidR="00885E05" w:rsidRDefault="00885E05">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8044776" w:history="1">
            <w:r w:rsidRPr="00716ACD">
              <w:rPr>
                <w:rStyle w:val="Hipervnculo"/>
                <w:noProof/>
              </w:rPr>
              <w:t>12. Recomendaciones de Corrección</w:t>
            </w:r>
            <w:r>
              <w:rPr>
                <w:noProof/>
                <w:webHidden/>
              </w:rPr>
              <w:tab/>
            </w:r>
            <w:r>
              <w:rPr>
                <w:noProof/>
                <w:webHidden/>
              </w:rPr>
              <w:fldChar w:fldCharType="begin"/>
            </w:r>
            <w:r>
              <w:rPr>
                <w:noProof/>
                <w:webHidden/>
              </w:rPr>
              <w:instrText xml:space="preserve"> PAGEREF _Toc228044776 \h </w:instrText>
            </w:r>
            <w:r>
              <w:rPr>
                <w:noProof/>
                <w:webHidden/>
              </w:rPr>
            </w:r>
            <w:r>
              <w:rPr>
                <w:noProof/>
                <w:webHidden/>
              </w:rPr>
              <w:fldChar w:fldCharType="separate"/>
            </w:r>
            <w:r>
              <w:rPr>
                <w:noProof/>
                <w:webHidden/>
              </w:rPr>
              <w:t>16</w:t>
            </w:r>
            <w:r>
              <w:rPr>
                <w:noProof/>
                <w:webHidden/>
              </w:rPr>
              <w:fldChar w:fldCharType="end"/>
            </w:r>
          </w:hyperlink>
        </w:p>
        <w:p w14:paraId="0D0CAB75" w14:textId="3205603E"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77" w:history="1">
            <w:r w:rsidRPr="00716ACD">
              <w:rPr>
                <w:rStyle w:val="Hipervnculo"/>
                <w:b/>
                <w:bCs/>
                <w:noProof/>
              </w:rPr>
              <w:t>12.1 Recomendaciones para Inconsistencias Críticas</w:t>
            </w:r>
            <w:r>
              <w:rPr>
                <w:noProof/>
                <w:webHidden/>
              </w:rPr>
              <w:tab/>
            </w:r>
            <w:r>
              <w:rPr>
                <w:noProof/>
                <w:webHidden/>
              </w:rPr>
              <w:fldChar w:fldCharType="begin"/>
            </w:r>
            <w:r>
              <w:rPr>
                <w:noProof/>
                <w:webHidden/>
              </w:rPr>
              <w:instrText xml:space="preserve"> PAGEREF _Toc228044777 \h </w:instrText>
            </w:r>
            <w:r>
              <w:rPr>
                <w:noProof/>
                <w:webHidden/>
              </w:rPr>
            </w:r>
            <w:r>
              <w:rPr>
                <w:noProof/>
                <w:webHidden/>
              </w:rPr>
              <w:fldChar w:fldCharType="separate"/>
            </w:r>
            <w:r>
              <w:rPr>
                <w:noProof/>
                <w:webHidden/>
              </w:rPr>
              <w:t>16</w:t>
            </w:r>
            <w:r>
              <w:rPr>
                <w:noProof/>
                <w:webHidden/>
              </w:rPr>
              <w:fldChar w:fldCharType="end"/>
            </w:r>
          </w:hyperlink>
        </w:p>
        <w:p w14:paraId="3A1A6399" w14:textId="16CA75A9"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78" w:history="1">
            <w:r w:rsidRPr="00716ACD">
              <w:rPr>
                <w:rStyle w:val="Hipervnculo"/>
                <w:b/>
                <w:bCs/>
                <w:noProof/>
              </w:rPr>
              <w:t>12.2 Recomendaciones para Inconsistencias Altas</w:t>
            </w:r>
            <w:r>
              <w:rPr>
                <w:noProof/>
                <w:webHidden/>
              </w:rPr>
              <w:tab/>
            </w:r>
            <w:r>
              <w:rPr>
                <w:noProof/>
                <w:webHidden/>
              </w:rPr>
              <w:fldChar w:fldCharType="begin"/>
            </w:r>
            <w:r>
              <w:rPr>
                <w:noProof/>
                <w:webHidden/>
              </w:rPr>
              <w:instrText xml:space="preserve"> PAGEREF _Toc228044778 \h </w:instrText>
            </w:r>
            <w:r>
              <w:rPr>
                <w:noProof/>
                <w:webHidden/>
              </w:rPr>
            </w:r>
            <w:r>
              <w:rPr>
                <w:noProof/>
                <w:webHidden/>
              </w:rPr>
              <w:fldChar w:fldCharType="separate"/>
            </w:r>
            <w:r>
              <w:rPr>
                <w:noProof/>
                <w:webHidden/>
              </w:rPr>
              <w:t>17</w:t>
            </w:r>
            <w:r>
              <w:rPr>
                <w:noProof/>
                <w:webHidden/>
              </w:rPr>
              <w:fldChar w:fldCharType="end"/>
            </w:r>
          </w:hyperlink>
        </w:p>
        <w:p w14:paraId="216BB1FC" w14:textId="4974F6ED" w:rsidR="00885E05" w:rsidRDefault="00885E05">
          <w:pPr>
            <w:pStyle w:val="TDC2"/>
            <w:tabs>
              <w:tab w:val="right" w:leader="dot" w:pos="8990"/>
            </w:tabs>
            <w:rPr>
              <w:rFonts w:asciiTheme="minorHAnsi" w:eastAsiaTheme="minorEastAsia" w:hAnsiTheme="minorHAnsi" w:cstheme="minorBidi"/>
              <w:noProof/>
              <w:kern w:val="2"/>
              <w:sz w:val="24"/>
              <w:szCs w:val="24"/>
              <w14:ligatures w14:val="standardContextual"/>
            </w:rPr>
          </w:pPr>
          <w:hyperlink w:anchor="_Toc228044779" w:history="1">
            <w:r w:rsidRPr="00716ACD">
              <w:rPr>
                <w:rStyle w:val="Hipervnculo"/>
                <w:b/>
                <w:bCs/>
                <w:noProof/>
              </w:rPr>
              <w:t>12.3 Recomendaciones para Inconsistencias Medias y Bajas</w:t>
            </w:r>
            <w:r>
              <w:rPr>
                <w:noProof/>
                <w:webHidden/>
              </w:rPr>
              <w:tab/>
            </w:r>
            <w:r>
              <w:rPr>
                <w:noProof/>
                <w:webHidden/>
              </w:rPr>
              <w:fldChar w:fldCharType="begin"/>
            </w:r>
            <w:r>
              <w:rPr>
                <w:noProof/>
                <w:webHidden/>
              </w:rPr>
              <w:instrText xml:space="preserve"> PAGEREF _Toc228044779 \h </w:instrText>
            </w:r>
            <w:r>
              <w:rPr>
                <w:noProof/>
                <w:webHidden/>
              </w:rPr>
            </w:r>
            <w:r>
              <w:rPr>
                <w:noProof/>
                <w:webHidden/>
              </w:rPr>
              <w:fldChar w:fldCharType="separate"/>
            </w:r>
            <w:r>
              <w:rPr>
                <w:noProof/>
                <w:webHidden/>
              </w:rPr>
              <w:t>17</w:t>
            </w:r>
            <w:r>
              <w:rPr>
                <w:noProof/>
                <w:webHidden/>
              </w:rPr>
              <w:fldChar w:fldCharType="end"/>
            </w:r>
          </w:hyperlink>
        </w:p>
        <w:p w14:paraId="3B97DC60" w14:textId="3CD81745" w:rsidR="00885E05" w:rsidRDefault="00885E05">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8044780" w:history="1">
            <w:r w:rsidRPr="00716ACD">
              <w:rPr>
                <w:rStyle w:val="Hipervnculo"/>
                <w:noProof/>
              </w:rPr>
              <w:t>13. Plan de Acción</w:t>
            </w:r>
            <w:r>
              <w:rPr>
                <w:noProof/>
                <w:webHidden/>
              </w:rPr>
              <w:tab/>
            </w:r>
            <w:r>
              <w:rPr>
                <w:noProof/>
                <w:webHidden/>
              </w:rPr>
              <w:fldChar w:fldCharType="begin"/>
            </w:r>
            <w:r>
              <w:rPr>
                <w:noProof/>
                <w:webHidden/>
              </w:rPr>
              <w:instrText xml:space="preserve"> PAGEREF _Toc228044780 \h </w:instrText>
            </w:r>
            <w:r>
              <w:rPr>
                <w:noProof/>
                <w:webHidden/>
              </w:rPr>
            </w:r>
            <w:r>
              <w:rPr>
                <w:noProof/>
                <w:webHidden/>
              </w:rPr>
              <w:fldChar w:fldCharType="separate"/>
            </w:r>
            <w:r>
              <w:rPr>
                <w:noProof/>
                <w:webHidden/>
              </w:rPr>
              <w:t>17</w:t>
            </w:r>
            <w:r>
              <w:rPr>
                <w:noProof/>
                <w:webHidden/>
              </w:rPr>
              <w:fldChar w:fldCharType="end"/>
            </w:r>
          </w:hyperlink>
        </w:p>
        <w:p w14:paraId="4BEE21D2" w14:textId="5AE85A62" w:rsidR="00885E05" w:rsidRDefault="00885E05">
          <w:pPr>
            <w:pStyle w:val="TDC1"/>
            <w:tabs>
              <w:tab w:val="right" w:leader="dot" w:pos="8990"/>
            </w:tabs>
            <w:rPr>
              <w:rFonts w:asciiTheme="minorHAnsi" w:eastAsiaTheme="minorEastAsia" w:hAnsiTheme="minorHAnsi" w:cstheme="minorBidi"/>
              <w:noProof/>
              <w:kern w:val="2"/>
              <w:sz w:val="24"/>
              <w:szCs w:val="24"/>
              <w14:ligatures w14:val="standardContextual"/>
            </w:rPr>
          </w:pPr>
          <w:hyperlink w:anchor="_Toc228044781" w:history="1">
            <w:r w:rsidRPr="00716ACD">
              <w:rPr>
                <w:rStyle w:val="Hipervnculo"/>
                <w:noProof/>
              </w:rPr>
              <w:t>14. Conclusiones</w:t>
            </w:r>
            <w:r>
              <w:rPr>
                <w:noProof/>
                <w:webHidden/>
              </w:rPr>
              <w:tab/>
            </w:r>
            <w:r>
              <w:rPr>
                <w:noProof/>
                <w:webHidden/>
              </w:rPr>
              <w:fldChar w:fldCharType="begin"/>
            </w:r>
            <w:r>
              <w:rPr>
                <w:noProof/>
                <w:webHidden/>
              </w:rPr>
              <w:instrText xml:space="preserve"> PAGEREF _Toc228044781 \h </w:instrText>
            </w:r>
            <w:r>
              <w:rPr>
                <w:noProof/>
                <w:webHidden/>
              </w:rPr>
            </w:r>
            <w:r>
              <w:rPr>
                <w:noProof/>
                <w:webHidden/>
              </w:rPr>
              <w:fldChar w:fldCharType="separate"/>
            </w:r>
            <w:r>
              <w:rPr>
                <w:noProof/>
                <w:webHidden/>
              </w:rPr>
              <w:t>19</w:t>
            </w:r>
            <w:r>
              <w:rPr>
                <w:noProof/>
                <w:webHidden/>
              </w:rPr>
              <w:fldChar w:fldCharType="end"/>
            </w:r>
          </w:hyperlink>
        </w:p>
        <w:p w14:paraId="0B3993A6" w14:textId="0994520E" w:rsidR="006407C1" w:rsidRDefault="006407C1">
          <w:r>
            <w:rPr>
              <w:b/>
              <w:bCs/>
              <w:lang w:val="es-ES"/>
            </w:rPr>
            <w:fldChar w:fldCharType="end"/>
          </w:r>
        </w:p>
      </w:sdtContent>
    </w:sdt>
    <w:p w14:paraId="5A7FD248" w14:textId="77777777" w:rsidR="006407C1" w:rsidRDefault="006407C1" w:rsidP="006407C1"/>
    <w:p w14:paraId="3F80BC69" w14:textId="77777777" w:rsidR="005B1EFF" w:rsidRDefault="005B1EFF" w:rsidP="006407C1"/>
    <w:p w14:paraId="73A9FA75" w14:textId="77777777" w:rsidR="005B1EFF" w:rsidRDefault="005B1EFF" w:rsidP="006407C1"/>
    <w:p w14:paraId="7C46BB9F" w14:textId="77777777" w:rsidR="000B4476" w:rsidRDefault="000B4476" w:rsidP="006407C1"/>
    <w:p w14:paraId="4123966B" w14:textId="77777777" w:rsidR="000B4476" w:rsidRDefault="000B4476" w:rsidP="006407C1"/>
    <w:p w14:paraId="3E45DD72" w14:textId="77777777" w:rsidR="000B4476" w:rsidRDefault="000B4476" w:rsidP="006407C1"/>
    <w:p w14:paraId="5145C5C6" w14:textId="77777777" w:rsidR="005B1EFF" w:rsidRDefault="005B1EFF" w:rsidP="006407C1"/>
    <w:p w14:paraId="10CB5104" w14:textId="77777777" w:rsidR="006407C1" w:rsidRDefault="006407C1" w:rsidP="006407C1"/>
    <w:p w14:paraId="55C0B15C" w14:textId="573AEB04" w:rsidR="00AA080F" w:rsidRDefault="005B1EFF" w:rsidP="00AA080F">
      <w:pPr>
        <w:pStyle w:val="Ttulo1"/>
      </w:pPr>
      <w:bookmarkStart w:id="1" w:name="_Toc228044726"/>
      <w:r w:rsidRPr="00AA080F">
        <w:t>2. Control documental</w:t>
      </w:r>
      <w:bookmarkEnd w:id="1"/>
    </w:p>
    <w:p w14:paraId="06115C6F" w14:textId="77777777" w:rsidR="004D09F9" w:rsidRDefault="00000000">
      <w:pPr>
        <w:pStyle w:val="Ttulo2"/>
        <w:spacing w:before="360" w:after="160"/>
      </w:pPr>
      <w:bookmarkStart w:id="2" w:name="_Toc228044727"/>
      <w:r>
        <w:rPr>
          <w:b/>
          <w:bCs/>
        </w:rPr>
        <w:t>2.1 Historial de Versiones</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349"/>
        <w:gridCol w:w="3147"/>
        <w:gridCol w:w="3596"/>
      </w:tblGrid>
      <w:tr w:rsidR="004D09F9" w14:paraId="374A15C3" w14:textId="77777777">
        <w:tblPrEx>
          <w:tblCellMar>
            <w:top w:w="0" w:type="dxa"/>
            <w:bottom w:w="0" w:type="dxa"/>
          </w:tblCellMar>
        </w:tblPrEx>
        <w:trPr>
          <w:tblHeader/>
        </w:trPr>
        <w:tc>
          <w:tcPr>
            <w:tcW w:w="500" w:type="pct"/>
            <w:shd w:val="clear" w:color="auto" w:fill="1F3864"/>
            <w:vAlign w:val="center"/>
          </w:tcPr>
          <w:p w14:paraId="6313B5F6" w14:textId="77777777" w:rsidR="004D09F9" w:rsidRDefault="00000000">
            <w:pPr>
              <w:spacing w:before="80" w:after="80"/>
              <w:jc w:val="center"/>
            </w:pPr>
            <w:r>
              <w:rPr>
                <w:b/>
                <w:bCs/>
                <w:color w:val="FFFFFF"/>
                <w:sz w:val="20"/>
                <w:szCs w:val="20"/>
              </w:rPr>
              <w:lastRenderedPageBreak/>
              <w:t>Versión</w:t>
            </w:r>
          </w:p>
        </w:tc>
        <w:tc>
          <w:tcPr>
            <w:tcW w:w="750" w:type="pct"/>
            <w:shd w:val="clear" w:color="auto" w:fill="1F3864"/>
            <w:vAlign w:val="center"/>
          </w:tcPr>
          <w:p w14:paraId="06387B95" w14:textId="77777777" w:rsidR="004D09F9" w:rsidRDefault="00000000">
            <w:pPr>
              <w:spacing w:before="80" w:after="80"/>
              <w:jc w:val="center"/>
            </w:pPr>
            <w:r>
              <w:rPr>
                <w:b/>
                <w:bCs/>
                <w:color w:val="FFFFFF"/>
                <w:sz w:val="20"/>
                <w:szCs w:val="20"/>
              </w:rPr>
              <w:t>Fecha</w:t>
            </w:r>
          </w:p>
        </w:tc>
        <w:tc>
          <w:tcPr>
            <w:tcW w:w="1750" w:type="pct"/>
            <w:shd w:val="clear" w:color="auto" w:fill="1F3864"/>
            <w:vAlign w:val="center"/>
          </w:tcPr>
          <w:p w14:paraId="3FE9B51B" w14:textId="77777777" w:rsidR="004D09F9" w:rsidRDefault="00000000">
            <w:pPr>
              <w:spacing w:before="80" w:after="80"/>
              <w:jc w:val="center"/>
            </w:pPr>
            <w:r>
              <w:rPr>
                <w:b/>
                <w:bCs/>
                <w:color w:val="FFFFFF"/>
                <w:sz w:val="20"/>
                <w:szCs w:val="20"/>
              </w:rPr>
              <w:t>Responsable</w:t>
            </w:r>
          </w:p>
        </w:tc>
        <w:tc>
          <w:tcPr>
            <w:tcW w:w="2000" w:type="pct"/>
            <w:shd w:val="clear" w:color="auto" w:fill="1F3864"/>
            <w:vAlign w:val="center"/>
          </w:tcPr>
          <w:p w14:paraId="03D5AC92" w14:textId="77777777" w:rsidR="004D09F9" w:rsidRDefault="00000000">
            <w:pPr>
              <w:spacing w:before="80" w:after="80"/>
              <w:jc w:val="center"/>
            </w:pPr>
            <w:r>
              <w:rPr>
                <w:b/>
                <w:bCs/>
                <w:color w:val="FFFFFF"/>
                <w:sz w:val="20"/>
                <w:szCs w:val="20"/>
              </w:rPr>
              <w:t>Descripción del Cambio</w:t>
            </w:r>
          </w:p>
        </w:tc>
      </w:tr>
      <w:tr w:rsidR="004D09F9" w14:paraId="7AC23A79" w14:textId="77777777">
        <w:tblPrEx>
          <w:tblCellMar>
            <w:top w:w="0" w:type="dxa"/>
            <w:bottom w:w="0" w:type="dxa"/>
          </w:tblCellMar>
        </w:tblPrEx>
        <w:tc>
          <w:tcPr>
            <w:tcW w:w="0" w:type="auto"/>
            <w:shd w:val="clear" w:color="auto" w:fill="FFFFFF"/>
            <w:vAlign w:val="center"/>
          </w:tcPr>
          <w:p w14:paraId="3031A093" w14:textId="77777777" w:rsidR="004D09F9" w:rsidRDefault="00000000">
            <w:pPr>
              <w:spacing w:before="80" w:after="80"/>
              <w:jc w:val="center"/>
            </w:pPr>
            <w:r>
              <w:rPr>
                <w:color w:val="000000"/>
                <w:sz w:val="20"/>
                <w:szCs w:val="20"/>
              </w:rPr>
              <w:t>1.0</w:t>
            </w:r>
          </w:p>
        </w:tc>
        <w:tc>
          <w:tcPr>
            <w:tcW w:w="0" w:type="auto"/>
            <w:shd w:val="clear" w:color="auto" w:fill="FFFFFF"/>
            <w:vAlign w:val="center"/>
          </w:tcPr>
          <w:p w14:paraId="7AE9ECDC" w14:textId="77777777" w:rsidR="004D09F9" w:rsidRDefault="00000000">
            <w:pPr>
              <w:spacing w:before="80" w:after="80"/>
              <w:jc w:val="center"/>
            </w:pPr>
            <w:r>
              <w:rPr>
                <w:color w:val="000000"/>
                <w:sz w:val="20"/>
                <w:szCs w:val="20"/>
              </w:rPr>
              <w:t>19/04/2026</w:t>
            </w:r>
          </w:p>
        </w:tc>
        <w:tc>
          <w:tcPr>
            <w:tcW w:w="0" w:type="auto"/>
            <w:shd w:val="clear" w:color="auto" w:fill="FFFFFF"/>
            <w:vAlign w:val="center"/>
          </w:tcPr>
          <w:p w14:paraId="7B309C5E" w14:textId="77777777" w:rsidR="004D09F9" w:rsidRDefault="00000000">
            <w:pPr>
              <w:spacing w:before="80" w:after="80"/>
            </w:pPr>
            <w:r>
              <w:rPr>
                <w:color w:val="000000"/>
                <w:sz w:val="20"/>
                <w:szCs w:val="20"/>
              </w:rPr>
              <w:t>Isaac S. Castro / Ivan S. Pulgar</w:t>
            </w:r>
          </w:p>
        </w:tc>
        <w:tc>
          <w:tcPr>
            <w:tcW w:w="0" w:type="auto"/>
            <w:shd w:val="clear" w:color="auto" w:fill="FFFFFF"/>
            <w:vAlign w:val="center"/>
          </w:tcPr>
          <w:p w14:paraId="12EBCA72" w14:textId="77777777" w:rsidR="004D09F9" w:rsidRDefault="00000000">
            <w:pPr>
              <w:spacing w:before="80" w:after="80"/>
            </w:pPr>
            <w:r>
              <w:rPr>
                <w:color w:val="000000"/>
                <w:sz w:val="20"/>
                <w:szCs w:val="20"/>
              </w:rPr>
              <w:t>Versión inicial del análisis de inconsistencias.</w:t>
            </w:r>
          </w:p>
        </w:tc>
      </w:tr>
    </w:tbl>
    <w:p w14:paraId="084A239B" w14:textId="77777777" w:rsidR="004D09F9" w:rsidRDefault="004D09F9">
      <w:pPr>
        <w:spacing w:after="200"/>
      </w:pPr>
    </w:p>
    <w:p w14:paraId="1F44974D" w14:textId="77777777" w:rsidR="004D09F9" w:rsidRDefault="00000000">
      <w:pPr>
        <w:pStyle w:val="Ttulo2"/>
        <w:spacing w:before="360" w:after="160"/>
      </w:pPr>
      <w:bookmarkStart w:id="3" w:name="_Toc228044728"/>
      <w:r>
        <w:rPr>
          <w:b/>
          <w:bCs/>
        </w:rPr>
        <w:t>2.2 Revisores y Aprobadores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3596"/>
        <w:gridCol w:w="2697"/>
      </w:tblGrid>
      <w:tr w:rsidR="004D09F9" w14:paraId="72344760" w14:textId="77777777">
        <w:tblPrEx>
          <w:tblCellMar>
            <w:top w:w="0" w:type="dxa"/>
            <w:bottom w:w="0" w:type="dxa"/>
          </w:tblCellMar>
        </w:tblPrEx>
        <w:trPr>
          <w:tblHeader/>
        </w:trPr>
        <w:tc>
          <w:tcPr>
            <w:tcW w:w="1500" w:type="pct"/>
            <w:shd w:val="clear" w:color="auto" w:fill="1F3864"/>
            <w:vAlign w:val="center"/>
          </w:tcPr>
          <w:p w14:paraId="256D1BF9" w14:textId="77777777" w:rsidR="004D09F9" w:rsidRDefault="00000000">
            <w:pPr>
              <w:spacing w:before="80" w:after="80"/>
              <w:jc w:val="center"/>
            </w:pPr>
            <w:r>
              <w:rPr>
                <w:b/>
                <w:bCs/>
                <w:color w:val="FFFFFF"/>
                <w:sz w:val="20"/>
                <w:szCs w:val="20"/>
              </w:rPr>
              <w:t>Rol</w:t>
            </w:r>
          </w:p>
        </w:tc>
        <w:tc>
          <w:tcPr>
            <w:tcW w:w="2000" w:type="pct"/>
            <w:shd w:val="clear" w:color="auto" w:fill="1F3864"/>
            <w:vAlign w:val="center"/>
          </w:tcPr>
          <w:p w14:paraId="65D6DF5E" w14:textId="77777777" w:rsidR="004D09F9" w:rsidRDefault="00000000">
            <w:pPr>
              <w:spacing w:before="80" w:after="80"/>
              <w:jc w:val="center"/>
            </w:pPr>
            <w:r>
              <w:rPr>
                <w:b/>
                <w:bCs/>
                <w:color w:val="FFFFFF"/>
                <w:sz w:val="20"/>
                <w:szCs w:val="20"/>
              </w:rPr>
              <w:t>Nombre</w:t>
            </w:r>
          </w:p>
        </w:tc>
        <w:tc>
          <w:tcPr>
            <w:tcW w:w="1500" w:type="pct"/>
            <w:shd w:val="clear" w:color="auto" w:fill="1F3864"/>
            <w:vAlign w:val="center"/>
          </w:tcPr>
          <w:p w14:paraId="7F441706" w14:textId="77777777" w:rsidR="004D09F9" w:rsidRDefault="00000000">
            <w:pPr>
              <w:spacing w:before="80" w:after="80"/>
              <w:jc w:val="center"/>
            </w:pPr>
            <w:r>
              <w:rPr>
                <w:b/>
                <w:bCs/>
                <w:color w:val="FFFFFF"/>
                <w:sz w:val="20"/>
                <w:szCs w:val="20"/>
              </w:rPr>
              <w:t>Responsabilidad</w:t>
            </w:r>
          </w:p>
        </w:tc>
      </w:tr>
      <w:tr w:rsidR="004D09F9" w14:paraId="74622551" w14:textId="77777777">
        <w:tblPrEx>
          <w:tblCellMar>
            <w:top w:w="0" w:type="dxa"/>
            <w:bottom w:w="0" w:type="dxa"/>
          </w:tblCellMar>
        </w:tblPrEx>
        <w:tc>
          <w:tcPr>
            <w:tcW w:w="0" w:type="auto"/>
            <w:shd w:val="clear" w:color="auto" w:fill="FFFFFF"/>
            <w:vAlign w:val="center"/>
          </w:tcPr>
          <w:p w14:paraId="5AA31400" w14:textId="77777777" w:rsidR="004D09F9" w:rsidRDefault="00000000">
            <w:pPr>
              <w:spacing w:before="80" w:after="80"/>
            </w:pPr>
            <w:r>
              <w:rPr>
                <w:color w:val="000000"/>
                <w:sz w:val="20"/>
                <w:szCs w:val="20"/>
              </w:rPr>
              <w:t>Director / Tutor Académico</w:t>
            </w:r>
          </w:p>
        </w:tc>
        <w:tc>
          <w:tcPr>
            <w:tcW w:w="0" w:type="auto"/>
            <w:shd w:val="clear" w:color="auto" w:fill="FFFFFF"/>
            <w:vAlign w:val="center"/>
          </w:tcPr>
          <w:p w14:paraId="3D433405" w14:textId="77777777" w:rsidR="004D09F9" w:rsidRDefault="00000000">
            <w:pPr>
              <w:spacing w:before="80" w:after="80"/>
            </w:pPr>
            <w:r>
              <w:rPr>
                <w:color w:val="000000"/>
                <w:sz w:val="20"/>
                <w:szCs w:val="20"/>
              </w:rPr>
              <w:t>Ing. Jaime David Camacho Castillo</w:t>
            </w:r>
          </w:p>
        </w:tc>
        <w:tc>
          <w:tcPr>
            <w:tcW w:w="0" w:type="auto"/>
            <w:shd w:val="clear" w:color="auto" w:fill="FFFFFF"/>
            <w:vAlign w:val="center"/>
          </w:tcPr>
          <w:p w14:paraId="562F6C7F" w14:textId="77777777" w:rsidR="004D09F9" w:rsidRDefault="00000000">
            <w:pPr>
              <w:spacing w:before="80" w:after="80"/>
            </w:pPr>
            <w:r>
              <w:rPr>
                <w:color w:val="000000"/>
                <w:sz w:val="20"/>
                <w:szCs w:val="20"/>
              </w:rPr>
              <w:t>Validación académica y metodológica</w:t>
            </w:r>
          </w:p>
        </w:tc>
      </w:tr>
      <w:tr w:rsidR="004D09F9" w14:paraId="5453AFD5" w14:textId="77777777">
        <w:tblPrEx>
          <w:tblCellMar>
            <w:top w:w="0" w:type="dxa"/>
            <w:bottom w:w="0" w:type="dxa"/>
          </w:tblCellMar>
        </w:tblPrEx>
        <w:tc>
          <w:tcPr>
            <w:tcW w:w="0" w:type="auto"/>
            <w:shd w:val="clear" w:color="auto" w:fill="EFF3FB"/>
            <w:vAlign w:val="center"/>
          </w:tcPr>
          <w:p w14:paraId="743E84D1" w14:textId="77777777" w:rsidR="004D09F9" w:rsidRDefault="00000000">
            <w:pPr>
              <w:spacing w:before="80" w:after="80"/>
            </w:pPr>
            <w:r>
              <w:rPr>
                <w:color w:val="000000"/>
                <w:sz w:val="20"/>
                <w:szCs w:val="20"/>
              </w:rPr>
              <w:t>Responsable Funcional</w:t>
            </w:r>
          </w:p>
        </w:tc>
        <w:tc>
          <w:tcPr>
            <w:tcW w:w="0" w:type="auto"/>
            <w:shd w:val="clear" w:color="auto" w:fill="EFF3FB"/>
            <w:vAlign w:val="center"/>
          </w:tcPr>
          <w:p w14:paraId="1D7A3173" w14:textId="77777777" w:rsidR="004D09F9" w:rsidRDefault="00000000">
            <w:pPr>
              <w:spacing w:before="80" w:after="80"/>
            </w:pPr>
            <w:r>
              <w:rPr>
                <w:color w:val="000000"/>
                <w:sz w:val="20"/>
                <w:szCs w:val="20"/>
              </w:rPr>
              <w:t>Isaac Sebastián Castro Muesmueran</w:t>
            </w:r>
          </w:p>
        </w:tc>
        <w:tc>
          <w:tcPr>
            <w:tcW w:w="0" w:type="auto"/>
            <w:shd w:val="clear" w:color="auto" w:fill="EFF3FB"/>
            <w:vAlign w:val="center"/>
          </w:tcPr>
          <w:p w14:paraId="73C7D56D" w14:textId="77777777" w:rsidR="004D09F9" w:rsidRDefault="00000000">
            <w:pPr>
              <w:spacing w:before="80" w:after="80"/>
            </w:pPr>
            <w:r>
              <w:rPr>
                <w:color w:val="000000"/>
                <w:sz w:val="20"/>
                <w:szCs w:val="20"/>
              </w:rPr>
              <w:t>Revisión de alineamiento con requisitos</w:t>
            </w:r>
          </w:p>
        </w:tc>
      </w:tr>
      <w:tr w:rsidR="004D09F9" w14:paraId="3D836A27" w14:textId="77777777">
        <w:tblPrEx>
          <w:tblCellMar>
            <w:top w:w="0" w:type="dxa"/>
            <w:bottom w:w="0" w:type="dxa"/>
          </w:tblCellMar>
        </w:tblPrEx>
        <w:tc>
          <w:tcPr>
            <w:tcW w:w="0" w:type="auto"/>
            <w:shd w:val="clear" w:color="auto" w:fill="FFFFFF"/>
            <w:vAlign w:val="center"/>
          </w:tcPr>
          <w:p w14:paraId="298D5453" w14:textId="77777777" w:rsidR="004D09F9" w:rsidRDefault="00000000">
            <w:pPr>
              <w:spacing w:before="80" w:after="80"/>
            </w:pPr>
            <w:r>
              <w:rPr>
                <w:color w:val="000000"/>
                <w:sz w:val="20"/>
                <w:szCs w:val="20"/>
              </w:rPr>
              <w:t>Responsable Técnico</w:t>
            </w:r>
          </w:p>
        </w:tc>
        <w:tc>
          <w:tcPr>
            <w:tcW w:w="0" w:type="auto"/>
            <w:shd w:val="clear" w:color="auto" w:fill="FFFFFF"/>
            <w:vAlign w:val="center"/>
          </w:tcPr>
          <w:p w14:paraId="2DE8B4BE" w14:textId="77777777" w:rsidR="004D09F9" w:rsidRDefault="00000000">
            <w:pPr>
              <w:spacing w:before="80" w:after="80"/>
            </w:pPr>
            <w:r>
              <w:rPr>
                <w:color w:val="000000"/>
                <w:sz w:val="20"/>
                <w:szCs w:val="20"/>
              </w:rPr>
              <w:t>Ivan Santiago Pulgar León</w:t>
            </w:r>
          </w:p>
        </w:tc>
        <w:tc>
          <w:tcPr>
            <w:tcW w:w="0" w:type="auto"/>
            <w:shd w:val="clear" w:color="auto" w:fill="FFFFFF"/>
            <w:vAlign w:val="center"/>
          </w:tcPr>
          <w:p w14:paraId="536AA687" w14:textId="77777777" w:rsidR="004D09F9" w:rsidRDefault="00000000">
            <w:pPr>
              <w:spacing w:before="80" w:after="80"/>
            </w:pPr>
            <w:r>
              <w:rPr>
                <w:color w:val="000000"/>
                <w:sz w:val="20"/>
                <w:szCs w:val="20"/>
              </w:rPr>
              <w:t>Revisión de alcance técnico y código</w:t>
            </w:r>
          </w:p>
        </w:tc>
      </w:tr>
    </w:tbl>
    <w:p w14:paraId="758C1D3A" w14:textId="77777777" w:rsidR="004D09F9" w:rsidRDefault="004D09F9">
      <w:pPr>
        <w:spacing w:after="200"/>
      </w:pPr>
    </w:p>
    <w:p w14:paraId="1B4A29B7" w14:textId="77777777" w:rsidR="004D09F9" w:rsidRDefault="00000000">
      <w:pPr>
        <w:pStyle w:val="Ttulo2"/>
        <w:spacing w:before="360" w:after="160"/>
      </w:pPr>
      <w:bookmarkStart w:id="4" w:name="_Toc228044729"/>
      <w:r>
        <w:rPr>
          <w:b/>
          <w:bCs/>
        </w:rPr>
        <w:t>2.3 Propósito del Documento</w:t>
      </w:r>
      <w:bookmarkEnd w:id="4"/>
    </w:p>
    <w:p w14:paraId="072F1DD6" w14:textId="77777777" w:rsidR="004D09F9" w:rsidRDefault="00000000">
      <w:pPr>
        <w:spacing w:after="160" w:line="276" w:lineRule="auto"/>
      </w:pPr>
      <w:r>
        <w:rPr>
          <w:color w:val="000000"/>
        </w:rPr>
        <w:t>El presente documento constituye un análisis sistemático, formal y evidenciado de las inconsistencias identificadas entre los artefactos documentales que conforman el proyecto "Desarrollo de un Sistema Web y Móvil para la Gestión Integral en la Empresa ICARO CONSTRUCTORES BMGM S.A.S.", elaborado como Trabajo de Titulación en la Carrera de Software de la ESPOCH FIE.</w:t>
      </w:r>
    </w:p>
    <w:p w14:paraId="359851BE" w14:textId="77777777" w:rsidR="004D09F9" w:rsidRDefault="00000000">
      <w:pPr>
        <w:spacing w:after="160" w:line="276" w:lineRule="auto"/>
      </w:pPr>
      <w:r>
        <w:rPr>
          <w:color w:val="000000"/>
        </w:rPr>
        <w:t>Su propósito es establecer un registro técnico auditado que permita a los autores, al director académico y a futuros evaluadores identificar de manera precisa qué elementos del sistema presentan contradicciones, omisiones, brechas de implementación o inconsistencias de nomenclatura entre los distintos documentos técnicos, académicos y de código fuente del proyecto.</w:t>
      </w:r>
    </w:p>
    <w:p w14:paraId="2F84A5F0" w14:textId="2DD4BEB2" w:rsidR="004D09F9" w:rsidRDefault="00000000">
      <w:pPr>
        <w:spacing w:after="160" w:line="276" w:lineRule="auto"/>
      </w:pPr>
      <w:r>
        <w:rPr>
          <w:color w:val="000000"/>
        </w:rPr>
        <w:t>El documento de referencia para este análisis es "Analisis_Inconsistencias_Historias_Usuario.pdf", complementado con la revisión exhaustiva del código fuente y la totalidad de artefactos documentales identificados.</w:t>
      </w:r>
    </w:p>
    <w:p w14:paraId="126D3C3A" w14:textId="030B4F5F" w:rsidR="004D09F9" w:rsidRPr="00AA080F" w:rsidRDefault="00000000" w:rsidP="00A42B16">
      <w:pPr>
        <w:pStyle w:val="Ttulo1"/>
      </w:pPr>
      <w:bookmarkStart w:id="5" w:name="_Toc228044730"/>
      <w:r w:rsidRPr="00AA080F">
        <w:t>3. Resumen Ejecutivo</w:t>
      </w:r>
      <w:bookmarkEnd w:id="5"/>
    </w:p>
    <w:p w14:paraId="03AC3CC3" w14:textId="349AF56E" w:rsidR="004D09F9" w:rsidRDefault="00000000">
      <w:pPr>
        <w:spacing w:after="160" w:line="276" w:lineRule="auto"/>
      </w:pPr>
      <w:r>
        <w:rPr>
          <w:color w:val="000000"/>
        </w:rPr>
        <w:t xml:space="preserve">El presente análisis revisó un total de trece </w:t>
      </w:r>
      <w:proofErr w:type="spellStart"/>
      <w:r>
        <w:rPr>
          <w:color w:val="000000"/>
        </w:rPr>
        <w:t>arfactos</w:t>
      </w:r>
      <w:proofErr w:type="spellEnd"/>
      <w:r>
        <w:rPr>
          <w:color w:val="000000"/>
        </w:rPr>
        <w:t xml:space="preserve"> documentales y el código fuente del repositorio del proyecto ICARO, identificando quince inconsistencias clasificadas según su naturaleza y severidad. De estas, dos son de severidad Crítica, ocho de severidad Alta, tres de severidad Media y dos de severidad Baja, sumando un total de 15 inconsistencias que requieren atención antes de continuar con las fases de integración y entrega final del proyecto.</w:t>
      </w:r>
    </w:p>
    <w:p w14:paraId="22B07041" w14:textId="77777777" w:rsidR="004167C9" w:rsidRDefault="00000000">
      <w:pPr>
        <w:spacing w:after="160" w:line="276" w:lineRule="auto"/>
        <w:rPr>
          <w:color w:val="000000"/>
        </w:rPr>
      </w:pPr>
      <w:r>
        <w:rPr>
          <w:color w:val="000000"/>
        </w:rPr>
        <w:t xml:space="preserve">Las inconsistencias críticas más relevantes son: </w:t>
      </w:r>
    </w:p>
    <w:p w14:paraId="43DE8572" w14:textId="77777777" w:rsidR="004167C9" w:rsidRPr="004167C9" w:rsidRDefault="004167C9" w:rsidP="004167C9">
      <w:pPr>
        <w:pStyle w:val="Prrafodelista"/>
        <w:numPr>
          <w:ilvl w:val="0"/>
          <w:numId w:val="2"/>
        </w:numPr>
        <w:spacing w:after="160" w:line="276" w:lineRule="auto"/>
        <w:jc w:val="both"/>
      </w:pPr>
      <w:r>
        <w:rPr>
          <w:color w:val="000000"/>
        </w:rPr>
        <w:t>L</w:t>
      </w:r>
      <w:r w:rsidR="00000000" w:rsidRPr="004167C9">
        <w:rPr>
          <w:color w:val="000000"/>
        </w:rPr>
        <w:t>a contradicción entre el alcance definido en el documento principal y las historias de usuario respecto a la inclusión o exclusión del módulo de gestión documental avanzada</w:t>
      </w:r>
    </w:p>
    <w:p w14:paraId="01A3C775" w14:textId="30772B9D" w:rsidR="004D09F9" w:rsidRDefault="004167C9" w:rsidP="004167C9">
      <w:pPr>
        <w:pStyle w:val="Prrafodelista"/>
        <w:numPr>
          <w:ilvl w:val="0"/>
          <w:numId w:val="2"/>
        </w:numPr>
        <w:spacing w:after="160" w:line="276" w:lineRule="auto"/>
        <w:jc w:val="both"/>
      </w:pPr>
      <w:r>
        <w:rPr>
          <w:color w:val="000000"/>
        </w:rPr>
        <w:lastRenderedPageBreak/>
        <w:t>L</w:t>
      </w:r>
      <w:r w:rsidR="00000000" w:rsidRPr="004167C9">
        <w:rPr>
          <w:color w:val="000000"/>
        </w:rPr>
        <w:t>a ausencia de implementación operativa del backend para los módulos de avances, compras e inventario, cuyas rutas en server.js se encuentran comentadas, a pesar de que el alcance del proyecto los define como módulos plenamente funcionales.</w:t>
      </w:r>
    </w:p>
    <w:p w14:paraId="032772FA" w14:textId="43EBF702" w:rsidR="004D09F9" w:rsidRDefault="00000000">
      <w:pPr>
        <w:spacing w:after="160" w:line="276" w:lineRule="auto"/>
      </w:pPr>
      <w:r>
        <w:rPr>
          <w:color w:val="000000"/>
        </w:rPr>
        <w:t xml:space="preserve">Entre las inconsistencias de severidad Alta, se destacan la ausencia de evidencia de medición de los atributos no funcionales definidos, la operación exclusiva del frontend con datos </w:t>
      </w:r>
      <w:proofErr w:type="spellStart"/>
      <w:r>
        <w:rPr>
          <w:color w:val="000000"/>
        </w:rPr>
        <w:t>mock</w:t>
      </w:r>
      <w:proofErr w:type="spellEnd"/>
      <w:r>
        <w:rPr>
          <w:color w:val="000000"/>
        </w:rPr>
        <w:t xml:space="preserve"> sin consumo real de API REST, la omisión del repositorio backend con sus 15 pruebas automatizadas en el Informe de Ejecución, y la carga estática de roles en la interfaz de administración de usuarios en lugar de consumir el endpoint dinámico ya implementado en el backend.</w:t>
      </w:r>
    </w:p>
    <w:p w14:paraId="1B729F64" w14:textId="087D84B1" w:rsidR="004D09F9" w:rsidRDefault="00000000">
      <w:pPr>
        <w:spacing w:after="160" w:line="276" w:lineRule="auto"/>
      </w:pPr>
      <w:r>
        <w:rPr>
          <w:color w:val="000000"/>
        </w:rPr>
        <w:t xml:space="preserve">Desde el punto de vista arquitectónico, se identificó que componentes críticos como el Local Cache + </w:t>
      </w:r>
      <w:proofErr w:type="spellStart"/>
      <w:r>
        <w:rPr>
          <w:color w:val="000000"/>
        </w:rPr>
        <w:t>Sync</w:t>
      </w:r>
      <w:proofErr w:type="spellEnd"/>
      <w:r>
        <w:rPr>
          <w:color w:val="000000"/>
        </w:rPr>
        <w:t xml:space="preserve"> Manager, el </w:t>
      </w:r>
      <w:proofErr w:type="spellStart"/>
      <w:r>
        <w:rPr>
          <w:color w:val="000000"/>
        </w:rPr>
        <w:t>StorageService</w:t>
      </w:r>
      <w:proofErr w:type="spellEnd"/>
      <w:r>
        <w:rPr>
          <w:color w:val="000000"/>
        </w:rPr>
        <w:t xml:space="preserve"> y el </w:t>
      </w:r>
      <w:proofErr w:type="spellStart"/>
      <w:r>
        <w:rPr>
          <w:color w:val="000000"/>
        </w:rPr>
        <w:t>QueueService</w:t>
      </w:r>
      <w:proofErr w:type="spellEnd"/>
      <w:r>
        <w:rPr>
          <w:color w:val="000000"/>
        </w:rPr>
        <w:t xml:space="preserve"> para generación de planillas PDF, no están explícitamente modelados en el documento de arquitectura, generando una brecha de trazabilidad entre el diseño documentado y los requisitos del sistema.</w:t>
      </w:r>
    </w:p>
    <w:p w14:paraId="175971A5" w14:textId="226AD982" w:rsidR="004D09F9" w:rsidRDefault="00000000">
      <w:pPr>
        <w:spacing w:after="160" w:line="276" w:lineRule="auto"/>
      </w:pPr>
      <w:r>
        <w:rPr>
          <w:color w:val="000000"/>
        </w:rPr>
        <w:t>El plan de acción propuesto prioriza la corrección de las inconsistencias críticas en el primer sprint de remediación, seguido de las altas en el segundo sprint, y finaliza con las correcciones de formato en la fase de revisión final del documento</w:t>
      </w:r>
      <w:r w:rsidR="004167C9">
        <w:rPr>
          <w:color w:val="000000"/>
        </w:rPr>
        <w:t>, s</w:t>
      </w:r>
      <w:r>
        <w:rPr>
          <w:color w:val="000000"/>
        </w:rPr>
        <w:t>e estima que la totalidad del plan de acción puede ejecutarse en un período no mayor a cuatro</w:t>
      </w:r>
      <w:r w:rsidR="004167C9">
        <w:rPr>
          <w:color w:val="000000"/>
        </w:rPr>
        <w:t xml:space="preserve"> </w:t>
      </w:r>
      <w:r>
        <w:rPr>
          <w:color w:val="000000"/>
        </w:rPr>
        <w:t>semanas de trabajo conjunto del equipo de desarrollo.</w:t>
      </w:r>
    </w:p>
    <w:p w14:paraId="42D79216" w14:textId="68449215" w:rsidR="004D09F9" w:rsidRPr="00AA080F" w:rsidRDefault="00000000" w:rsidP="00A42B16">
      <w:pPr>
        <w:pStyle w:val="Ttulo1"/>
      </w:pPr>
      <w:bookmarkStart w:id="6" w:name="_Toc228044731"/>
      <w:r w:rsidRPr="00AA080F">
        <w:t>4. Introducción</w:t>
      </w:r>
      <w:bookmarkEnd w:id="6"/>
    </w:p>
    <w:p w14:paraId="630C2258" w14:textId="77777777" w:rsidR="004D09F9" w:rsidRDefault="00000000">
      <w:pPr>
        <w:pStyle w:val="Ttulo2"/>
        <w:spacing w:before="360" w:after="160"/>
      </w:pPr>
      <w:bookmarkStart w:id="7" w:name="_Toc228044732"/>
      <w:r>
        <w:rPr>
          <w:b/>
          <w:bCs/>
        </w:rPr>
        <w:t>4.1 Contexto del Proyecto</w:t>
      </w:r>
      <w:bookmarkEnd w:id="7"/>
    </w:p>
    <w:p w14:paraId="638E6754" w14:textId="685336C4" w:rsidR="004D09F9" w:rsidRDefault="00000000">
      <w:pPr>
        <w:spacing w:after="160" w:line="276" w:lineRule="auto"/>
      </w:pPr>
      <w:r>
        <w:rPr>
          <w:color w:val="000000"/>
        </w:rPr>
        <w:t>ICARO es un sistema ERP corporativo especializado, desarrollado como proyecto de titulación en la Escuela Superior Politécnica de Chimborazo, Carrera de Software</w:t>
      </w:r>
      <w:r w:rsidR="004167C9">
        <w:rPr>
          <w:color w:val="000000"/>
        </w:rPr>
        <w:t>, e</w:t>
      </w:r>
      <w:r>
        <w:rPr>
          <w:color w:val="000000"/>
        </w:rPr>
        <w:t>stá orientado a digitalizar y centralizar los procesos técnicos, administrativos y contables de la empresa ICARO CONSTRUCTORES BMGM S.A.S., integrando los módulos de control de avance de obra, requerimientos de compra, inventario de materiales, cierres contables mensuales, generación de planillas PDF y reportes ejecutivos.</w:t>
      </w:r>
    </w:p>
    <w:p w14:paraId="691EE7CA" w14:textId="2D7516E3" w:rsidR="004D09F9" w:rsidRDefault="00000000">
      <w:pPr>
        <w:spacing w:after="160" w:line="276" w:lineRule="auto"/>
      </w:pPr>
      <w:r>
        <w:rPr>
          <w:color w:val="000000"/>
        </w:rPr>
        <w:t xml:space="preserve">El proyecto utiliza una arquitectura de Monolito en Capas con API REST como backend, y un SPA/PWA React 18 + Vite como cliente frontend, con despliegue mediante Docker </w:t>
      </w:r>
      <w:proofErr w:type="spellStart"/>
      <w:r>
        <w:rPr>
          <w:color w:val="000000"/>
        </w:rPr>
        <w:t>Compose</w:t>
      </w:r>
      <w:proofErr w:type="spellEnd"/>
      <w:r w:rsidR="004167C9">
        <w:rPr>
          <w:color w:val="000000"/>
        </w:rPr>
        <w:t>, l</w:t>
      </w:r>
      <w:r>
        <w:rPr>
          <w:color w:val="000000"/>
        </w:rPr>
        <w:t xml:space="preserve">a metodología de desarrollo es SCRUM con </w:t>
      </w:r>
      <w:proofErr w:type="spellStart"/>
      <w:r>
        <w:rPr>
          <w:color w:val="000000"/>
        </w:rPr>
        <w:t>sprints</w:t>
      </w:r>
      <w:proofErr w:type="spellEnd"/>
      <w:r>
        <w:rPr>
          <w:color w:val="000000"/>
        </w:rPr>
        <w:t xml:space="preserve"> semanales, criterios DoR/DoD y revisiones de sprin</w:t>
      </w:r>
      <w:r w:rsidR="004167C9">
        <w:rPr>
          <w:color w:val="000000"/>
        </w:rPr>
        <w:t>t, e</w:t>
      </w:r>
      <w:r>
        <w:rPr>
          <w:color w:val="000000"/>
        </w:rPr>
        <w:t>l sistema implementa RBAC con seis roles definidos y un sistema de auditoría inmutable con registro de todas las operaciones CUD.</w:t>
      </w:r>
    </w:p>
    <w:p w14:paraId="61AF2E43" w14:textId="77777777" w:rsidR="004D09F9" w:rsidRDefault="00000000">
      <w:pPr>
        <w:spacing w:after="160" w:line="276" w:lineRule="auto"/>
      </w:pPr>
      <w:r>
        <w:rPr>
          <w:color w:val="000000"/>
        </w:rPr>
        <w:t xml:space="preserve">Al momento de la elaboración del presente análisis, el proyecto cuenta con un backend parcialmente implementado (módulos de autenticación, gestión de usuarios y proyectos completamente funcionales; módulos de avances, compras e inventario con backend pendiente), un frontend con cobertura visual </w:t>
      </w:r>
      <w:proofErr w:type="gramStart"/>
      <w:r>
        <w:rPr>
          <w:color w:val="000000"/>
        </w:rPr>
        <w:t>amplia</w:t>
      </w:r>
      <w:proofErr w:type="gramEnd"/>
      <w:r>
        <w:rPr>
          <w:color w:val="000000"/>
        </w:rPr>
        <w:t xml:space="preserve"> pero operando principalmente con datos </w:t>
      </w:r>
      <w:proofErr w:type="spellStart"/>
      <w:r>
        <w:rPr>
          <w:color w:val="000000"/>
        </w:rPr>
        <w:t>mock</w:t>
      </w:r>
      <w:proofErr w:type="spellEnd"/>
      <w:r>
        <w:rPr>
          <w:color w:val="000000"/>
        </w:rPr>
        <w:t xml:space="preserve">, y una suite de 15 pruebas automatizadas de seguridad y RBAC en Jest + </w:t>
      </w:r>
      <w:proofErr w:type="spellStart"/>
      <w:r>
        <w:rPr>
          <w:color w:val="000000"/>
        </w:rPr>
        <w:t>Supertest</w:t>
      </w:r>
      <w:proofErr w:type="spellEnd"/>
      <w:r>
        <w:rPr>
          <w:color w:val="000000"/>
        </w:rPr>
        <w:t>.</w:t>
      </w:r>
    </w:p>
    <w:p w14:paraId="188EA02D" w14:textId="77777777" w:rsidR="004D09F9" w:rsidRDefault="00000000">
      <w:pPr>
        <w:pStyle w:val="Ttulo2"/>
        <w:spacing w:before="360" w:after="160"/>
      </w:pPr>
      <w:bookmarkStart w:id="8" w:name="_Toc228044733"/>
      <w:r>
        <w:rPr>
          <w:b/>
          <w:bCs/>
        </w:rPr>
        <w:t>4.2 Justificación del Análisis</w:t>
      </w:r>
      <w:bookmarkEnd w:id="8"/>
    </w:p>
    <w:p w14:paraId="32A39E0A" w14:textId="420A95D1" w:rsidR="004D09F9" w:rsidRDefault="00000000">
      <w:pPr>
        <w:spacing w:after="160" w:line="276" w:lineRule="auto"/>
      </w:pPr>
      <w:r>
        <w:rPr>
          <w:color w:val="000000"/>
        </w:rPr>
        <w:lastRenderedPageBreak/>
        <w:t>La revisión cruzada de artefactos documentales en proyectos de ingeniería de software es una práctica fundamental de aseguramiento de calidad, reconocida en estándares como ISO/IEC 25010:2023 y marcos como CMMI</w:t>
      </w:r>
      <w:r w:rsidR="004167C9">
        <w:rPr>
          <w:color w:val="000000"/>
        </w:rPr>
        <w:t>, e</w:t>
      </w:r>
      <w:r>
        <w:rPr>
          <w:color w:val="000000"/>
        </w:rPr>
        <w:t>n el contexto de un trabajo de titulación, esta actividad adquiere especial relevancia porque los documentos técnicos constituyen simultáneamente evidencia académica y especificación del sistema a construir.</w:t>
      </w:r>
    </w:p>
    <w:p w14:paraId="49F2A83E" w14:textId="33E8CA30" w:rsidR="004D09F9" w:rsidRDefault="00000000">
      <w:pPr>
        <w:spacing w:after="160" w:line="276" w:lineRule="auto"/>
      </w:pPr>
      <w:r>
        <w:rPr>
          <w:color w:val="000000"/>
        </w:rPr>
        <w:t xml:space="preserve">La identificación temprana de inconsistencias permite al equipo de desarrollo corregir contradicciones antes de que generen deuda técnica, </w:t>
      </w:r>
      <w:proofErr w:type="spellStart"/>
      <w:r>
        <w:rPr>
          <w:color w:val="000000"/>
        </w:rPr>
        <w:t>re-trabajo</w:t>
      </w:r>
      <w:proofErr w:type="spellEnd"/>
      <w:r>
        <w:rPr>
          <w:color w:val="000000"/>
        </w:rPr>
        <w:t xml:space="preserve"> o incoherencias en la defensa del trabajo</w:t>
      </w:r>
      <w:r w:rsidR="004167C9">
        <w:rPr>
          <w:color w:val="000000"/>
        </w:rPr>
        <w:t>, a</w:t>
      </w:r>
      <w:r>
        <w:rPr>
          <w:color w:val="000000"/>
        </w:rPr>
        <w:t>simismo, documenta el estado real del proyecto con rigor verificable, diferenciando entre lo especificado, lo implementado y lo pendiente de evidenciar.</w:t>
      </w:r>
    </w:p>
    <w:p w14:paraId="7D2D3EB7" w14:textId="335CBC1E" w:rsidR="004D09F9" w:rsidRDefault="00000000">
      <w:pPr>
        <w:pStyle w:val="Ttulo2"/>
        <w:spacing w:before="360" w:after="160"/>
      </w:pPr>
      <w:bookmarkStart w:id="9" w:name="_Toc228044734"/>
      <w:r>
        <w:rPr>
          <w:b/>
          <w:bCs/>
        </w:rPr>
        <w:t>4.3 Documento Base</w:t>
      </w:r>
      <w:bookmarkEnd w:id="9"/>
      <w:r>
        <w:rPr>
          <w:b/>
          <w:bCs/>
        </w:rPr>
        <w:t xml:space="preserve"> </w:t>
      </w:r>
    </w:p>
    <w:p w14:paraId="4BCBFDC6" w14:textId="2D2E8AF0" w:rsidR="004D09F9" w:rsidRDefault="00000000">
      <w:pPr>
        <w:spacing w:after="160" w:line="276" w:lineRule="auto"/>
      </w:pPr>
      <w:r>
        <w:rPr>
          <w:color w:val="000000"/>
        </w:rPr>
        <w:t>El documento "Analisis_Inconsistencias_Historias_Usuario.pdf" se utiliza como referencia de este análisis, dado que sintetiza las historias de usuario, los requisitos funcionales y las expectativas del sistema desde la perspectiva del usuario final</w:t>
      </w:r>
      <w:r w:rsidR="004167C9">
        <w:rPr>
          <w:color w:val="000000"/>
        </w:rPr>
        <w:t>, c</w:t>
      </w:r>
      <w:r>
        <w:rPr>
          <w:color w:val="000000"/>
        </w:rPr>
        <w:t>ada inconsistencia identificada se contrasta con este documento y con el resto del corpus documental del proyecto, incluyendo el código fuente del repositorio como fuente primaria de verdad sobre el estado de implementación.</w:t>
      </w:r>
    </w:p>
    <w:p w14:paraId="6BD3622E" w14:textId="6855BDF8" w:rsidR="004D09F9" w:rsidRDefault="004D09F9"/>
    <w:p w14:paraId="276A62F8" w14:textId="77777777" w:rsidR="004D09F9" w:rsidRPr="00AA080F" w:rsidRDefault="00000000" w:rsidP="00AA080F">
      <w:pPr>
        <w:pStyle w:val="Ttulo1"/>
      </w:pPr>
      <w:bookmarkStart w:id="10" w:name="_Toc228044735"/>
      <w:r w:rsidRPr="00AA080F">
        <w:t>5. Objetivos del Análisis</w:t>
      </w:r>
      <w:bookmarkEnd w:id="10"/>
    </w:p>
    <w:p w14:paraId="37637912" w14:textId="77777777" w:rsidR="004D09F9" w:rsidRDefault="00000000">
      <w:pPr>
        <w:pStyle w:val="Ttulo2"/>
        <w:spacing w:before="360" w:after="160"/>
      </w:pPr>
      <w:bookmarkStart w:id="11" w:name="_Toc228044736"/>
      <w:r>
        <w:rPr>
          <w:b/>
          <w:bCs/>
        </w:rPr>
        <w:t>5.1 Objetivo General</w:t>
      </w:r>
      <w:bookmarkEnd w:id="11"/>
    </w:p>
    <w:p w14:paraId="7E286B1F" w14:textId="77777777" w:rsidR="004D09F9" w:rsidRDefault="00000000">
      <w:pPr>
        <w:spacing w:after="160" w:line="276" w:lineRule="auto"/>
      </w:pPr>
      <w:r>
        <w:rPr>
          <w:color w:val="000000"/>
        </w:rPr>
        <w:t>Identificar, clasificar y documentar de manera sistemática las inconsistencias, contradicciones y brechas existentes entre los artefactos documentales del proyecto ICARO y el estado real de implementación del sistema, con el fin de proporcionar al equipo de desarrollo un plan de corrección priorizado que garantice la coherencia entre la especificación, la arquitectura, las pruebas y el código fuente antes de la entrega final del trabajo de titulación.</w:t>
      </w:r>
    </w:p>
    <w:p w14:paraId="6FA27E51" w14:textId="77777777" w:rsidR="004D09F9" w:rsidRDefault="00000000">
      <w:pPr>
        <w:pStyle w:val="Ttulo2"/>
        <w:spacing w:before="360" w:after="160"/>
      </w:pPr>
      <w:bookmarkStart w:id="12" w:name="_Toc228044737"/>
      <w:r>
        <w:rPr>
          <w:b/>
          <w:bCs/>
        </w:rPr>
        <w:t>5.2 Objetivos Específicos</w:t>
      </w:r>
      <w:bookmarkEnd w:id="12"/>
    </w:p>
    <w:p w14:paraId="47D4E595" w14:textId="3F7935A8" w:rsidR="004D09F9" w:rsidRDefault="00000000" w:rsidP="004167C9">
      <w:pPr>
        <w:pStyle w:val="Prrafodelista"/>
        <w:numPr>
          <w:ilvl w:val="0"/>
          <w:numId w:val="1"/>
        </w:numPr>
        <w:spacing w:after="100"/>
        <w:jc w:val="both"/>
      </w:pPr>
      <w:r>
        <w:t>Inventariar y caracterizar todos los artefactos documentales del proyecto e identificar las relaciones de dependencia entre ellos.</w:t>
      </w:r>
    </w:p>
    <w:p w14:paraId="4D785E38" w14:textId="3397D2A9" w:rsidR="004D09F9" w:rsidRDefault="00000000" w:rsidP="004167C9">
      <w:pPr>
        <w:pStyle w:val="Prrafodelista"/>
        <w:numPr>
          <w:ilvl w:val="0"/>
          <w:numId w:val="1"/>
        </w:numPr>
        <w:spacing w:after="100"/>
        <w:jc w:val="both"/>
      </w:pPr>
      <w:r>
        <w:t>Revisar el código fuente del repositorio como evidencia primaria del estado real de implementación, contrastándolo con lo especificado en la documentación.</w:t>
      </w:r>
    </w:p>
    <w:p w14:paraId="1DC36310" w14:textId="456AD2B5" w:rsidR="004D09F9" w:rsidRDefault="00000000" w:rsidP="004167C9">
      <w:pPr>
        <w:pStyle w:val="Prrafodelista"/>
        <w:numPr>
          <w:ilvl w:val="0"/>
          <w:numId w:val="1"/>
        </w:numPr>
        <w:spacing w:after="100"/>
        <w:jc w:val="both"/>
      </w:pPr>
      <w:r>
        <w:t>Clasificar cada inconsistencia encontrada según su tipo y nivel de severidad .</w:t>
      </w:r>
    </w:p>
    <w:p w14:paraId="6BBC12AF" w14:textId="77777777" w:rsidR="004D09F9" w:rsidRDefault="00000000" w:rsidP="004167C9">
      <w:pPr>
        <w:pStyle w:val="Prrafodelista"/>
        <w:numPr>
          <w:ilvl w:val="0"/>
          <w:numId w:val="1"/>
        </w:numPr>
        <w:spacing w:after="100"/>
        <w:jc w:val="both"/>
      </w:pPr>
      <w:r>
        <w:t>Construir una matriz consolidada de inconsistencias con identificación única, origen y destino documentales, descripción técnica precisa y estado de resolución.</w:t>
      </w:r>
    </w:p>
    <w:p w14:paraId="2925B46B" w14:textId="77777777" w:rsidR="004D09F9" w:rsidRDefault="00000000" w:rsidP="004167C9">
      <w:pPr>
        <w:pStyle w:val="Prrafodelista"/>
        <w:numPr>
          <w:ilvl w:val="0"/>
          <w:numId w:val="1"/>
        </w:numPr>
        <w:spacing w:after="100"/>
        <w:jc w:val="both"/>
      </w:pPr>
      <w:r>
        <w:t>Elaborar un plan de acción con responsables, plazos y criterios de aceptación para la corrección de cada inconsistencia identificada, priorizado por severidad y dependencia técnica.</w:t>
      </w:r>
    </w:p>
    <w:p w14:paraId="2C212347" w14:textId="250F6E55" w:rsidR="004D09F9" w:rsidRPr="00AA080F" w:rsidRDefault="00000000" w:rsidP="00A42B16">
      <w:pPr>
        <w:pStyle w:val="Ttulo1"/>
      </w:pPr>
      <w:bookmarkStart w:id="13" w:name="_Toc228044738"/>
      <w:r w:rsidRPr="00AA080F">
        <w:t>6. Metodología de Revisión</w:t>
      </w:r>
      <w:bookmarkEnd w:id="13"/>
    </w:p>
    <w:p w14:paraId="0E5320B4" w14:textId="77777777" w:rsidR="004D09F9" w:rsidRDefault="00000000">
      <w:pPr>
        <w:pStyle w:val="Ttulo2"/>
        <w:spacing w:before="360" w:after="160"/>
      </w:pPr>
      <w:bookmarkStart w:id="14" w:name="_Toc228044739"/>
      <w:r>
        <w:rPr>
          <w:b/>
          <w:bCs/>
        </w:rPr>
        <w:lastRenderedPageBreak/>
        <w:t>6.1 Tipo de Revisión</w:t>
      </w:r>
      <w:bookmarkEnd w:id="14"/>
    </w:p>
    <w:p w14:paraId="261A5EED" w14:textId="6B7CCDEE" w:rsidR="004D09F9" w:rsidRDefault="00000000">
      <w:pPr>
        <w:spacing w:after="160" w:line="276" w:lineRule="auto"/>
      </w:pPr>
      <w:r>
        <w:rPr>
          <w:color w:val="000000"/>
        </w:rPr>
        <w:t>Se aplicó una revisión técnica formal de tipo cruzado, en la que cada afirmación de un documento es contrastada contra otros documentos del mismo proyecto y contra el código fuente del repositorio</w:t>
      </w:r>
      <w:r w:rsidR="004167C9">
        <w:rPr>
          <w:color w:val="000000"/>
        </w:rPr>
        <w:t>, e</w:t>
      </w:r>
      <w:r>
        <w:rPr>
          <w:color w:val="000000"/>
        </w:rPr>
        <w:t>l análisis es de naturaleza descriptiva-comparativa</w:t>
      </w:r>
      <w:r w:rsidR="004167C9">
        <w:rPr>
          <w:color w:val="000000"/>
        </w:rPr>
        <w:t xml:space="preserve">, </w:t>
      </w:r>
      <w:r>
        <w:rPr>
          <w:color w:val="000000"/>
        </w:rPr>
        <w:t>no emite juicios de valor sobre las decisiones técnicas adoptadas, sino que registra objetivamente las divergencias entre artefactos.</w:t>
      </w:r>
    </w:p>
    <w:p w14:paraId="2C16342B" w14:textId="77777777" w:rsidR="004167C9" w:rsidRDefault="00000000">
      <w:pPr>
        <w:spacing w:after="160" w:line="276" w:lineRule="auto"/>
        <w:rPr>
          <w:color w:val="000000"/>
        </w:rPr>
      </w:pPr>
      <w:r>
        <w:rPr>
          <w:color w:val="000000"/>
        </w:rPr>
        <w:t xml:space="preserve">La revisión se realizó en cuatro fases: </w:t>
      </w:r>
    </w:p>
    <w:p w14:paraId="3E25C808" w14:textId="77777777" w:rsidR="004167C9" w:rsidRPr="004167C9" w:rsidRDefault="00000000" w:rsidP="004167C9">
      <w:pPr>
        <w:pStyle w:val="Prrafodelista"/>
        <w:numPr>
          <w:ilvl w:val="0"/>
          <w:numId w:val="4"/>
        </w:numPr>
        <w:spacing w:after="160" w:line="276" w:lineRule="auto"/>
      </w:pPr>
      <w:r w:rsidRPr="004167C9">
        <w:rPr>
          <w:color w:val="000000"/>
        </w:rPr>
        <w:t>Inventario y caracterización de documentos</w:t>
      </w:r>
      <w:r w:rsidR="004167C9">
        <w:rPr>
          <w:color w:val="000000"/>
        </w:rPr>
        <w:t>.</w:t>
      </w:r>
    </w:p>
    <w:p w14:paraId="20CA930F" w14:textId="77777777" w:rsidR="004167C9" w:rsidRPr="004167C9" w:rsidRDefault="00000000" w:rsidP="004167C9">
      <w:pPr>
        <w:pStyle w:val="Prrafodelista"/>
        <w:numPr>
          <w:ilvl w:val="0"/>
          <w:numId w:val="4"/>
        </w:numPr>
        <w:spacing w:after="160" w:line="276" w:lineRule="auto"/>
      </w:pPr>
      <w:r w:rsidRPr="004167C9">
        <w:rPr>
          <w:color w:val="000000"/>
        </w:rPr>
        <w:t>Lectura analítica de cada artefacto</w:t>
      </w:r>
      <w:r w:rsidR="004167C9">
        <w:rPr>
          <w:color w:val="000000"/>
        </w:rPr>
        <w:t>.</w:t>
      </w:r>
    </w:p>
    <w:p w14:paraId="6F2934F4" w14:textId="77777777" w:rsidR="004167C9" w:rsidRPr="004167C9" w:rsidRDefault="00000000" w:rsidP="004167C9">
      <w:pPr>
        <w:pStyle w:val="Prrafodelista"/>
        <w:numPr>
          <w:ilvl w:val="0"/>
          <w:numId w:val="4"/>
        </w:numPr>
        <w:spacing w:after="160" w:line="276" w:lineRule="auto"/>
      </w:pPr>
      <w:r w:rsidRPr="004167C9">
        <w:rPr>
          <w:color w:val="000000"/>
        </w:rPr>
        <w:t>Inspección directa del código fuente</w:t>
      </w:r>
      <w:r w:rsidR="004167C9">
        <w:rPr>
          <w:color w:val="000000"/>
        </w:rPr>
        <w:t>.</w:t>
      </w:r>
    </w:p>
    <w:p w14:paraId="5CB87327" w14:textId="014C8223" w:rsidR="004D09F9" w:rsidRDefault="00000000" w:rsidP="004167C9">
      <w:pPr>
        <w:pStyle w:val="Prrafodelista"/>
        <w:numPr>
          <w:ilvl w:val="0"/>
          <w:numId w:val="4"/>
        </w:numPr>
        <w:spacing w:after="160" w:line="276" w:lineRule="auto"/>
      </w:pPr>
      <w:r w:rsidRPr="004167C9">
        <w:rPr>
          <w:color w:val="000000"/>
        </w:rPr>
        <w:t>Contraste cruzado y clasificación de inconsistencias.</w:t>
      </w:r>
    </w:p>
    <w:p w14:paraId="2B267CD4" w14:textId="77777777" w:rsidR="004D09F9" w:rsidRDefault="00000000">
      <w:pPr>
        <w:pStyle w:val="Ttulo2"/>
        <w:spacing w:before="360" w:after="160"/>
      </w:pPr>
      <w:bookmarkStart w:id="15" w:name="_Toc228044740"/>
      <w:r>
        <w:rPr>
          <w:b/>
          <w:bCs/>
        </w:rPr>
        <w:t>6.2 Criterios de Clasificación</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2248"/>
        <w:gridCol w:w="5844"/>
      </w:tblGrid>
      <w:tr w:rsidR="004D09F9" w14:paraId="78B7CF25" w14:textId="77777777" w:rsidTr="004167C9">
        <w:tblPrEx>
          <w:tblCellMar>
            <w:top w:w="0" w:type="dxa"/>
            <w:bottom w:w="0" w:type="dxa"/>
          </w:tblCellMar>
        </w:tblPrEx>
        <w:trPr>
          <w:tblHeader/>
        </w:trPr>
        <w:tc>
          <w:tcPr>
            <w:tcW w:w="500" w:type="pct"/>
            <w:shd w:val="clear" w:color="auto" w:fill="1F3864"/>
            <w:vAlign w:val="center"/>
          </w:tcPr>
          <w:p w14:paraId="7E8FACCD" w14:textId="77777777" w:rsidR="004D09F9" w:rsidRDefault="00000000" w:rsidP="004167C9">
            <w:pPr>
              <w:spacing w:before="80" w:after="80"/>
              <w:jc w:val="left"/>
            </w:pPr>
            <w:r>
              <w:rPr>
                <w:b/>
                <w:bCs/>
                <w:color w:val="FFFFFF"/>
                <w:sz w:val="20"/>
                <w:szCs w:val="20"/>
              </w:rPr>
              <w:t>ID Criterio</w:t>
            </w:r>
          </w:p>
        </w:tc>
        <w:tc>
          <w:tcPr>
            <w:tcW w:w="1250" w:type="pct"/>
            <w:shd w:val="clear" w:color="auto" w:fill="1F3864"/>
            <w:vAlign w:val="center"/>
          </w:tcPr>
          <w:p w14:paraId="68E521DE" w14:textId="77777777" w:rsidR="004D09F9" w:rsidRDefault="00000000" w:rsidP="004167C9">
            <w:pPr>
              <w:spacing w:before="80" w:after="80"/>
              <w:jc w:val="left"/>
            </w:pPr>
            <w:r>
              <w:rPr>
                <w:b/>
                <w:bCs/>
                <w:color w:val="FFFFFF"/>
                <w:sz w:val="20"/>
                <w:szCs w:val="20"/>
              </w:rPr>
              <w:t>Tipo de Inconsistencia</w:t>
            </w:r>
          </w:p>
        </w:tc>
        <w:tc>
          <w:tcPr>
            <w:tcW w:w="3250" w:type="pct"/>
            <w:shd w:val="clear" w:color="auto" w:fill="1F3864"/>
            <w:vAlign w:val="center"/>
          </w:tcPr>
          <w:p w14:paraId="395122FB" w14:textId="77777777" w:rsidR="004D09F9" w:rsidRDefault="00000000" w:rsidP="004167C9">
            <w:pPr>
              <w:spacing w:before="80" w:after="80"/>
              <w:jc w:val="left"/>
            </w:pPr>
            <w:r>
              <w:rPr>
                <w:b/>
                <w:bCs/>
                <w:color w:val="FFFFFF"/>
                <w:sz w:val="20"/>
                <w:szCs w:val="20"/>
              </w:rPr>
              <w:t>Definición Operacional</w:t>
            </w:r>
          </w:p>
        </w:tc>
      </w:tr>
      <w:tr w:rsidR="004D09F9" w14:paraId="1FD0C044" w14:textId="77777777" w:rsidTr="004167C9">
        <w:tblPrEx>
          <w:tblCellMar>
            <w:top w:w="0" w:type="dxa"/>
            <w:bottom w:w="0" w:type="dxa"/>
          </w:tblCellMar>
        </w:tblPrEx>
        <w:tc>
          <w:tcPr>
            <w:tcW w:w="0" w:type="auto"/>
            <w:shd w:val="clear" w:color="auto" w:fill="FFFFFF"/>
            <w:vAlign w:val="center"/>
          </w:tcPr>
          <w:p w14:paraId="3E92C816" w14:textId="77777777" w:rsidR="004D09F9" w:rsidRDefault="00000000" w:rsidP="004167C9">
            <w:pPr>
              <w:spacing w:before="80" w:after="80"/>
              <w:jc w:val="left"/>
            </w:pPr>
            <w:r>
              <w:rPr>
                <w:b/>
                <w:bCs/>
                <w:color w:val="000000"/>
                <w:sz w:val="20"/>
                <w:szCs w:val="20"/>
              </w:rPr>
              <w:t>CRI-01</w:t>
            </w:r>
          </w:p>
        </w:tc>
        <w:tc>
          <w:tcPr>
            <w:tcW w:w="0" w:type="auto"/>
            <w:shd w:val="clear" w:color="auto" w:fill="FFFFFF"/>
            <w:vAlign w:val="center"/>
          </w:tcPr>
          <w:p w14:paraId="2012C165" w14:textId="77777777" w:rsidR="004D09F9" w:rsidRDefault="00000000" w:rsidP="004167C9">
            <w:pPr>
              <w:spacing w:before="80" w:after="80"/>
              <w:jc w:val="left"/>
            </w:pPr>
            <w:r>
              <w:rPr>
                <w:b/>
                <w:bCs/>
                <w:color w:val="000000"/>
                <w:sz w:val="20"/>
                <w:szCs w:val="20"/>
              </w:rPr>
              <w:t>Contradicción de Alcance</w:t>
            </w:r>
          </w:p>
        </w:tc>
        <w:tc>
          <w:tcPr>
            <w:tcW w:w="0" w:type="auto"/>
            <w:shd w:val="clear" w:color="auto" w:fill="FFFFFF"/>
            <w:vAlign w:val="center"/>
          </w:tcPr>
          <w:p w14:paraId="0A920B86" w14:textId="77777777" w:rsidR="004D09F9" w:rsidRDefault="00000000" w:rsidP="004167C9">
            <w:pPr>
              <w:spacing w:before="80" w:after="80"/>
              <w:jc w:val="left"/>
            </w:pPr>
            <w:r>
              <w:rPr>
                <w:color w:val="000000"/>
                <w:sz w:val="20"/>
                <w:szCs w:val="20"/>
              </w:rPr>
              <w:t>Un elemento funcional aparece incluido en un documento y excluido en otro del mismo proyecto.</w:t>
            </w:r>
          </w:p>
        </w:tc>
      </w:tr>
      <w:tr w:rsidR="004D09F9" w14:paraId="711A9867" w14:textId="77777777" w:rsidTr="004167C9">
        <w:tblPrEx>
          <w:tblCellMar>
            <w:top w:w="0" w:type="dxa"/>
            <w:bottom w:w="0" w:type="dxa"/>
          </w:tblCellMar>
        </w:tblPrEx>
        <w:tc>
          <w:tcPr>
            <w:tcW w:w="0" w:type="auto"/>
            <w:shd w:val="clear" w:color="auto" w:fill="EFF3FB"/>
            <w:vAlign w:val="center"/>
          </w:tcPr>
          <w:p w14:paraId="266CA71A" w14:textId="77777777" w:rsidR="004D09F9" w:rsidRDefault="00000000" w:rsidP="004167C9">
            <w:pPr>
              <w:spacing w:before="80" w:after="80"/>
              <w:jc w:val="left"/>
            </w:pPr>
            <w:r>
              <w:rPr>
                <w:b/>
                <w:bCs/>
                <w:color w:val="000000"/>
                <w:sz w:val="20"/>
                <w:szCs w:val="20"/>
              </w:rPr>
              <w:t>CRI-02</w:t>
            </w:r>
          </w:p>
        </w:tc>
        <w:tc>
          <w:tcPr>
            <w:tcW w:w="0" w:type="auto"/>
            <w:shd w:val="clear" w:color="auto" w:fill="EFF3FB"/>
            <w:vAlign w:val="center"/>
          </w:tcPr>
          <w:p w14:paraId="31536557" w14:textId="77777777" w:rsidR="004D09F9" w:rsidRDefault="00000000" w:rsidP="004167C9">
            <w:pPr>
              <w:spacing w:before="80" w:after="80"/>
              <w:jc w:val="left"/>
            </w:pPr>
            <w:r>
              <w:rPr>
                <w:b/>
                <w:bCs/>
                <w:color w:val="000000"/>
                <w:sz w:val="20"/>
                <w:szCs w:val="20"/>
              </w:rPr>
              <w:t>Brecha de Implementación</w:t>
            </w:r>
          </w:p>
        </w:tc>
        <w:tc>
          <w:tcPr>
            <w:tcW w:w="0" w:type="auto"/>
            <w:shd w:val="clear" w:color="auto" w:fill="EFF3FB"/>
            <w:vAlign w:val="center"/>
          </w:tcPr>
          <w:p w14:paraId="67638CBA" w14:textId="77777777" w:rsidR="004D09F9" w:rsidRDefault="00000000" w:rsidP="004167C9">
            <w:pPr>
              <w:spacing w:before="80" w:after="80"/>
              <w:jc w:val="left"/>
            </w:pPr>
            <w:r>
              <w:rPr>
                <w:color w:val="000000"/>
                <w:sz w:val="20"/>
                <w:szCs w:val="20"/>
              </w:rPr>
              <w:t>El código fuente o el prototipo no refleja lo especificado en la documentación de requisitos o arquitectura.</w:t>
            </w:r>
          </w:p>
        </w:tc>
      </w:tr>
      <w:tr w:rsidR="004D09F9" w14:paraId="487402F6" w14:textId="77777777" w:rsidTr="004167C9">
        <w:tblPrEx>
          <w:tblCellMar>
            <w:top w:w="0" w:type="dxa"/>
            <w:bottom w:w="0" w:type="dxa"/>
          </w:tblCellMar>
        </w:tblPrEx>
        <w:tc>
          <w:tcPr>
            <w:tcW w:w="0" w:type="auto"/>
            <w:shd w:val="clear" w:color="auto" w:fill="FFFFFF"/>
            <w:vAlign w:val="center"/>
          </w:tcPr>
          <w:p w14:paraId="2455A9A5" w14:textId="77777777" w:rsidR="004D09F9" w:rsidRDefault="00000000" w:rsidP="004167C9">
            <w:pPr>
              <w:spacing w:before="80" w:after="80"/>
              <w:jc w:val="left"/>
            </w:pPr>
            <w:r>
              <w:rPr>
                <w:b/>
                <w:bCs/>
                <w:color w:val="000000"/>
                <w:sz w:val="20"/>
                <w:szCs w:val="20"/>
              </w:rPr>
              <w:t>CRI-03</w:t>
            </w:r>
          </w:p>
        </w:tc>
        <w:tc>
          <w:tcPr>
            <w:tcW w:w="0" w:type="auto"/>
            <w:shd w:val="clear" w:color="auto" w:fill="FFFFFF"/>
            <w:vAlign w:val="center"/>
          </w:tcPr>
          <w:p w14:paraId="0559ED18" w14:textId="77777777" w:rsidR="004D09F9" w:rsidRDefault="00000000" w:rsidP="004167C9">
            <w:pPr>
              <w:spacing w:before="80" w:after="80"/>
              <w:jc w:val="left"/>
            </w:pPr>
            <w:r>
              <w:rPr>
                <w:b/>
                <w:bCs/>
                <w:color w:val="000000"/>
                <w:sz w:val="20"/>
                <w:szCs w:val="20"/>
              </w:rPr>
              <w:t>Falta de Evidencia</w:t>
            </w:r>
          </w:p>
        </w:tc>
        <w:tc>
          <w:tcPr>
            <w:tcW w:w="0" w:type="auto"/>
            <w:shd w:val="clear" w:color="auto" w:fill="FFFFFF"/>
            <w:vAlign w:val="center"/>
          </w:tcPr>
          <w:p w14:paraId="65E97680" w14:textId="77777777" w:rsidR="004D09F9" w:rsidRDefault="00000000" w:rsidP="004167C9">
            <w:pPr>
              <w:spacing w:before="80" w:after="80"/>
              <w:jc w:val="left"/>
            </w:pPr>
            <w:r>
              <w:rPr>
                <w:color w:val="000000"/>
                <w:sz w:val="20"/>
                <w:szCs w:val="20"/>
              </w:rPr>
              <w:t xml:space="preserve">Un atributo de calidad, resultado de prueba o métricas están </w:t>
            </w:r>
            <w:proofErr w:type="gramStart"/>
            <w:r>
              <w:rPr>
                <w:color w:val="000000"/>
                <w:sz w:val="20"/>
                <w:szCs w:val="20"/>
              </w:rPr>
              <w:t>definidos</w:t>
            </w:r>
            <w:proofErr w:type="gramEnd"/>
            <w:r>
              <w:rPr>
                <w:color w:val="000000"/>
                <w:sz w:val="20"/>
                <w:szCs w:val="20"/>
              </w:rPr>
              <w:t xml:space="preserve"> pero no se presentan resultados medibles.</w:t>
            </w:r>
          </w:p>
        </w:tc>
      </w:tr>
      <w:tr w:rsidR="004D09F9" w14:paraId="6B01BBAE" w14:textId="77777777" w:rsidTr="004167C9">
        <w:tblPrEx>
          <w:tblCellMar>
            <w:top w:w="0" w:type="dxa"/>
            <w:bottom w:w="0" w:type="dxa"/>
          </w:tblCellMar>
        </w:tblPrEx>
        <w:tc>
          <w:tcPr>
            <w:tcW w:w="0" w:type="auto"/>
            <w:shd w:val="clear" w:color="auto" w:fill="EFF3FB"/>
            <w:vAlign w:val="center"/>
          </w:tcPr>
          <w:p w14:paraId="25A277E0" w14:textId="77777777" w:rsidR="004D09F9" w:rsidRDefault="00000000" w:rsidP="004167C9">
            <w:pPr>
              <w:spacing w:before="80" w:after="80"/>
              <w:jc w:val="left"/>
            </w:pPr>
            <w:r>
              <w:rPr>
                <w:b/>
                <w:bCs/>
                <w:color w:val="000000"/>
                <w:sz w:val="20"/>
                <w:szCs w:val="20"/>
              </w:rPr>
              <w:t>CRI-04</w:t>
            </w:r>
          </w:p>
        </w:tc>
        <w:tc>
          <w:tcPr>
            <w:tcW w:w="0" w:type="auto"/>
            <w:shd w:val="clear" w:color="auto" w:fill="EFF3FB"/>
            <w:vAlign w:val="center"/>
          </w:tcPr>
          <w:p w14:paraId="64DDA46A" w14:textId="77777777" w:rsidR="004D09F9" w:rsidRDefault="00000000" w:rsidP="004167C9">
            <w:pPr>
              <w:spacing w:before="80" w:after="80"/>
              <w:jc w:val="left"/>
            </w:pPr>
            <w:r>
              <w:rPr>
                <w:b/>
                <w:bCs/>
                <w:color w:val="000000"/>
                <w:sz w:val="20"/>
                <w:szCs w:val="20"/>
              </w:rPr>
              <w:t>Incoherencia de Nomenclatura</w:t>
            </w:r>
          </w:p>
        </w:tc>
        <w:tc>
          <w:tcPr>
            <w:tcW w:w="0" w:type="auto"/>
            <w:shd w:val="clear" w:color="auto" w:fill="EFF3FB"/>
            <w:vAlign w:val="center"/>
          </w:tcPr>
          <w:p w14:paraId="25F960C2" w14:textId="77777777" w:rsidR="004D09F9" w:rsidRDefault="00000000" w:rsidP="004167C9">
            <w:pPr>
              <w:spacing w:before="80" w:after="80"/>
              <w:jc w:val="left"/>
            </w:pPr>
            <w:r>
              <w:rPr>
                <w:color w:val="000000"/>
                <w:sz w:val="20"/>
                <w:szCs w:val="20"/>
              </w:rPr>
              <w:t>Nombres de entidades, roles, módulos o la empresa aparecen con variantes distintas en los documentos.</w:t>
            </w:r>
          </w:p>
        </w:tc>
      </w:tr>
      <w:tr w:rsidR="004D09F9" w14:paraId="4125EFE9" w14:textId="77777777" w:rsidTr="004167C9">
        <w:tblPrEx>
          <w:tblCellMar>
            <w:top w:w="0" w:type="dxa"/>
            <w:bottom w:w="0" w:type="dxa"/>
          </w:tblCellMar>
        </w:tblPrEx>
        <w:tc>
          <w:tcPr>
            <w:tcW w:w="0" w:type="auto"/>
            <w:shd w:val="clear" w:color="auto" w:fill="FFFFFF"/>
            <w:vAlign w:val="center"/>
          </w:tcPr>
          <w:p w14:paraId="3C89EDCF" w14:textId="77777777" w:rsidR="004D09F9" w:rsidRDefault="00000000" w:rsidP="004167C9">
            <w:pPr>
              <w:spacing w:before="80" w:after="80"/>
              <w:jc w:val="left"/>
            </w:pPr>
            <w:r>
              <w:rPr>
                <w:b/>
                <w:bCs/>
                <w:color w:val="000000"/>
                <w:sz w:val="20"/>
                <w:szCs w:val="20"/>
              </w:rPr>
              <w:t>CRI-05</w:t>
            </w:r>
          </w:p>
        </w:tc>
        <w:tc>
          <w:tcPr>
            <w:tcW w:w="0" w:type="auto"/>
            <w:shd w:val="clear" w:color="auto" w:fill="FFFFFF"/>
            <w:vAlign w:val="center"/>
          </w:tcPr>
          <w:p w14:paraId="1274F1BF" w14:textId="77777777" w:rsidR="004D09F9" w:rsidRDefault="00000000" w:rsidP="004167C9">
            <w:pPr>
              <w:spacing w:before="80" w:after="80"/>
              <w:jc w:val="left"/>
            </w:pPr>
            <w:r>
              <w:rPr>
                <w:b/>
                <w:bCs/>
                <w:color w:val="000000"/>
                <w:sz w:val="20"/>
                <w:szCs w:val="20"/>
              </w:rPr>
              <w:t>Omisión de Componente</w:t>
            </w:r>
          </w:p>
        </w:tc>
        <w:tc>
          <w:tcPr>
            <w:tcW w:w="0" w:type="auto"/>
            <w:shd w:val="clear" w:color="auto" w:fill="FFFFFF"/>
            <w:vAlign w:val="center"/>
          </w:tcPr>
          <w:p w14:paraId="2B6AF42B" w14:textId="77777777" w:rsidR="004D09F9" w:rsidRDefault="00000000" w:rsidP="004167C9">
            <w:pPr>
              <w:spacing w:before="80" w:after="80"/>
              <w:jc w:val="left"/>
            </w:pPr>
            <w:r>
              <w:rPr>
                <w:color w:val="000000"/>
                <w:sz w:val="20"/>
                <w:szCs w:val="20"/>
              </w:rPr>
              <w:t>Un servicio o componente arquitectónico referenciado en un documento no está modelado explícitamente en los diagramas.</w:t>
            </w:r>
          </w:p>
        </w:tc>
      </w:tr>
      <w:tr w:rsidR="004D09F9" w14:paraId="752A543F" w14:textId="77777777" w:rsidTr="004167C9">
        <w:tblPrEx>
          <w:tblCellMar>
            <w:top w:w="0" w:type="dxa"/>
            <w:bottom w:w="0" w:type="dxa"/>
          </w:tblCellMar>
        </w:tblPrEx>
        <w:tc>
          <w:tcPr>
            <w:tcW w:w="0" w:type="auto"/>
            <w:shd w:val="clear" w:color="auto" w:fill="EFF3FB"/>
            <w:vAlign w:val="center"/>
          </w:tcPr>
          <w:p w14:paraId="677192C3" w14:textId="77777777" w:rsidR="004D09F9" w:rsidRDefault="00000000" w:rsidP="004167C9">
            <w:pPr>
              <w:spacing w:before="80" w:after="80"/>
              <w:jc w:val="left"/>
            </w:pPr>
            <w:r>
              <w:rPr>
                <w:b/>
                <w:bCs/>
                <w:color w:val="000000"/>
                <w:sz w:val="20"/>
                <w:szCs w:val="20"/>
              </w:rPr>
              <w:t>CRI-06</w:t>
            </w:r>
          </w:p>
        </w:tc>
        <w:tc>
          <w:tcPr>
            <w:tcW w:w="0" w:type="auto"/>
            <w:shd w:val="clear" w:color="auto" w:fill="EFF3FB"/>
            <w:vAlign w:val="center"/>
          </w:tcPr>
          <w:p w14:paraId="0B1829DF" w14:textId="77777777" w:rsidR="004D09F9" w:rsidRDefault="00000000" w:rsidP="004167C9">
            <w:pPr>
              <w:spacing w:before="80" w:after="80"/>
              <w:jc w:val="left"/>
            </w:pPr>
            <w:r>
              <w:rPr>
                <w:b/>
                <w:bCs/>
                <w:color w:val="000000"/>
                <w:sz w:val="20"/>
                <w:szCs w:val="20"/>
              </w:rPr>
              <w:t>Inconsistencia de Integración</w:t>
            </w:r>
          </w:p>
        </w:tc>
        <w:tc>
          <w:tcPr>
            <w:tcW w:w="0" w:type="auto"/>
            <w:shd w:val="clear" w:color="auto" w:fill="EFF3FB"/>
            <w:vAlign w:val="center"/>
          </w:tcPr>
          <w:p w14:paraId="390AFA1F" w14:textId="77777777" w:rsidR="004D09F9" w:rsidRDefault="00000000" w:rsidP="004167C9">
            <w:pPr>
              <w:spacing w:before="80" w:after="80"/>
              <w:jc w:val="left"/>
            </w:pPr>
            <w:r>
              <w:rPr>
                <w:color w:val="000000"/>
                <w:sz w:val="20"/>
                <w:szCs w:val="20"/>
              </w:rPr>
              <w:t>El plan prevé integración real (API, BD, servicios externos) que no se constata en el informe de ejecución.</w:t>
            </w:r>
          </w:p>
        </w:tc>
      </w:tr>
      <w:tr w:rsidR="004D09F9" w14:paraId="0528304C" w14:textId="77777777" w:rsidTr="004167C9">
        <w:tblPrEx>
          <w:tblCellMar>
            <w:top w:w="0" w:type="dxa"/>
            <w:bottom w:w="0" w:type="dxa"/>
          </w:tblCellMar>
        </w:tblPrEx>
        <w:tc>
          <w:tcPr>
            <w:tcW w:w="0" w:type="auto"/>
            <w:shd w:val="clear" w:color="auto" w:fill="FFFFFF"/>
            <w:vAlign w:val="center"/>
          </w:tcPr>
          <w:p w14:paraId="73EEDEAF" w14:textId="77777777" w:rsidR="004D09F9" w:rsidRDefault="00000000" w:rsidP="004167C9">
            <w:pPr>
              <w:spacing w:before="80" w:after="80"/>
              <w:jc w:val="left"/>
            </w:pPr>
            <w:r>
              <w:rPr>
                <w:b/>
                <w:bCs/>
                <w:color w:val="000000"/>
                <w:sz w:val="20"/>
                <w:szCs w:val="20"/>
              </w:rPr>
              <w:t>CRI-07</w:t>
            </w:r>
          </w:p>
        </w:tc>
        <w:tc>
          <w:tcPr>
            <w:tcW w:w="0" w:type="auto"/>
            <w:shd w:val="clear" w:color="auto" w:fill="FFFFFF"/>
            <w:vAlign w:val="center"/>
          </w:tcPr>
          <w:p w14:paraId="2DE1CBB2" w14:textId="77777777" w:rsidR="004D09F9" w:rsidRDefault="00000000" w:rsidP="004167C9">
            <w:pPr>
              <w:spacing w:before="80" w:after="80"/>
              <w:jc w:val="left"/>
            </w:pPr>
            <w:r>
              <w:rPr>
                <w:b/>
                <w:bCs/>
                <w:color w:val="000000"/>
                <w:sz w:val="20"/>
                <w:szCs w:val="20"/>
              </w:rPr>
              <w:t>Error Ortográfico / Tipográfico</w:t>
            </w:r>
          </w:p>
        </w:tc>
        <w:tc>
          <w:tcPr>
            <w:tcW w:w="0" w:type="auto"/>
            <w:shd w:val="clear" w:color="auto" w:fill="FFFFFF"/>
            <w:vAlign w:val="center"/>
          </w:tcPr>
          <w:p w14:paraId="4A5049B3" w14:textId="77777777" w:rsidR="004D09F9" w:rsidRDefault="00000000" w:rsidP="004167C9">
            <w:pPr>
              <w:spacing w:before="80" w:after="80"/>
              <w:jc w:val="left"/>
            </w:pPr>
            <w:r>
              <w:rPr>
                <w:color w:val="000000"/>
                <w:sz w:val="20"/>
                <w:szCs w:val="20"/>
              </w:rPr>
              <w:t>Términos técnicos o comerciales con errores de escritura que afectan la credibilidad del documento.</w:t>
            </w:r>
          </w:p>
        </w:tc>
      </w:tr>
    </w:tbl>
    <w:p w14:paraId="71D18609" w14:textId="77777777" w:rsidR="004D09F9" w:rsidRDefault="004D09F9">
      <w:pPr>
        <w:spacing w:after="200"/>
      </w:pPr>
    </w:p>
    <w:p w14:paraId="0E0FEA7A" w14:textId="77777777" w:rsidR="004D09F9" w:rsidRDefault="00000000">
      <w:pPr>
        <w:pStyle w:val="Ttulo2"/>
        <w:spacing w:before="360" w:after="160"/>
      </w:pPr>
      <w:bookmarkStart w:id="16" w:name="_Toc228044741"/>
      <w:r>
        <w:rPr>
          <w:b/>
          <w:bCs/>
        </w:rPr>
        <w:t>6.3 Niveles de Severidad</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7642"/>
      </w:tblGrid>
      <w:tr w:rsidR="004D09F9" w14:paraId="7AB1AA7D" w14:textId="77777777">
        <w:tblPrEx>
          <w:tblCellMar>
            <w:top w:w="0" w:type="dxa"/>
            <w:bottom w:w="0" w:type="dxa"/>
          </w:tblCellMar>
        </w:tblPrEx>
        <w:trPr>
          <w:tblHeader/>
        </w:trPr>
        <w:tc>
          <w:tcPr>
            <w:tcW w:w="750" w:type="pct"/>
            <w:shd w:val="clear" w:color="auto" w:fill="1F3864"/>
            <w:vAlign w:val="center"/>
          </w:tcPr>
          <w:p w14:paraId="13A310AE" w14:textId="77777777" w:rsidR="004D09F9" w:rsidRDefault="00000000">
            <w:pPr>
              <w:spacing w:before="80" w:after="80"/>
              <w:jc w:val="center"/>
            </w:pPr>
            <w:r>
              <w:rPr>
                <w:b/>
                <w:bCs/>
                <w:color w:val="FFFFFF"/>
                <w:sz w:val="20"/>
                <w:szCs w:val="20"/>
              </w:rPr>
              <w:t>Nivel de Severidad</w:t>
            </w:r>
          </w:p>
        </w:tc>
        <w:tc>
          <w:tcPr>
            <w:tcW w:w="4250" w:type="pct"/>
            <w:shd w:val="clear" w:color="auto" w:fill="1F3864"/>
            <w:vAlign w:val="center"/>
          </w:tcPr>
          <w:p w14:paraId="71C3AC30" w14:textId="77777777" w:rsidR="004D09F9" w:rsidRDefault="00000000">
            <w:pPr>
              <w:spacing w:before="80" w:after="80"/>
              <w:jc w:val="center"/>
            </w:pPr>
            <w:r>
              <w:rPr>
                <w:b/>
                <w:bCs/>
                <w:color w:val="FFFFFF"/>
                <w:sz w:val="20"/>
                <w:szCs w:val="20"/>
              </w:rPr>
              <w:t>Criterio de Clasificación</w:t>
            </w:r>
          </w:p>
        </w:tc>
      </w:tr>
      <w:tr w:rsidR="004D09F9" w14:paraId="3D3DE10D" w14:textId="77777777">
        <w:tblPrEx>
          <w:tblCellMar>
            <w:top w:w="0" w:type="dxa"/>
            <w:bottom w:w="0" w:type="dxa"/>
          </w:tblCellMar>
        </w:tblPrEx>
        <w:tc>
          <w:tcPr>
            <w:tcW w:w="0" w:type="auto"/>
            <w:shd w:val="clear" w:color="auto" w:fill="FFCCCC"/>
            <w:vAlign w:val="center"/>
          </w:tcPr>
          <w:p w14:paraId="0CE683C3" w14:textId="77777777" w:rsidR="004D09F9" w:rsidRDefault="00000000">
            <w:pPr>
              <w:spacing w:before="80" w:after="80"/>
              <w:jc w:val="center"/>
            </w:pPr>
            <w:r>
              <w:rPr>
                <w:b/>
                <w:bCs/>
                <w:color w:val="000000"/>
                <w:sz w:val="20"/>
                <w:szCs w:val="20"/>
              </w:rPr>
              <w:t>Crítica</w:t>
            </w:r>
          </w:p>
        </w:tc>
        <w:tc>
          <w:tcPr>
            <w:tcW w:w="0" w:type="auto"/>
            <w:shd w:val="clear" w:color="auto" w:fill="FFFFFF"/>
            <w:vAlign w:val="center"/>
          </w:tcPr>
          <w:p w14:paraId="0259772E" w14:textId="77777777" w:rsidR="004D09F9" w:rsidRDefault="00000000">
            <w:pPr>
              <w:spacing w:before="80" w:after="80"/>
            </w:pPr>
            <w:r>
              <w:rPr>
                <w:color w:val="000000"/>
                <w:sz w:val="20"/>
                <w:szCs w:val="20"/>
              </w:rPr>
              <w:t>Compromete la coherencia, el alcance o la seguridad del sistema. Requiere corrección inmediata antes de continuar el proyecto.</w:t>
            </w:r>
          </w:p>
        </w:tc>
      </w:tr>
      <w:tr w:rsidR="004D09F9" w14:paraId="0B88495A" w14:textId="77777777">
        <w:tblPrEx>
          <w:tblCellMar>
            <w:top w:w="0" w:type="dxa"/>
            <w:bottom w:w="0" w:type="dxa"/>
          </w:tblCellMar>
        </w:tblPrEx>
        <w:tc>
          <w:tcPr>
            <w:tcW w:w="0" w:type="auto"/>
            <w:shd w:val="clear" w:color="auto" w:fill="FFE5CC"/>
            <w:vAlign w:val="center"/>
          </w:tcPr>
          <w:p w14:paraId="09EF7231" w14:textId="77777777" w:rsidR="004D09F9" w:rsidRDefault="00000000">
            <w:pPr>
              <w:spacing w:before="80" w:after="80"/>
              <w:jc w:val="center"/>
            </w:pPr>
            <w:r>
              <w:rPr>
                <w:b/>
                <w:bCs/>
                <w:color w:val="000000"/>
                <w:sz w:val="20"/>
                <w:szCs w:val="20"/>
              </w:rPr>
              <w:lastRenderedPageBreak/>
              <w:t>Alta</w:t>
            </w:r>
          </w:p>
        </w:tc>
        <w:tc>
          <w:tcPr>
            <w:tcW w:w="0" w:type="auto"/>
            <w:shd w:val="clear" w:color="auto" w:fill="EFF3FB"/>
            <w:vAlign w:val="center"/>
          </w:tcPr>
          <w:p w14:paraId="41FC6A56" w14:textId="77777777" w:rsidR="004D09F9" w:rsidRDefault="00000000">
            <w:pPr>
              <w:spacing w:before="80" w:after="80"/>
            </w:pPr>
            <w:r>
              <w:rPr>
                <w:color w:val="000000"/>
                <w:sz w:val="20"/>
                <w:szCs w:val="20"/>
              </w:rPr>
              <w:t>Afecta la funcionalidad, la integración o la trazabilidad de forma relevante. Debe corregirse en el próximo sprint.</w:t>
            </w:r>
          </w:p>
        </w:tc>
      </w:tr>
      <w:tr w:rsidR="004D09F9" w14:paraId="3F44CACA" w14:textId="77777777">
        <w:tblPrEx>
          <w:tblCellMar>
            <w:top w:w="0" w:type="dxa"/>
            <w:bottom w:w="0" w:type="dxa"/>
          </w:tblCellMar>
        </w:tblPrEx>
        <w:tc>
          <w:tcPr>
            <w:tcW w:w="0" w:type="auto"/>
            <w:shd w:val="clear" w:color="auto" w:fill="FFFACC"/>
            <w:vAlign w:val="center"/>
          </w:tcPr>
          <w:p w14:paraId="0672A896" w14:textId="77777777" w:rsidR="004D09F9" w:rsidRDefault="00000000">
            <w:pPr>
              <w:spacing w:before="80" w:after="80"/>
              <w:jc w:val="center"/>
            </w:pPr>
            <w:r>
              <w:rPr>
                <w:b/>
                <w:bCs/>
                <w:color w:val="000000"/>
                <w:sz w:val="20"/>
                <w:szCs w:val="20"/>
              </w:rPr>
              <w:t>Media</w:t>
            </w:r>
          </w:p>
        </w:tc>
        <w:tc>
          <w:tcPr>
            <w:tcW w:w="0" w:type="auto"/>
            <w:shd w:val="clear" w:color="auto" w:fill="FFFFFF"/>
            <w:vAlign w:val="center"/>
          </w:tcPr>
          <w:p w14:paraId="77BA4061" w14:textId="77777777" w:rsidR="004D09F9" w:rsidRDefault="00000000">
            <w:pPr>
              <w:spacing w:before="80" w:after="80"/>
            </w:pPr>
            <w:r>
              <w:rPr>
                <w:color w:val="000000"/>
                <w:sz w:val="20"/>
                <w:szCs w:val="20"/>
              </w:rPr>
              <w:t xml:space="preserve">Inconsistencia significativa que no bloquea el </w:t>
            </w:r>
            <w:proofErr w:type="gramStart"/>
            <w:r>
              <w:rPr>
                <w:color w:val="000000"/>
                <w:sz w:val="20"/>
                <w:szCs w:val="20"/>
              </w:rPr>
              <w:t>avance</w:t>
            </w:r>
            <w:proofErr w:type="gramEnd"/>
            <w:r>
              <w:rPr>
                <w:color w:val="000000"/>
                <w:sz w:val="20"/>
                <w:szCs w:val="20"/>
              </w:rPr>
              <w:t xml:space="preserve"> pero genera riesgo técnico o de calidad si no se atiende.</w:t>
            </w:r>
          </w:p>
        </w:tc>
      </w:tr>
      <w:tr w:rsidR="004D09F9" w14:paraId="4DAC8059" w14:textId="77777777">
        <w:tblPrEx>
          <w:tblCellMar>
            <w:top w:w="0" w:type="dxa"/>
            <w:bottom w:w="0" w:type="dxa"/>
          </w:tblCellMar>
        </w:tblPrEx>
        <w:tc>
          <w:tcPr>
            <w:tcW w:w="0" w:type="auto"/>
            <w:shd w:val="clear" w:color="auto" w:fill="CCFFCC"/>
            <w:vAlign w:val="center"/>
          </w:tcPr>
          <w:p w14:paraId="4D248378" w14:textId="77777777" w:rsidR="004D09F9" w:rsidRDefault="00000000">
            <w:pPr>
              <w:spacing w:before="80" w:after="80"/>
              <w:jc w:val="center"/>
            </w:pPr>
            <w:r>
              <w:rPr>
                <w:b/>
                <w:bCs/>
                <w:color w:val="000000"/>
                <w:sz w:val="20"/>
                <w:szCs w:val="20"/>
              </w:rPr>
              <w:t>Baja</w:t>
            </w:r>
          </w:p>
        </w:tc>
        <w:tc>
          <w:tcPr>
            <w:tcW w:w="0" w:type="auto"/>
            <w:shd w:val="clear" w:color="auto" w:fill="EFF3FB"/>
            <w:vAlign w:val="center"/>
          </w:tcPr>
          <w:p w14:paraId="0CD47581" w14:textId="77777777" w:rsidR="004D09F9" w:rsidRDefault="00000000">
            <w:pPr>
              <w:spacing w:before="80" w:after="80"/>
            </w:pPr>
            <w:r>
              <w:rPr>
                <w:color w:val="000000"/>
                <w:sz w:val="20"/>
                <w:szCs w:val="20"/>
              </w:rPr>
              <w:t xml:space="preserve">Error menor de redacción, nomenclatura o formato. No impacta el comportamiento del </w:t>
            </w:r>
            <w:proofErr w:type="gramStart"/>
            <w:r>
              <w:rPr>
                <w:color w:val="000000"/>
                <w:sz w:val="20"/>
                <w:szCs w:val="20"/>
              </w:rPr>
              <w:t>sistema</w:t>
            </w:r>
            <w:proofErr w:type="gramEnd"/>
            <w:r>
              <w:rPr>
                <w:color w:val="000000"/>
                <w:sz w:val="20"/>
                <w:szCs w:val="20"/>
              </w:rPr>
              <w:t xml:space="preserve"> pero afecta la presentación académica.</w:t>
            </w:r>
          </w:p>
        </w:tc>
      </w:tr>
    </w:tbl>
    <w:p w14:paraId="2D98FA4E" w14:textId="77777777" w:rsidR="004D09F9" w:rsidRDefault="00000000">
      <w:pPr>
        <w:pStyle w:val="Ttulo2"/>
        <w:spacing w:before="360" w:after="160"/>
      </w:pPr>
      <w:bookmarkStart w:id="17" w:name="_Toc228044742"/>
      <w:r>
        <w:rPr>
          <w:b/>
          <w:bCs/>
        </w:rPr>
        <w:t>6.4 Fuentes de Evidencia</w:t>
      </w:r>
      <w:bookmarkEnd w:id="17"/>
    </w:p>
    <w:p w14:paraId="60C74A0A" w14:textId="77777777" w:rsidR="004D09F9" w:rsidRDefault="00000000">
      <w:pPr>
        <w:pStyle w:val="Prrafodelista"/>
        <w:numPr>
          <w:ilvl w:val="0"/>
          <w:numId w:val="1"/>
        </w:numPr>
        <w:spacing w:after="100"/>
      </w:pPr>
      <w:r>
        <w:t>Archivos del repositorio Git: backend/src/**, frontend/src/**, prisma/</w:t>
      </w:r>
      <w:proofErr w:type="spellStart"/>
      <w:r>
        <w:t>schema.prisma</w:t>
      </w:r>
      <w:proofErr w:type="spellEnd"/>
      <w:r>
        <w:t xml:space="preserve">, </w:t>
      </w:r>
      <w:proofErr w:type="spellStart"/>
      <w:r>
        <w:t>docker-compose.yml</w:t>
      </w:r>
      <w:proofErr w:type="spellEnd"/>
    </w:p>
    <w:p w14:paraId="58705B51" w14:textId="77777777" w:rsidR="004D09F9" w:rsidRDefault="00000000">
      <w:pPr>
        <w:pStyle w:val="Prrafodelista"/>
        <w:numPr>
          <w:ilvl w:val="0"/>
          <w:numId w:val="1"/>
        </w:numPr>
        <w:spacing w:after="100"/>
      </w:pPr>
      <w:r>
        <w:t>Documentos Word: Plan_Pruebas_Verificacion_Validacion_Integracion_ICARO.docx, Informe_Ejecucion_Plan_Pruebas_Verificacion_Validacion_Integracion_ICARO_v3.docx</w:t>
      </w:r>
    </w:p>
    <w:p w14:paraId="696C0BAA" w14:textId="77777777" w:rsidR="004D09F9" w:rsidRDefault="00000000">
      <w:pPr>
        <w:pStyle w:val="Prrafodelista"/>
        <w:numPr>
          <w:ilvl w:val="0"/>
          <w:numId w:val="1"/>
        </w:numPr>
        <w:spacing w:after="100"/>
      </w:pPr>
      <w:r>
        <w:t xml:space="preserve">Archivos </w:t>
      </w:r>
      <w:proofErr w:type="spellStart"/>
      <w:r>
        <w:t>Markdown</w:t>
      </w:r>
      <w:proofErr w:type="spellEnd"/>
      <w:r>
        <w:t>: arquitectura_sistema_icaro.md, sprint_semana2_implementacion.md</w:t>
      </w:r>
    </w:p>
    <w:p w14:paraId="71085F68" w14:textId="6823E6A4" w:rsidR="004D09F9" w:rsidRDefault="00000000">
      <w:pPr>
        <w:pStyle w:val="Prrafodelista"/>
        <w:numPr>
          <w:ilvl w:val="0"/>
          <w:numId w:val="1"/>
        </w:numPr>
        <w:spacing w:after="100"/>
      </w:pPr>
      <w:r>
        <w:t>Documento</w:t>
      </w:r>
      <w:r w:rsidR="00DB118D">
        <w:t xml:space="preserve"> base</w:t>
      </w:r>
      <w:r>
        <w:t>: Analisis_Inconsistencias_Historias_Usuario.pdf</w:t>
      </w:r>
    </w:p>
    <w:p w14:paraId="69411323" w14:textId="77777777" w:rsidR="004D09F9" w:rsidRDefault="00000000">
      <w:pPr>
        <w:pStyle w:val="Prrafodelista"/>
        <w:numPr>
          <w:ilvl w:val="0"/>
          <w:numId w:val="1"/>
        </w:numPr>
        <w:spacing w:after="100"/>
      </w:pPr>
      <w:r>
        <w:t>Matrices Excel: Matrices_Plan_Pruebas_ICARO.xlsx, Matrices_Trazabilidad_ICARO.xlsx</w:t>
      </w:r>
    </w:p>
    <w:p w14:paraId="7FF5D321" w14:textId="05DD3D93" w:rsidR="004D09F9" w:rsidRPr="00AA080F" w:rsidRDefault="00000000" w:rsidP="00A42B16">
      <w:pPr>
        <w:pStyle w:val="Ttulo1"/>
      </w:pPr>
      <w:bookmarkStart w:id="18" w:name="_Toc228044743"/>
      <w:r w:rsidRPr="00AA080F">
        <w:t>7. Inventario Documental Revisado</w:t>
      </w:r>
      <w:bookmarkEnd w:id="18"/>
    </w:p>
    <w:p w14:paraId="7B51D577" w14:textId="65C59FFE" w:rsidR="004D09F9" w:rsidRDefault="00000000" w:rsidP="0046056D">
      <w:pPr>
        <w:spacing w:after="160" w:line="276" w:lineRule="auto"/>
      </w:pPr>
      <w:r>
        <w:rPr>
          <w:color w:val="000000"/>
        </w:rPr>
        <w:t>Se identificaron y revisaron los siguientes trece (13) artefactos documentales como corpus de análisis. La numeración DOC-01 a DOC-13 se utiliza como referencia en la matriz de inconsistencias.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7"/>
        <w:gridCol w:w="3120"/>
        <w:gridCol w:w="850"/>
        <w:gridCol w:w="2976"/>
        <w:gridCol w:w="1057"/>
      </w:tblGrid>
      <w:tr w:rsidR="004D09F9" w14:paraId="0474C423" w14:textId="77777777" w:rsidTr="0046056D">
        <w:tblPrEx>
          <w:tblCellMar>
            <w:top w:w="0" w:type="dxa"/>
            <w:bottom w:w="0" w:type="dxa"/>
          </w:tblCellMar>
        </w:tblPrEx>
        <w:trPr>
          <w:tblHeader/>
        </w:trPr>
        <w:tc>
          <w:tcPr>
            <w:tcW w:w="549" w:type="pct"/>
            <w:shd w:val="clear" w:color="auto" w:fill="1F3864"/>
            <w:vAlign w:val="center"/>
          </w:tcPr>
          <w:p w14:paraId="0D7726ED" w14:textId="77777777" w:rsidR="004D09F9" w:rsidRDefault="00000000" w:rsidP="0046056D">
            <w:pPr>
              <w:spacing w:before="80" w:after="80"/>
              <w:jc w:val="left"/>
            </w:pPr>
            <w:r>
              <w:rPr>
                <w:b/>
                <w:bCs/>
                <w:color w:val="FFFFFF"/>
                <w:sz w:val="20"/>
                <w:szCs w:val="20"/>
              </w:rPr>
              <w:t>ID</w:t>
            </w:r>
          </w:p>
        </w:tc>
        <w:tc>
          <w:tcPr>
            <w:tcW w:w="1735" w:type="pct"/>
            <w:shd w:val="clear" w:color="auto" w:fill="1F3864"/>
            <w:vAlign w:val="center"/>
          </w:tcPr>
          <w:p w14:paraId="2F1D0CC5" w14:textId="77777777" w:rsidR="004D09F9" w:rsidRDefault="00000000" w:rsidP="0046056D">
            <w:pPr>
              <w:spacing w:before="80" w:after="80"/>
              <w:jc w:val="left"/>
            </w:pPr>
            <w:r>
              <w:rPr>
                <w:b/>
                <w:bCs/>
                <w:color w:val="FFFFFF"/>
                <w:sz w:val="20"/>
                <w:szCs w:val="20"/>
              </w:rPr>
              <w:t>Documento</w:t>
            </w:r>
          </w:p>
        </w:tc>
        <w:tc>
          <w:tcPr>
            <w:tcW w:w="473" w:type="pct"/>
            <w:shd w:val="clear" w:color="auto" w:fill="1F3864"/>
            <w:vAlign w:val="center"/>
          </w:tcPr>
          <w:p w14:paraId="087F9DAA" w14:textId="77777777" w:rsidR="004D09F9" w:rsidRDefault="00000000" w:rsidP="0046056D">
            <w:pPr>
              <w:spacing w:before="80" w:after="80"/>
              <w:jc w:val="left"/>
            </w:pPr>
            <w:r>
              <w:rPr>
                <w:b/>
                <w:bCs/>
                <w:color w:val="FFFFFF"/>
                <w:sz w:val="20"/>
                <w:szCs w:val="20"/>
              </w:rPr>
              <w:t>Tipo</w:t>
            </w:r>
          </w:p>
        </w:tc>
        <w:tc>
          <w:tcPr>
            <w:tcW w:w="1655" w:type="pct"/>
            <w:shd w:val="clear" w:color="auto" w:fill="1F3864"/>
            <w:vAlign w:val="center"/>
          </w:tcPr>
          <w:p w14:paraId="22D029CC" w14:textId="77777777" w:rsidR="004D09F9" w:rsidRDefault="00000000" w:rsidP="0046056D">
            <w:pPr>
              <w:spacing w:before="80" w:after="80"/>
              <w:jc w:val="left"/>
            </w:pPr>
            <w:r>
              <w:rPr>
                <w:b/>
                <w:bCs/>
                <w:color w:val="FFFFFF"/>
                <w:sz w:val="20"/>
                <w:szCs w:val="20"/>
              </w:rPr>
              <w:t>Contenido / Propósito</w:t>
            </w:r>
          </w:p>
        </w:tc>
        <w:tc>
          <w:tcPr>
            <w:tcW w:w="588" w:type="pct"/>
            <w:shd w:val="clear" w:color="auto" w:fill="1F3864"/>
            <w:vAlign w:val="center"/>
          </w:tcPr>
          <w:p w14:paraId="26E042F0" w14:textId="77777777" w:rsidR="004D09F9" w:rsidRDefault="00000000" w:rsidP="0046056D">
            <w:pPr>
              <w:spacing w:before="80" w:after="80"/>
              <w:jc w:val="left"/>
            </w:pPr>
            <w:r>
              <w:rPr>
                <w:b/>
                <w:bCs/>
                <w:color w:val="FFFFFF"/>
                <w:sz w:val="20"/>
                <w:szCs w:val="20"/>
              </w:rPr>
              <w:t>Relevancia</w:t>
            </w:r>
          </w:p>
        </w:tc>
      </w:tr>
      <w:tr w:rsidR="004D09F9" w14:paraId="535E7DDE" w14:textId="77777777" w:rsidTr="0046056D">
        <w:tblPrEx>
          <w:tblCellMar>
            <w:top w:w="0" w:type="dxa"/>
            <w:bottom w:w="0" w:type="dxa"/>
          </w:tblCellMar>
        </w:tblPrEx>
        <w:tc>
          <w:tcPr>
            <w:tcW w:w="549" w:type="pct"/>
            <w:shd w:val="clear" w:color="auto" w:fill="FFFFFF"/>
            <w:vAlign w:val="center"/>
          </w:tcPr>
          <w:p w14:paraId="0E95291E" w14:textId="77777777" w:rsidR="004D09F9" w:rsidRDefault="00000000" w:rsidP="0046056D">
            <w:pPr>
              <w:spacing w:before="80" w:after="80"/>
              <w:jc w:val="left"/>
            </w:pPr>
            <w:r>
              <w:rPr>
                <w:b/>
                <w:bCs/>
                <w:color w:val="000000"/>
                <w:sz w:val="20"/>
                <w:szCs w:val="20"/>
              </w:rPr>
              <w:t>DOC-01</w:t>
            </w:r>
          </w:p>
        </w:tc>
        <w:tc>
          <w:tcPr>
            <w:tcW w:w="1735" w:type="pct"/>
            <w:shd w:val="clear" w:color="auto" w:fill="FFFFFF"/>
            <w:vAlign w:val="center"/>
          </w:tcPr>
          <w:p w14:paraId="0B57126F" w14:textId="77777777" w:rsidR="004D09F9" w:rsidRDefault="00000000" w:rsidP="0046056D">
            <w:pPr>
              <w:spacing w:before="80" w:after="80"/>
              <w:jc w:val="left"/>
            </w:pPr>
            <w:r>
              <w:rPr>
                <w:i/>
                <w:iCs/>
                <w:color w:val="000000"/>
                <w:sz w:val="20"/>
                <w:szCs w:val="20"/>
              </w:rPr>
              <w:t>ALCANCE DE UN PROYECTO.pdf</w:t>
            </w:r>
          </w:p>
        </w:tc>
        <w:tc>
          <w:tcPr>
            <w:tcW w:w="473" w:type="pct"/>
            <w:shd w:val="clear" w:color="auto" w:fill="FFFFFF"/>
            <w:vAlign w:val="center"/>
          </w:tcPr>
          <w:p w14:paraId="266AD816" w14:textId="77777777" w:rsidR="004D09F9" w:rsidRDefault="00000000" w:rsidP="0046056D">
            <w:pPr>
              <w:spacing w:before="80" w:after="80"/>
              <w:jc w:val="left"/>
            </w:pPr>
            <w:r>
              <w:rPr>
                <w:color w:val="000000"/>
                <w:sz w:val="20"/>
                <w:szCs w:val="20"/>
              </w:rPr>
              <w:t>PDF</w:t>
            </w:r>
          </w:p>
        </w:tc>
        <w:tc>
          <w:tcPr>
            <w:tcW w:w="1655" w:type="pct"/>
            <w:shd w:val="clear" w:color="auto" w:fill="FFFFFF"/>
            <w:vAlign w:val="center"/>
          </w:tcPr>
          <w:p w14:paraId="6BF07A76" w14:textId="77777777" w:rsidR="004D09F9" w:rsidRDefault="00000000" w:rsidP="0046056D">
            <w:pPr>
              <w:spacing w:before="80" w:after="80"/>
              <w:jc w:val="left"/>
            </w:pPr>
            <w:r>
              <w:rPr>
                <w:color w:val="000000"/>
                <w:sz w:val="20"/>
                <w:szCs w:val="20"/>
              </w:rPr>
              <w:t>Definición del alcance, dominios excluidos y fases del proyecto</w:t>
            </w:r>
          </w:p>
        </w:tc>
        <w:tc>
          <w:tcPr>
            <w:tcW w:w="588" w:type="pct"/>
            <w:shd w:val="clear" w:color="auto" w:fill="FFFFFF"/>
            <w:vAlign w:val="center"/>
          </w:tcPr>
          <w:p w14:paraId="03970319" w14:textId="77777777" w:rsidR="004D09F9" w:rsidRDefault="00000000" w:rsidP="0046056D">
            <w:pPr>
              <w:spacing w:before="80" w:after="80"/>
              <w:jc w:val="left"/>
            </w:pPr>
            <w:r>
              <w:rPr>
                <w:color w:val="000000"/>
                <w:sz w:val="20"/>
                <w:szCs w:val="20"/>
              </w:rPr>
              <w:t>Alta</w:t>
            </w:r>
          </w:p>
        </w:tc>
      </w:tr>
      <w:tr w:rsidR="004D09F9" w14:paraId="0DC4DF52" w14:textId="77777777" w:rsidTr="0046056D">
        <w:tblPrEx>
          <w:tblCellMar>
            <w:top w:w="0" w:type="dxa"/>
            <w:bottom w:w="0" w:type="dxa"/>
          </w:tblCellMar>
        </w:tblPrEx>
        <w:tc>
          <w:tcPr>
            <w:tcW w:w="549" w:type="pct"/>
            <w:shd w:val="clear" w:color="auto" w:fill="EFF3FB"/>
            <w:vAlign w:val="center"/>
          </w:tcPr>
          <w:p w14:paraId="6B0F98CB" w14:textId="77777777" w:rsidR="004D09F9" w:rsidRDefault="00000000" w:rsidP="0046056D">
            <w:pPr>
              <w:spacing w:before="80" w:after="80"/>
              <w:jc w:val="left"/>
            </w:pPr>
            <w:r>
              <w:rPr>
                <w:b/>
                <w:bCs/>
                <w:color w:val="000000"/>
                <w:sz w:val="20"/>
                <w:szCs w:val="20"/>
              </w:rPr>
              <w:t>DOC-02</w:t>
            </w:r>
          </w:p>
        </w:tc>
        <w:tc>
          <w:tcPr>
            <w:tcW w:w="1735" w:type="pct"/>
            <w:shd w:val="clear" w:color="auto" w:fill="EFF3FB"/>
            <w:vAlign w:val="center"/>
          </w:tcPr>
          <w:p w14:paraId="50659A35" w14:textId="77777777" w:rsidR="004D09F9" w:rsidRDefault="00000000" w:rsidP="0046056D">
            <w:pPr>
              <w:spacing w:before="80" w:after="80"/>
              <w:jc w:val="left"/>
            </w:pPr>
            <w:r>
              <w:rPr>
                <w:i/>
                <w:iCs/>
                <w:color w:val="000000"/>
                <w:sz w:val="20"/>
                <w:szCs w:val="20"/>
              </w:rPr>
              <w:t>IT-AN-1a Anteproyecto_Trabajo_de_Titulacion_Proyecto_Tecnico_FIE.pdf</w:t>
            </w:r>
          </w:p>
        </w:tc>
        <w:tc>
          <w:tcPr>
            <w:tcW w:w="473" w:type="pct"/>
            <w:shd w:val="clear" w:color="auto" w:fill="EFF3FB"/>
            <w:vAlign w:val="center"/>
          </w:tcPr>
          <w:p w14:paraId="64D9C3D6" w14:textId="77777777" w:rsidR="004D09F9" w:rsidRDefault="00000000" w:rsidP="0046056D">
            <w:pPr>
              <w:spacing w:before="80" w:after="80"/>
              <w:jc w:val="left"/>
            </w:pPr>
            <w:r>
              <w:rPr>
                <w:color w:val="000000"/>
                <w:sz w:val="20"/>
                <w:szCs w:val="20"/>
              </w:rPr>
              <w:t>PDF</w:t>
            </w:r>
          </w:p>
        </w:tc>
        <w:tc>
          <w:tcPr>
            <w:tcW w:w="1655" w:type="pct"/>
            <w:shd w:val="clear" w:color="auto" w:fill="EFF3FB"/>
            <w:vAlign w:val="center"/>
          </w:tcPr>
          <w:p w14:paraId="113AC7C1" w14:textId="77777777" w:rsidR="004D09F9" w:rsidRDefault="00000000" w:rsidP="0046056D">
            <w:pPr>
              <w:spacing w:before="80" w:after="80"/>
              <w:jc w:val="left"/>
            </w:pPr>
            <w:r>
              <w:rPr>
                <w:color w:val="000000"/>
                <w:sz w:val="20"/>
                <w:szCs w:val="20"/>
              </w:rPr>
              <w:t>Objetivos, metodología SCRUM, instrumentos académicos</w:t>
            </w:r>
          </w:p>
        </w:tc>
        <w:tc>
          <w:tcPr>
            <w:tcW w:w="588" w:type="pct"/>
            <w:shd w:val="clear" w:color="auto" w:fill="EFF3FB"/>
            <w:vAlign w:val="center"/>
          </w:tcPr>
          <w:p w14:paraId="170DF6E1" w14:textId="77777777" w:rsidR="004D09F9" w:rsidRDefault="00000000" w:rsidP="0046056D">
            <w:pPr>
              <w:spacing w:before="80" w:after="80"/>
              <w:jc w:val="left"/>
            </w:pPr>
            <w:r>
              <w:rPr>
                <w:color w:val="000000"/>
                <w:sz w:val="20"/>
                <w:szCs w:val="20"/>
              </w:rPr>
              <w:t>Alta</w:t>
            </w:r>
          </w:p>
        </w:tc>
      </w:tr>
      <w:tr w:rsidR="004D09F9" w14:paraId="1A03CC2F" w14:textId="77777777" w:rsidTr="0046056D">
        <w:tblPrEx>
          <w:tblCellMar>
            <w:top w:w="0" w:type="dxa"/>
            <w:bottom w:w="0" w:type="dxa"/>
          </w:tblCellMar>
        </w:tblPrEx>
        <w:tc>
          <w:tcPr>
            <w:tcW w:w="549" w:type="pct"/>
            <w:shd w:val="clear" w:color="auto" w:fill="FFFFFF"/>
            <w:vAlign w:val="center"/>
          </w:tcPr>
          <w:p w14:paraId="54B80E80" w14:textId="77777777" w:rsidR="004D09F9" w:rsidRDefault="00000000" w:rsidP="0046056D">
            <w:pPr>
              <w:spacing w:before="80" w:after="80"/>
              <w:jc w:val="left"/>
            </w:pPr>
            <w:r>
              <w:rPr>
                <w:b/>
                <w:bCs/>
                <w:color w:val="000000"/>
                <w:sz w:val="20"/>
                <w:szCs w:val="20"/>
              </w:rPr>
              <w:t>DOC-03</w:t>
            </w:r>
          </w:p>
        </w:tc>
        <w:tc>
          <w:tcPr>
            <w:tcW w:w="1735" w:type="pct"/>
            <w:shd w:val="clear" w:color="auto" w:fill="FFFFFF"/>
            <w:vAlign w:val="center"/>
          </w:tcPr>
          <w:p w14:paraId="341129CE" w14:textId="77777777" w:rsidR="004D09F9" w:rsidRDefault="00000000" w:rsidP="0046056D">
            <w:pPr>
              <w:spacing w:before="80" w:after="80"/>
              <w:jc w:val="left"/>
            </w:pPr>
            <w:r>
              <w:rPr>
                <w:i/>
                <w:iCs/>
                <w:color w:val="000000"/>
                <w:sz w:val="20"/>
                <w:szCs w:val="20"/>
              </w:rPr>
              <w:t>SRS / Especificación de Requisitos del Sistema</w:t>
            </w:r>
          </w:p>
        </w:tc>
        <w:tc>
          <w:tcPr>
            <w:tcW w:w="473" w:type="pct"/>
            <w:shd w:val="clear" w:color="auto" w:fill="FFFFFF"/>
            <w:vAlign w:val="center"/>
          </w:tcPr>
          <w:p w14:paraId="117D8D7E" w14:textId="77777777" w:rsidR="004D09F9" w:rsidRDefault="00000000" w:rsidP="0046056D">
            <w:pPr>
              <w:spacing w:before="80" w:after="80"/>
              <w:jc w:val="left"/>
            </w:pPr>
            <w:r>
              <w:rPr>
                <w:color w:val="000000"/>
                <w:sz w:val="20"/>
                <w:szCs w:val="20"/>
              </w:rPr>
              <w:t>PDF/DOCX</w:t>
            </w:r>
          </w:p>
        </w:tc>
        <w:tc>
          <w:tcPr>
            <w:tcW w:w="1655" w:type="pct"/>
            <w:shd w:val="clear" w:color="auto" w:fill="FFFFFF"/>
            <w:vAlign w:val="center"/>
          </w:tcPr>
          <w:p w14:paraId="18A9E375" w14:textId="77777777" w:rsidR="004D09F9" w:rsidRDefault="00000000" w:rsidP="0046056D">
            <w:pPr>
              <w:spacing w:before="80" w:after="80"/>
              <w:jc w:val="left"/>
            </w:pPr>
            <w:r>
              <w:rPr>
                <w:color w:val="000000"/>
                <w:sz w:val="20"/>
                <w:szCs w:val="20"/>
              </w:rPr>
              <w:t>Requisitos funcionales y no funcionales, actores, restricciones</w:t>
            </w:r>
          </w:p>
        </w:tc>
        <w:tc>
          <w:tcPr>
            <w:tcW w:w="588" w:type="pct"/>
            <w:shd w:val="clear" w:color="auto" w:fill="FFFFFF"/>
            <w:vAlign w:val="center"/>
          </w:tcPr>
          <w:p w14:paraId="4887BA53" w14:textId="77777777" w:rsidR="004D09F9" w:rsidRDefault="00000000" w:rsidP="0046056D">
            <w:pPr>
              <w:spacing w:before="80" w:after="80"/>
              <w:jc w:val="left"/>
            </w:pPr>
            <w:r>
              <w:rPr>
                <w:color w:val="000000"/>
                <w:sz w:val="20"/>
                <w:szCs w:val="20"/>
              </w:rPr>
              <w:t>Alta</w:t>
            </w:r>
          </w:p>
        </w:tc>
      </w:tr>
      <w:tr w:rsidR="004D09F9" w14:paraId="19CD8376" w14:textId="77777777" w:rsidTr="0046056D">
        <w:tblPrEx>
          <w:tblCellMar>
            <w:top w:w="0" w:type="dxa"/>
            <w:bottom w:w="0" w:type="dxa"/>
          </w:tblCellMar>
        </w:tblPrEx>
        <w:tc>
          <w:tcPr>
            <w:tcW w:w="549" w:type="pct"/>
            <w:shd w:val="clear" w:color="auto" w:fill="EFF3FB"/>
            <w:vAlign w:val="center"/>
          </w:tcPr>
          <w:p w14:paraId="1EBCEC3C" w14:textId="77777777" w:rsidR="004D09F9" w:rsidRDefault="00000000" w:rsidP="0046056D">
            <w:pPr>
              <w:spacing w:before="80" w:after="80"/>
              <w:jc w:val="left"/>
            </w:pPr>
            <w:r>
              <w:rPr>
                <w:b/>
                <w:bCs/>
                <w:color w:val="000000"/>
                <w:sz w:val="20"/>
                <w:szCs w:val="20"/>
              </w:rPr>
              <w:t>DOC-04</w:t>
            </w:r>
          </w:p>
        </w:tc>
        <w:tc>
          <w:tcPr>
            <w:tcW w:w="1735" w:type="pct"/>
            <w:shd w:val="clear" w:color="auto" w:fill="EFF3FB"/>
            <w:vAlign w:val="center"/>
          </w:tcPr>
          <w:p w14:paraId="50BF865F" w14:textId="77777777" w:rsidR="004D09F9" w:rsidRDefault="00000000" w:rsidP="0046056D">
            <w:pPr>
              <w:spacing w:before="80" w:after="80"/>
              <w:jc w:val="left"/>
            </w:pPr>
            <w:r>
              <w:rPr>
                <w:i/>
                <w:iCs/>
                <w:color w:val="000000"/>
                <w:sz w:val="20"/>
                <w:szCs w:val="20"/>
              </w:rPr>
              <w:t>Especificación de Casos de Uso</w:t>
            </w:r>
          </w:p>
        </w:tc>
        <w:tc>
          <w:tcPr>
            <w:tcW w:w="473" w:type="pct"/>
            <w:shd w:val="clear" w:color="auto" w:fill="EFF3FB"/>
            <w:vAlign w:val="center"/>
          </w:tcPr>
          <w:p w14:paraId="5E92DCC7" w14:textId="77777777" w:rsidR="004D09F9" w:rsidRDefault="00000000" w:rsidP="0046056D">
            <w:pPr>
              <w:spacing w:before="80" w:after="80"/>
              <w:jc w:val="left"/>
            </w:pPr>
            <w:r>
              <w:rPr>
                <w:color w:val="000000"/>
                <w:sz w:val="20"/>
                <w:szCs w:val="20"/>
              </w:rPr>
              <w:t>PDF</w:t>
            </w:r>
          </w:p>
        </w:tc>
        <w:tc>
          <w:tcPr>
            <w:tcW w:w="1655" w:type="pct"/>
            <w:shd w:val="clear" w:color="auto" w:fill="EFF3FB"/>
            <w:vAlign w:val="center"/>
          </w:tcPr>
          <w:p w14:paraId="432C9835" w14:textId="77777777" w:rsidR="004D09F9" w:rsidRDefault="00000000" w:rsidP="0046056D">
            <w:pPr>
              <w:spacing w:before="80" w:after="80"/>
              <w:jc w:val="left"/>
            </w:pPr>
            <w:r>
              <w:rPr>
                <w:color w:val="000000"/>
                <w:sz w:val="20"/>
                <w:szCs w:val="20"/>
              </w:rPr>
              <w:t xml:space="preserve">Flujos de negocio por actor, </w:t>
            </w:r>
            <w:proofErr w:type="spellStart"/>
            <w:r>
              <w:rPr>
                <w:color w:val="000000"/>
                <w:sz w:val="20"/>
                <w:szCs w:val="20"/>
              </w:rPr>
              <w:t>pre-condiciones</w:t>
            </w:r>
            <w:proofErr w:type="spellEnd"/>
            <w:r>
              <w:rPr>
                <w:color w:val="000000"/>
                <w:sz w:val="20"/>
                <w:szCs w:val="20"/>
              </w:rPr>
              <w:t xml:space="preserve">, </w:t>
            </w:r>
            <w:proofErr w:type="spellStart"/>
            <w:proofErr w:type="gramStart"/>
            <w:r>
              <w:rPr>
                <w:color w:val="000000"/>
                <w:sz w:val="20"/>
                <w:szCs w:val="20"/>
              </w:rPr>
              <w:t>post-condiciones</w:t>
            </w:r>
            <w:proofErr w:type="spellEnd"/>
            <w:proofErr w:type="gramEnd"/>
          </w:p>
        </w:tc>
        <w:tc>
          <w:tcPr>
            <w:tcW w:w="588" w:type="pct"/>
            <w:shd w:val="clear" w:color="auto" w:fill="EFF3FB"/>
            <w:vAlign w:val="center"/>
          </w:tcPr>
          <w:p w14:paraId="20D801E5" w14:textId="77777777" w:rsidR="004D09F9" w:rsidRDefault="00000000" w:rsidP="0046056D">
            <w:pPr>
              <w:spacing w:before="80" w:after="80"/>
              <w:jc w:val="left"/>
            </w:pPr>
            <w:r>
              <w:rPr>
                <w:color w:val="000000"/>
                <w:sz w:val="20"/>
                <w:szCs w:val="20"/>
              </w:rPr>
              <w:t>Alta</w:t>
            </w:r>
          </w:p>
        </w:tc>
      </w:tr>
      <w:tr w:rsidR="004D09F9" w14:paraId="67A2079A" w14:textId="77777777" w:rsidTr="0046056D">
        <w:tblPrEx>
          <w:tblCellMar>
            <w:top w:w="0" w:type="dxa"/>
            <w:bottom w:w="0" w:type="dxa"/>
          </w:tblCellMar>
        </w:tblPrEx>
        <w:tc>
          <w:tcPr>
            <w:tcW w:w="549" w:type="pct"/>
            <w:shd w:val="clear" w:color="auto" w:fill="FFFFFF"/>
            <w:vAlign w:val="center"/>
          </w:tcPr>
          <w:p w14:paraId="7C391477" w14:textId="77777777" w:rsidR="004D09F9" w:rsidRDefault="00000000" w:rsidP="0046056D">
            <w:pPr>
              <w:spacing w:before="80" w:after="80"/>
              <w:jc w:val="left"/>
            </w:pPr>
            <w:r>
              <w:rPr>
                <w:b/>
                <w:bCs/>
                <w:color w:val="000000"/>
                <w:sz w:val="20"/>
                <w:szCs w:val="20"/>
              </w:rPr>
              <w:t>DOC-05</w:t>
            </w:r>
          </w:p>
        </w:tc>
        <w:tc>
          <w:tcPr>
            <w:tcW w:w="1735" w:type="pct"/>
            <w:shd w:val="clear" w:color="auto" w:fill="FFFFFF"/>
            <w:vAlign w:val="center"/>
          </w:tcPr>
          <w:p w14:paraId="34D307D3" w14:textId="77777777" w:rsidR="004D09F9" w:rsidRDefault="00000000" w:rsidP="0046056D">
            <w:pPr>
              <w:spacing w:before="80" w:after="80"/>
              <w:jc w:val="left"/>
            </w:pPr>
            <w:r>
              <w:rPr>
                <w:i/>
                <w:iCs/>
                <w:color w:val="000000"/>
                <w:sz w:val="20"/>
                <w:szCs w:val="20"/>
              </w:rPr>
              <w:t>Historias técnicas</w:t>
            </w:r>
          </w:p>
        </w:tc>
        <w:tc>
          <w:tcPr>
            <w:tcW w:w="473" w:type="pct"/>
            <w:shd w:val="clear" w:color="auto" w:fill="FFFFFF"/>
            <w:vAlign w:val="center"/>
          </w:tcPr>
          <w:p w14:paraId="1EE00764" w14:textId="77777777" w:rsidR="004D09F9" w:rsidRDefault="00000000" w:rsidP="0046056D">
            <w:pPr>
              <w:spacing w:before="80" w:after="80"/>
              <w:jc w:val="left"/>
            </w:pPr>
            <w:r>
              <w:rPr>
                <w:color w:val="000000"/>
                <w:sz w:val="20"/>
                <w:szCs w:val="20"/>
              </w:rPr>
              <w:t>PDF/MD</w:t>
            </w:r>
          </w:p>
        </w:tc>
        <w:tc>
          <w:tcPr>
            <w:tcW w:w="1655" w:type="pct"/>
            <w:shd w:val="clear" w:color="auto" w:fill="FFFFFF"/>
            <w:vAlign w:val="center"/>
          </w:tcPr>
          <w:p w14:paraId="138843B9" w14:textId="77777777" w:rsidR="004D09F9" w:rsidRDefault="00000000" w:rsidP="0046056D">
            <w:pPr>
              <w:spacing w:before="80" w:after="80"/>
              <w:jc w:val="left"/>
            </w:pPr>
            <w:r>
              <w:rPr>
                <w:color w:val="000000"/>
                <w:sz w:val="20"/>
                <w:szCs w:val="20"/>
              </w:rPr>
              <w:t>Capacidades técnicas, módulos, criterios de aceptación</w:t>
            </w:r>
          </w:p>
        </w:tc>
        <w:tc>
          <w:tcPr>
            <w:tcW w:w="588" w:type="pct"/>
            <w:shd w:val="clear" w:color="auto" w:fill="FFFFFF"/>
            <w:vAlign w:val="center"/>
          </w:tcPr>
          <w:p w14:paraId="6D9AD31E" w14:textId="77777777" w:rsidR="004D09F9" w:rsidRDefault="00000000" w:rsidP="0046056D">
            <w:pPr>
              <w:spacing w:before="80" w:after="80"/>
              <w:jc w:val="left"/>
            </w:pPr>
            <w:r>
              <w:rPr>
                <w:color w:val="000000"/>
                <w:sz w:val="20"/>
                <w:szCs w:val="20"/>
              </w:rPr>
              <w:t>Alta</w:t>
            </w:r>
          </w:p>
        </w:tc>
      </w:tr>
      <w:tr w:rsidR="004D09F9" w14:paraId="5F2261EB" w14:textId="77777777" w:rsidTr="0046056D">
        <w:tblPrEx>
          <w:tblCellMar>
            <w:top w:w="0" w:type="dxa"/>
            <w:bottom w:w="0" w:type="dxa"/>
          </w:tblCellMar>
        </w:tblPrEx>
        <w:tc>
          <w:tcPr>
            <w:tcW w:w="549" w:type="pct"/>
            <w:shd w:val="clear" w:color="auto" w:fill="EFF3FB"/>
            <w:vAlign w:val="center"/>
          </w:tcPr>
          <w:p w14:paraId="4E0A99C1" w14:textId="77777777" w:rsidR="004D09F9" w:rsidRDefault="00000000" w:rsidP="0046056D">
            <w:pPr>
              <w:spacing w:before="80" w:after="80"/>
              <w:jc w:val="left"/>
            </w:pPr>
            <w:r>
              <w:rPr>
                <w:b/>
                <w:bCs/>
                <w:color w:val="000000"/>
                <w:sz w:val="20"/>
                <w:szCs w:val="20"/>
              </w:rPr>
              <w:t>DOC-06</w:t>
            </w:r>
          </w:p>
        </w:tc>
        <w:tc>
          <w:tcPr>
            <w:tcW w:w="1735" w:type="pct"/>
            <w:shd w:val="clear" w:color="auto" w:fill="EFF3FB"/>
            <w:vAlign w:val="center"/>
          </w:tcPr>
          <w:p w14:paraId="07B94FCB" w14:textId="77777777" w:rsidR="004D09F9" w:rsidRDefault="00000000" w:rsidP="0046056D">
            <w:pPr>
              <w:spacing w:before="80" w:after="80"/>
              <w:jc w:val="left"/>
            </w:pPr>
            <w:r>
              <w:rPr>
                <w:i/>
                <w:iCs/>
                <w:color w:val="000000"/>
                <w:sz w:val="20"/>
                <w:szCs w:val="20"/>
              </w:rPr>
              <w:t>Plan_Pruebas_Verificacion_Validacion_Integracion_ICARO.docx</w:t>
            </w:r>
          </w:p>
        </w:tc>
        <w:tc>
          <w:tcPr>
            <w:tcW w:w="473" w:type="pct"/>
            <w:shd w:val="clear" w:color="auto" w:fill="EFF3FB"/>
            <w:vAlign w:val="center"/>
          </w:tcPr>
          <w:p w14:paraId="6B36C794" w14:textId="77777777" w:rsidR="004D09F9" w:rsidRDefault="00000000" w:rsidP="0046056D">
            <w:pPr>
              <w:spacing w:before="80" w:after="80"/>
              <w:jc w:val="left"/>
            </w:pPr>
            <w:r>
              <w:rPr>
                <w:color w:val="000000"/>
                <w:sz w:val="20"/>
                <w:szCs w:val="20"/>
              </w:rPr>
              <w:t>DOCX</w:t>
            </w:r>
          </w:p>
        </w:tc>
        <w:tc>
          <w:tcPr>
            <w:tcW w:w="1655" w:type="pct"/>
            <w:shd w:val="clear" w:color="auto" w:fill="EFF3FB"/>
            <w:vAlign w:val="center"/>
          </w:tcPr>
          <w:p w14:paraId="2F9378BF" w14:textId="77777777" w:rsidR="004D09F9" w:rsidRDefault="00000000" w:rsidP="0046056D">
            <w:pPr>
              <w:spacing w:before="80" w:after="80"/>
              <w:jc w:val="left"/>
            </w:pPr>
            <w:r>
              <w:rPr>
                <w:color w:val="000000"/>
                <w:sz w:val="20"/>
                <w:szCs w:val="20"/>
              </w:rPr>
              <w:t>Plan integral de pruebas: verificación, validación e integración</w:t>
            </w:r>
          </w:p>
        </w:tc>
        <w:tc>
          <w:tcPr>
            <w:tcW w:w="588" w:type="pct"/>
            <w:shd w:val="clear" w:color="auto" w:fill="EFF3FB"/>
            <w:vAlign w:val="center"/>
          </w:tcPr>
          <w:p w14:paraId="478BF427" w14:textId="77777777" w:rsidR="004D09F9" w:rsidRDefault="00000000" w:rsidP="0046056D">
            <w:pPr>
              <w:spacing w:before="80" w:after="80"/>
              <w:jc w:val="left"/>
            </w:pPr>
            <w:r>
              <w:rPr>
                <w:color w:val="000000"/>
                <w:sz w:val="20"/>
                <w:szCs w:val="20"/>
              </w:rPr>
              <w:t>Alta</w:t>
            </w:r>
          </w:p>
        </w:tc>
      </w:tr>
      <w:tr w:rsidR="004D09F9" w14:paraId="14FC6701" w14:textId="77777777" w:rsidTr="0046056D">
        <w:tblPrEx>
          <w:tblCellMar>
            <w:top w:w="0" w:type="dxa"/>
            <w:bottom w:w="0" w:type="dxa"/>
          </w:tblCellMar>
        </w:tblPrEx>
        <w:tc>
          <w:tcPr>
            <w:tcW w:w="549" w:type="pct"/>
            <w:shd w:val="clear" w:color="auto" w:fill="FFFFFF"/>
            <w:vAlign w:val="center"/>
          </w:tcPr>
          <w:p w14:paraId="451367D6" w14:textId="77777777" w:rsidR="004D09F9" w:rsidRDefault="00000000" w:rsidP="0046056D">
            <w:pPr>
              <w:spacing w:before="80" w:after="80"/>
              <w:jc w:val="left"/>
            </w:pPr>
            <w:r>
              <w:rPr>
                <w:b/>
                <w:bCs/>
                <w:color w:val="000000"/>
                <w:sz w:val="20"/>
                <w:szCs w:val="20"/>
              </w:rPr>
              <w:t>DOC-07</w:t>
            </w:r>
          </w:p>
        </w:tc>
        <w:tc>
          <w:tcPr>
            <w:tcW w:w="1735" w:type="pct"/>
            <w:shd w:val="clear" w:color="auto" w:fill="FFFFFF"/>
            <w:vAlign w:val="center"/>
          </w:tcPr>
          <w:p w14:paraId="14835310" w14:textId="77777777" w:rsidR="004D09F9" w:rsidRDefault="00000000" w:rsidP="0046056D">
            <w:pPr>
              <w:spacing w:before="80" w:after="80"/>
              <w:jc w:val="left"/>
            </w:pPr>
            <w:r>
              <w:rPr>
                <w:i/>
                <w:iCs/>
                <w:color w:val="000000"/>
                <w:sz w:val="20"/>
                <w:szCs w:val="20"/>
              </w:rPr>
              <w:t>Informe_Ejecucion_Plan_Pruebas_Verificacion_Validacion_Integracion_ICARO_v3.docx</w:t>
            </w:r>
          </w:p>
        </w:tc>
        <w:tc>
          <w:tcPr>
            <w:tcW w:w="473" w:type="pct"/>
            <w:shd w:val="clear" w:color="auto" w:fill="FFFFFF"/>
            <w:vAlign w:val="center"/>
          </w:tcPr>
          <w:p w14:paraId="0D1649E2" w14:textId="77777777" w:rsidR="004D09F9" w:rsidRDefault="00000000" w:rsidP="0046056D">
            <w:pPr>
              <w:spacing w:before="80" w:after="80"/>
              <w:jc w:val="left"/>
            </w:pPr>
            <w:r>
              <w:rPr>
                <w:color w:val="000000"/>
                <w:sz w:val="20"/>
                <w:szCs w:val="20"/>
              </w:rPr>
              <w:t>DOCX</w:t>
            </w:r>
          </w:p>
        </w:tc>
        <w:tc>
          <w:tcPr>
            <w:tcW w:w="1655" w:type="pct"/>
            <w:shd w:val="clear" w:color="auto" w:fill="FFFFFF"/>
            <w:vAlign w:val="center"/>
          </w:tcPr>
          <w:p w14:paraId="2B1D1801" w14:textId="77777777" w:rsidR="004D09F9" w:rsidRDefault="00000000" w:rsidP="0046056D">
            <w:pPr>
              <w:spacing w:before="80" w:after="80"/>
              <w:jc w:val="left"/>
            </w:pPr>
            <w:r>
              <w:rPr>
                <w:color w:val="000000"/>
                <w:sz w:val="20"/>
                <w:szCs w:val="20"/>
              </w:rPr>
              <w:t>Informe de ejecución y constatación del prototipo frontend</w:t>
            </w:r>
          </w:p>
        </w:tc>
        <w:tc>
          <w:tcPr>
            <w:tcW w:w="588" w:type="pct"/>
            <w:shd w:val="clear" w:color="auto" w:fill="FFFFFF"/>
            <w:vAlign w:val="center"/>
          </w:tcPr>
          <w:p w14:paraId="162E9AFC" w14:textId="77777777" w:rsidR="004D09F9" w:rsidRDefault="00000000" w:rsidP="0046056D">
            <w:pPr>
              <w:spacing w:before="80" w:after="80"/>
              <w:jc w:val="left"/>
            </w:pPr>
            <w:r>
              <w:rPr>
                <w:color w:val="000000"/>
                <w:sz w:val="20"/>
                <w:szCs w:val="20"/>
              </w:rPr>
              <w:t>Alta</w:t>
            </w:r>
          </w:p>
        </w:tc>
      </w:tr>
      <w:tr w:rsidR="004D09F9" w14:paraId="2C7691BF" w14:textId="77777777" w:rsidTr="0046056D">
        <w:tblPrEx>
          <w:tblCellMar>
            <w:top w:w="0" w:type="dxa"/>
            <w:bottom w:w="0" w:type="dxa"/>
          </w:tblCellMar>
        </w:tblPrEx>
        <w:tc>
          <w:tcPr>
            <w:tcW w:w="549" w:type="pct"/>
            <w:shd w:val="clear" w:color="auto" w:fill="EFF3FB"/>
            <w:vAlign w:val="center"/>
          </w:tcPr>
          <w:p w14:paraId="32084058" w14:textId="77777777" w:rsidR="004D09F9" w:rsidRDefault="00000000" w:rsidP="0046056D">
            <w:pPr>
              <w:spacing w:before="80" w:after="80"/>
              <w:jc w:val="left"/>
            </w:pPr>
            <w:r>
              <w:rPr>
                <w:b/>
                <w:bCs/>
                <w:color w:val="000000"/>
                <w:sz w:val="20"/>
                <w:szCs w:val="20"/>
              </w:rPr>
              <w:lastRenderedPageBreak/>
              <w:t>DOC-08</w:t>
            </w:r>
          </w:p>
        </w:tc>
        <w:tc>
          <w:tcPr>
            <w:tcW w:w="1735" w:type="pct"/>
            <w:shd w:val="clear" w:color="auto" w:fill="EFF3FB"/>
            <w:vAlign w:val="center"/>
          </w:tcPr>
          <w:p w14:paraId="0199458A" w14:textId="77777777" w:rsidR="004D09F9" w:rsidRDefault="00000000" w:rsidP="0046056D">
            <w:pPr>
              <w:spacing w:before="80" w:after="80"/>
              <w:jc w:val="left"/>
            </w:pPr>
            <w:r>
              <w:rPr>
                <w:i/>
                <w:iCs/>
                <w:color w:val="000000"/>
                <w:sz w:val="20"/>
                <w:szCs w:val="20"/>
              </w:rPr>
              <w:t>Matrices_Plan_Pruebas_ICARO.xlsx</w:t>
            </w:r>
          </w:p>
        </w:tc>
        <w:tc>
          <w:tcPr>
            <w:tcW w:w="473" w:type="pct"/>
            <w:shd w:val="clear" w:color="auto" w:fill="EFF3FB"/>
            <w:vAlign w:val="center"/>
          </w:tcPr>
          <w:p w14:paraId="700D833D" w14:textId="77777777" w:rsidR="004D09F9" w:rsidRDefault="00000000" w:rsidP="0046056D">
            <w:pPr>
              <w:spacing w:before="80" w:after="80"/>
              <w:jc w:val="left"/>
            </w:pPr>
            <w:r>
              <w:rPr>
                <w:color w:val="000000"/>
                <w:sz w:val="20"/>
                <w:szCs w:val="20"/>
              </w:rPr>
              <w:t>XLSX</w:t>
            </w:r>
          </w:p>
        </w:tc>
        <w:tc>
          <w:tcPr>
            <w:tcW w:w="1655" w:type="pct"/>
            <w:shd w:val="clear" w:color="auto" w:fill="EFF3FB"/>
            <w:vAlign w:val="center"/>
          </w:tcPr>
          <w:p w14:paraId="5170BFA2" w14:textId="77777777" w:rsidR="004D09F9" w:rsidRDefault="00000000" w:rsidP="0046056D">
            <w:pPr>
              <w:spacing w:before="80" w:after="80"/>
              <w:jc w:val="left"/>
            </w:pPr>
            <w:r>
              <w:rPr>
                <w:color w:val="000000"/>
                <w:sz w:val="20"/>
                <w:szCs w:val="20"/>
              </w:rPr>
              <w:t>Matrices de trazabilidad y catálogo de casos de prueba</w:t>
            </w:r>
          </w:p>
        </w:tc>
        <w:tc>
          <w:tcPr>
            <w:tcW w:w="588" w:type="pct"/>
            <w:shd w:val="clear" w:color="auto" w:fill="EFF3FB"/>
            <w:vAlign w:val="center"/>
          </w:tcPr>
          <w:p w14:paraId="6D74949F" w14:textId="77777777" w:rsidR="004D09F9" w:rsidRDefault="00000000" w:rsidP="0046056D">
            <w:pPr>
              <w:spacing w:before="80" w:after="80"/>
              <w:jc w:val="left"/>
            </w:pPr>
            <w:r>
              <w:rPr>
                <w:color w:val="000000"/>
                <w:sz w:val="20"/>
                <w:szCs w:val="20"/>
              </w:rPr>
              <w:t>Alta</w:t>
            </w:r>
          </w:p>
        </w:tc>
      </w:tr>
      <w:tr w:rsidR="004D09F9" w14:paraId="3E79428C" w14:textId="77777777" w:rsidTr="0046056D">
        <w:tblPrEx>
          <w:tblCellMar>
            <w:top w:w="0" w:type="dxa"/>
            <w:bottom w:w="0" w:type="dxa"/>
          </w:tblCellMar>
        </w:tblPrEx>
        <w:tc>
          <w:tcPr>
            <w:tcW w:w="549" w:type="pct"/>
            <w:shd w:val="clear" w:color="auto" w:fill="FFFFFF"/>
            <w:vAlign w:val="center"/>
          </w:tcPr>
          <w:p w14:paraId="5BC21B23" w14:textId="77777777" w:rsidR="004D09F9" w:rsidRDefault="00000000" w:rsidP="0046056D">
            <w:pPr>
              <w:spacing w:before="80" w:after="80"/>
              <w:jc w:val="left"/>
            </w:pPr>
            <w:r>
              <w:rPr>
                <w:b/>
                <w:bCs/>
                <w:color w:val="000000"/>
                <w:sz w:val="20"/>
                <w:szCs w:val="20"/>
              </w:rPr>
              <w:t>DOC-09</w:t>
            </w:r>
          </w:p>
        </w:tc>
        <w:tc>
          <w:tcPr>
            <w:tcW w:w="1735" w:type="pct"/>
            <w:shd w:val="clear" w:color="auto" w:fill="FFFFFF"/>
            <w:vAlign w:val="center"/>
          </w:tcPr>
          <w:p w14:paraId="4097E3E2" w14:textId="77777777" w:rsidR="004D09F9" w:rsidRDefault="00000000" w:rsidP="0046056D">
            <w:pPr>
              <w:spacing w:before="80" w:after="80"/>
              <w:jc w:val="left"/>
            </w:pPr>
            <w:r>
              <w:rPr>
                <w:i/>
                <w:iCs/>
                <w:color w:val="000000"/>
                <w:sz w:val="20"/>
                <w:szCs w:val="20"/>
              </w:rPr>
              <w:t>arquitectura_sistema_icaro.md</w:t>
            </w:r>
          </w:p>
        </w:tc>
        <w:tc>
          <w:tcPr>
            <w:tcW w:w="473" w:type="pct"/>
            <w:shd w:val="clear" w:color="auto" w:fill="FFFFFF"/>
            <w:vAlign w:val="center"/>
          </w:tcPr>
          <w:p w14:paraId="1E0E2A99" w14:textId="77777777" w:rsidR="004D09F9" w:rsidRDefault="00000000" w:rsidP="0046056D">
            <w:pPr>
              <w:spacing w:before="80" w:after="80"/>
              <w:jc w:val="left"/>
            </w:pPr>
            <w:r>
              <w:rPr>
                <w:color w:val="000000"/>
                <w:sz w:val="20"/>
                <w:szCs w:val="20"/>
              </w:rPr>
              <w:t>MD</w:t>
            </w:r>
          </w:p>
        </w:tc>
        <w:tc>
          <w:tcPr>
            <w:tcW w:w="1655" w:type="pct"/>
            <w:shd w:val="clear" w:color="auto" w:fill="FFFFFF"/>
            <w:vAlign w:val="center"/>
          </w:tcPr>
          <w:p w14:paraId="2084ECBA" w14:textId="77777777" w:rsidR="004D09F9" w:rsidRDefault="00000000" w:rsidP="0046056D">
            <w:pPr>
              <w:spacing w:before="80" w:after="80"/>
              <w:jc w:val="left"/>
            </w:pPr>
            <w:r>
              <w:rPr>
                <w:color w:val="000000"/>
                <w:sz w:val="20"/>
                <w:szCs w:val="20"/>
              </w:rPr>
              <w:t xml:space="preserve">Diseño arquitectónico: </w:t>
            </w:r>
            <w:proofErr w:type="spellStart"/>
            <w:r>
              <w:rPr>
                <w:color w:val="000000"/>
                <w:sz w:val="20"/>
                <w:szCs w:val="20"/>
              </w:rPr>
              <w:t>layered</w:t>
            </w:r>
            <w:proofErr w:type="spellEnd"/>
            <w:r>
              <w:rPr>
                <w:color w:val="000000"/>
                <w:sz w:val="20"/>
                <w:szCs w:val="20"/>
              </w:rPr>
              <w:t xml:space="preserve"> </w:t>
            </w:r>
            <w:proofErr w:type="spellStart"/>
            <w:r>
              <w:rPr>
                <w:color w:val="000000"/>
                <w:sz w:val="20"/>
                <w:szCs w:val="20"/>
              </w:rPr>
              <w:t>monolith</w:t>
            </w:r>
            <w:proofErr w:type="spellEnd"/>
            <w:r>
              <w:rPr>
                <w:color w:val="000000"/>
                <w:sz w:val="20"/>
                <w:szCs w:val="20"/>
              </w:rPr>
              <w:t>, patrones RBAC/JWT, Docker</w:t>
            </w:r>
          </w:p>
        </w:tc>
        <w:tc>
          <w:tcPr>
            <w:tcW w:w="588" w:type="pct"/>
            <w:shd w:val="clear" w:color="auto" w:fill="FFFFFF"/>
            <w:vAlign w:val="center"/>
          </w:tcPr>
          <w:p w14:paraId="267A5771" w14:textId="77777777" w:rsidR="004D09F9" w:rsidRDefault="00000000" w:rsidP="0046056D">
            <w:pPr>
              <w:spacing w:before="80" w:after="80"/>
              <w:jc w:val="left"/>
            </w:pPr>
            <w:r>
              <w:rPr>
                <w:color w:val="000000"/>
                <w:sz w:val="20"/>
                <w:szCs w:val="20"/>
              </w:rPr>
              <w:t>Alta</w:t>
            </w:r>
          </w:p>
        </w:tc>
      </w:tr>
      <w:tr w:rsidR="004D09F9" w14:paraId="093904C8" w14:textId="77777777" w:rsidTr="0046056D">
        <w:tblPrEx>
          <w:tblCellMar>
            <w:top w:w="0" w:type="dxa"/>
            <w:bottom w:w="0" w:type="dxa"/>
          </w:tblCellMar>
        </w:tblPrEx>
        <w:tc>
          <w:tcPr>
            <w:tcW w:w="549" w:type="pct"/>
            <w:shd w:val="clear" w:color="auto" w:fill="EFF3FB"/>
            <w:vAlign w:val="center"/>
          </w:tcPr>
          <w:p w14:paraId="4CFACD0D" w14:textId="77777777" w:rsidR="004D09F9" w:rsidRDefault="00000000" w:rsidP="0046056D">
            <w:pPr>
              <w:spacing w:before="80" w:after="80"/>
              <w:jc w:val="left"/>
            </w:pPr>
            <w:r>
              <w:rPr>
                <w:b/>
                <w:bCs/>
                <w:color w:val="000000"/>
                <w:sz w:val="20"/>
                <w:szCs w:val="20"/>
              </w:rPr>
              <w:t>DOC-10</w:t>
            </w:r>
          </w:p>
        </w:tc>
        <w:tc>
          <w:tcPr>
            <w:tcW w:w="1735" w:type="pct"/>
            <w:shd w:val="clear" w:color="auto" w:fill="EFF3FB"/>
            <w:vAlign w:val="center"/>
          </w:tcPr>
          <w:p w14:paraId="4C993D8B" w14:textId="77777777" w:rsidR="004D09F9" w:rsidRDefault="00000000" w:rsidP="0046056D">
            <w:pPr>
              <w:spacing w:before="80" w:after="80"/>
              <w:jc w:val="left"/>
            </w:pPr>
            <w:r>
              <w:rPr>
                <w:i/>
                <w:iCs/>
                <w:color w:val="000000"/>
                <w:sz w:val="20"/>
                <w:szCs w:val="20"/>
              </w:rPr>
              <w:t>sprint_semana2_implementacion.md</w:t>
            </w:r>
          </w:p>
        </w:tc>
        <w:tc>
          <w:tcPr>
            <w:tcW w:w="473" w:type="pct"/>
            <w:shd w:val="clear" w:color="auto" w:fill="EFF3FB"/>
            <w:vAlign w:val="center"/>
          </w:tcPr>
          <w:p w14:paraId="2DDAE4D3" w14:textId="77777777" w:rsidR="004D09F9" w:rsidRDefault="00000000" w:rsidP="0046056D">
            <w:pPr>
              <w:spacing w:before="80" w:after="80"/>
              <w:jc w:val="left"/>
            </w:pPr>
            <w:r>
              <w:rPr>
                <w:color w:val="000000"/>
                <w:sz w:val="20"/>
                <w:szCs w:val="20"/>
              </w:rPr>
              <w:t>MD</w:t>
            </w:r>
          </w:p>
        </w:tc>
        <w:tc>
          <w:tcPr>
            <w:tcW w:w="1655" w:type="pct"/>
            <w:shd w:val="clear" w:color="auto" w:fill="EFF3FB"/>
            <w:vAlign w:val="center"/>
          </w:tcPr>
          <w:p w14:paraId="418938A3" w14:textId="77777777" w:rsidR="004D09F9" w:rsidRDefault="00000000" w:rsidP="0046056D">
            <w:pPr>
              <w:spacing w:before="80" w:after="80"/>
              <w:jc w:val="left"/>
            </w:pPr>
            <w:r>
              <w:rPr>
                <w:color w:val="000000"/>
                <w:sz w:val="20"/>
                <w:szCs w:val="20"/>
              </w:rPr>
              <w:t>Implementación sprint semana 2: RBAC, auditoría, gestión usuarios, pruebas</w:t>
            </w:r>
          </w:p>
        </w:tc>
        <w:tc>
          <w:tcPr>
            <w:tcW w:w="588" w:type="pct"/>
            <w:shd w:val="clear" w:color="auto" w:fill="EFF3FB"/>
            <w:vAlign w:val="center"/>
          </w:tcPr>
          <w:p w14:paraId="484E91B7" w14:textId="77777777" w:rsidR="004D09F9" w:rsidRDefault="00000000" w:rsidP="0046056D">
            <w:pPr>
              <w:spacing w:before="80" w:after="80"/>
              <w:jc w:val="left"/>
            </w:pPr>
            <w:r>
              <w:rPr>
                <w:color w:val="000000"/>
                <w:sz w:val="20"/>
                <w:szCs w:val="20"/>
              </w:rPr>
              <w:t>Alta</w:t>
            </w:r>
          </w:p>
        </w:tc>
      </w:tr>
      <w:tr w:rsidR="004D09F9" w14:paraId="262AEFA6" w14:textId="77777777" w:rsidTr="0046056D">
        <w:tblPrEx>
          <w:tblCellMar>
            <w:top w:w="0" w:type="dxa"/>
            <w:bottom w:w="0" w:type="dxa"/>
          </w:tblCellMar>
        </w:tblPrEx>
        <w:tc>
          <w:tcPr>
            <w:tcW w:w="549" w:type="pct"/>
            <w:shd w:val="clear" w:color="auto" w:fill="FFFFFF"/>
            <w:vAlign w:val="center"/>
          </w:tcPr>
          <w:p w14:paraId="6B792453" w14:textId="77777777" w:rsidR="004D09F9" w:rsidRDefault="00000000" w:rsidP="0046056D">
            <w:pPr>
              <w:spacing w:before="80" w:after="80"/>
              <w:jc w:val="left"/>
            </w:pPr>
            <w:r>
              <w:rPr>
                <w:b/>
                <w:bCs/>
                <w:color w:val="000000"/>
                <w:sz w:val="20"/>
                <w:szCs w:val="20"/>
              </w:rPr>
              <w:t>DOC-11</w:t>
            </w:r>
          </w:p>
        </w:tc>
        <w:tc>
          <w:tcPr>
            <w:tcW w:w="1735" w:type="pct"/>
            <w:shd w:val="clear" w:color="auto" w:fill="FFFFFF"/>
            <w:vAlign w:val="center"/>
          </w:tcPr>
          <w:p w14:paraId="217382C9" w14:textId="77777777" w:rsidR="004D09F9" w:rsidRDefault="00000000" w:rsidP="0046056D">
            <w:pPr>
              <w:spacing w:before="80" w:after="80"/>
              <w:jc w:val="left"/>
            </w:pPr>
            <w:r>
              <w:rPr>
                <w:i/>
                <w:iCs/>
                <w:color w:val="000000"/>
                <w:sz w:val="20"/>
                <w:szCs w:val="20"/>
              </w:rPr>
              <w:t>Analisis_Inconsistencias_Historias_Usuario.pdf</w:t>
            </w:r>
          </w:p>
        </w:tc>
        <w:tc>
          <w:tcPr>
            <w:tcW w:w="473" w:type="pct"/>
            <w:shd w:val="clear" w:color="auto" w:fill="FFFFFF"/>
            <w:vAlign w:val="center"/>
          </w:tcPr>
          <w:p w14:paraId="676D0B98" w14:textId="5D075DE4" w:rsidR="004D09F9" w:rsidRDefault="00000000" w:rsidP="0046056D">
            <w:pPr>
              <w:spacing w:before="80" w:after="80"/>
              <w:jc w:val="left"/>
            </w:pPr>
            <w:r>
              <w:rPr>
                <w:color w:val="000000"/>
                <w:sz w:val="20"/>
                <w:szCs w:val="20"/>
              </w:rPr>
              <w:t xml:space="preserve">PDF </w:t>
            </w:r>
          </w:p>
        </w:tc>
        <w:tc>
          <w:tcPr>
            <w:tcW w:w="1655" w:type="pct"/>
            <w:shd w:val="clear" w:color="auto" w:fill="FFFFFF"/>
            <w:vAlign w:val="center"/>
          </w:tcPr>
          <w:p w14:paraId="5D62B75C" w14:textId="77777777" w:rsidR="004D09F9" w:rsidRDefault="00000000" w:rsidP="0046056D">
            <w:pPr>
              <w:spacing w:before="80" w:after="80"/>
              <w:jc w:val="left"/>
            </w:pPr>
            <w:r>
              <w:rPr>
                <w:color w:val="000000"/>
                <w:sz w:val="20"/>
                <w:szCs w:val="20"/>
              </w:rPr>
              <w:t>Documento base de referencia para el presente análisis</w:t>
            </w:r>
          </w:p>
        </w:tc>
        <w:tc>
          <w:tcPr>
            <w:tcW w:w="588" w:type="pct"/>
            <w:shd w:val="clear" w:color="auto" w:fill="FFFFFF"/>
            <w:vAlign w:val="center"/>
          </w:tcPr>
          <w:p w14:paraId="2F2128E7" w14:textId="77777777" w:rsidR="004D09F9" w:rsidRDefault="00000000" w:rsidP="0046056D">
            <w:pPr>
              <w:spacing w:before="80" w:after="80"/>
              <w:jc w:val="left"/>
            </w:pPr>
            <w:r>
              <w:rPr>
                <w:b/>
                <w:bCs/>
                <w:color w:val="C00000"/>
                <w:sz w:val="20"/>
                <w:szCs w:val="20"/>
              </w:rPr>
              <w:t>Crítica</w:t>
            </w:r>
          </w:p>
        </w:tc>
      </w:tr>
      <w:tr w:rsidR="004D09F9" w14:paraId="6F3040FB" w14:textId="77777777" w:rsidTr="0046056D">
        <w:tblPrEx>
          <w:tblCellMar>
            <w:top w:w="0" w:type="dxa"/>
            <w:bottom w:w="0" w:type="dxa"/>
          </w:tblCellMar>
        </w:tblPrEx>
        <w:tc>
          <w:tcPr>
            <w:tcW w:w="549" w:type="pct"/>
            <w:shd w:val="clear" w:color="auto" w:fill="EFF3FB"/>
            <w:vAlign w:val="center"/>
          </w:tcPr>
          <w:p w14:paraId="583882F4" w14:textId="77777777" w:rsidR="004D09F9" w:rsidRDefault="00000000" w:rsidP="0046056D">
            <w:pPr>
              <w:spacing w:before="80" w:after="80"/>
              <w:jc w:val="left"/>
            </w:pPr>
            <w:r>
              <w:rPr>
                <w:b/>
                <w:bCs/>
                <w:color w:val="000000"/>
                <w:sz w:val="20"/>
                <w:szCs w:val="20"/>
              </w:rPr>
              <w:t>DOC-12</w:t>
            </w:r>
          </w:p>
        </w:tc>
        <w:tc>
          <w:tcPr>
            <w:tcW w:w="1735" w:type="pct"/>
            <w:shd w:val="clear" w:color="auto" w:fill="EFF3FB"/>
            <w:vAlign w:val="center"/>
          </w:tcPr>
          <w:p w14:paraId="0B04A7B5" w14:textId="77777777" w:rsidR="004D09F9" w:rsidRDefault="00000000" w:rsidP="0046056D">
            <w:pPr>
              <w:spacing w:before="80" w:after="80"/>
              <w:jc w:val="left"/>
            </w:pPr>
            <w:r>
              <w:rPr>
                <w:i/>
                <w:iCs/>
                <w:color w:val="000000"/>
                <w:sz w:val="20"/>
                <w:szCs w:val="20"/>
              </w:rPr>
              <w:t>Matrices_Trazabilidad_ICARO.xlsx</w:t>
            </w:r>
          </w:p>
        </w:tc>
        <w:tc>
          <w:tcPr>
            <w:tcW w:w="473" w:type="pct"/>
            <w:shd w:val="clear" w:color="auto" w:fill="EFF3FB"/>
            <w:vAlign w:val="center"/>
          </w:tcPr>
          <w:p w14:paraId="4CA26ECB" w14:textId="77777777" w:rsidR="004D09F9" w:rsidRDefault="00000000" w:rsidP="0046056D">
            <w:pPr>
              <w:spacing w:before="80" w:after="80"/>
              <w:jc w:val="left"/>
            </w:pPr>
            <w:r>
              <w:rPr>
                <w:color w:val="000000"/>
                <w:sz w:val="20"/>
                <w:szCs w:val="20"/>
              </w:rPr>
              <w:t>XLSX</w:t>
            </w:r>
          </w:p>
        </w:tc>
        <w:tc>
          <w:tcPr>
            <w:tcW w:w="1655" w:type="pct"/>
            <w:shd w:val="clear" w:color="auto" w:fill="EFF3FB"/>
            <w:vAlign w:val="center"/>
          </w:tcPr>
          <w:p w14:paraId="0E8149C0" w14:textId="77777777" w:rsidR="004D09F9" w:rsidRDefault="00000000" w:rsidP="0046056D">
            <w:pPr>
              <w:spacing w:before="80" w:after="80"/>
              <w:jc w:val="left"/>
            </w:pPr>
            <w:r>
              <w:rPr>
                <w:color w:val="000000"/>
                <w:sz w:val="20"/>
                <w:szCs w:val="20"/>
              </w:rPr>
              <w:t>Matrices adicionales de trazabilidad del proyecto</w:t>
            </w:r>
          </w:p>
        </w:tc>
        <w:tc>
          <w:tcPr>
            <w:tcW w:w="588" w:type="pct"/>
            <w:shd w:val="clear" w:color="auto" w:fill="EFF3FB"/>
            <w:vAlign w:val="center"/>
          </w:tcPr>
          <w:p w14:paraId="10F702BA" w14:textId="77777777" w:rsidR="004D09F9" w:rsidRDefault="00000000" w:rsidP="0046056D">
            <w:pPr>
              <w:spacing w:before="80" w:after="80"/>
              <w:jc w:val="left"/>
            </w:pPr>
            <w:r>
              <w:rPr>
                <w:color w:val="000000"/>
                <w:sz w:val="20"/>
                <w:szCs w:val="20"/>
              </w:rPr>
              <w:t>Alta</w:t>
            </w:r>
          </w:p>
        </w:tc>
      </w:tr>
      <w:tr w:rsidR="004D09F9" w14:paraId="7BF44CEA" w14:textId="77777777" w:rsidTr="0046056D">
        <w:tblPrEx>
          <w:tblCellMar>
            <w:top w:w="0" w:type="dxa"/>
            <w:bottom w:w="0" w:type="dxa"/>
          </w:tblCellMar>
        </w:tblPrEx>
        <w:tc>
          <w:tcPr>
            <w:tcW w:w="549" w:type="pct"/>
            <w:shd w:val="clear" w:color="auto" w:fill="FFFFFF"/>
            <w:vAlign w:val="center"/>
          </w:tcPr>
          <w:p w14:paraId="2939CBDB" w14:textId="77777777" w:rsidR="004D09F9" w:rsidRDefault="00000000" w:rsidP="0046056D">
            <w:pPr>
              <w:spacing w:before="80" w:after="80"/>
              <w:jc w:val="left"/>
            </w:pPr>
            <w:r>
              <w:rPr>
                <w:b/>
                <w:bCs/>
                <w:color w:val="000000"/>
                <w:sz w:val="20"/>
                <w:szCs w:val="20"/>
              </w:rPr>
              <w:t>DOC-13</w:t>
            </w:r>
          </w:p>
        </w:tc>
        <w:tc>
          <w:tcPr>
            <w:tcW w:w="1735" w:type="pct"/>
            <w:shd w:val="clear" w:color="auto" w:fill="FFFFFF"/>
            <w:vAlign w:val="center"/>
          </w:tcPr>
          <w:p w14:paraId="294E4EFA" w14:textId="77777777" w:rsidR="004D09F9" w:rsidRDefault="00000000" w:rsidP="0046056D">
            <w:pPr>
              <w:spacing w:before="80" w:after="80"/>
              <w:jc w:val="left"/>
            </w:pPr>
            <w:proofErr w:type="spellStart"/>
            <w:r>
              <w:rPr>
                <w:i/>
                <w:iCs/>
                <w:color w:val="000000"/>
                <w:sz w:val="20"/>
                <w:szCs w:val="20"/>
              </w:rPr>
              <w:t>base.sql</w:t>
            </w:r>
            <w:proofErr w:type="spellEnd"/>
            <w:r>
              <w:rPr>
                <w:i/>
                <w:iCs/>
                <w:color w:val="000000"/>
                <w:sz w:val="20"/>
                <w:szCs w:val="20"/>
              </w:rPr>
              <w:t xml:space="preserve"> / </w:t>
            </w:r>
            <w:proofErr w:type="spellStart"/>
            <w:r>
              <w:rPr>
                <w:i/>
                <w:iCs/>
                <w:color w:val="000000"/>
                <w:sz w:val="20"/>
                <w:szCs w:val="20"/>
              </w:rPr>
              <w:t>schema.prisma</w:t>
            </w:r>
            <w:proofErr w:type="spellEnd"/>
          </w:p>
        </w:tc>
        <w:tc>
          <w:tcPr>
            <w:tcW w:w="473" w:type="pct"/>
            <w:shd w:val="clear" w:color="auto" w:fill="FFFFFF"/>
            <w:vAlign w:val="center"/>
          </w:tcPr>
          <w:p w14:paraId="3C388C0F" w14:textId="77777777" w:rsidR="004D09F9" w:rsidRDefault="00000000" w:rsidP="0046056D">
            <w:pPr>
              <w:spacing w:before="80" w:after="80"/>
              <w:jc w:val="left"/>
            </w:pPr>
            <w:r>
              <w:rPr>
                <w:color w:val="000000"/>
                <w:sz w:val="20"/>
                <w:szCs w:val="20"/>
              </w:rPr>
              <w:t>SQL/Prisma</w:t>
            </w:r>
          </w:p>
        </w:tc>
        <w:tc>
          <w:tcPr>
            <w:tcW w:w="1655" w:type="pct"/>
            <w:shd w:val="clear" w:color="auto" w:fill="FFFFFF"/>
            <w:vAlign w:val="center"/>
          </w:tcPr>
          <w:p w14:paraId="606200FA" w14:textId="77777777" w:rsidR="004D09F9" w:rsidRDefault="00000000" w:rsidP="0046056D">
            <w:pPr>
              <w:spacing w:before="80" w:after="80"/>
              <w:jc w:val="left"/>
            </w:pPr>
            <w:r>
              <w:rPr>
                <w:color w:val="000000"/>
                <w:sz w:val="20"/>
                <w:szCs w:val="20"/>
              </w:rPr>
              <w:t>Esquema de base de datos relacional con 14 modelos ORM</w:t>
            </w:r>
          </w:p>
        </w:tc>
        <w:tc>
          <w:tcPr>
            <w:tcW w:w="588" w:type="pct"/>
            <w:shd w:val="clear" w:color="auto" w:fill="FFFFFF"/>
            <w:vAlign w:val="center"/>
          </w:tcPr>
          <w:p w14:paraId="2ACC5562" w14:textId="77777777" w:rsidR="004D09F9" w:rsidRDefault="00000000" w:rsidP="0046056D">
            <w:pPr>
              <w:spacing w:before="80" w:after="80"/>
              <w:jc w:val="left"/>
            </w:pPr>
            <w:r>
              <w:rPr>
                <w:color w:val="000000"/>
                <w:sz w:val="20"/>
                <w:szCs w:val="20"/>
              </w:rPr>
              <w:t>Media</w:t>
            </w:r>
          </w:p>
        </w:tc>
      </w:tr>
    </w:tbl>
    <w:p w14:paraId="6637B5AD" w14:textId="77777777" w:rsidR="004D09F9" w:rsidRDefault="004D09F9">
      <w:pPr>
        <w:spacing w:after="200"/>
      </w:pPr>
    </w:p>
    <w:p w14:paraId="14C73493" w14:textId="654984CD" w:rsidR="004D09F9" w:rsidRPr="00AA080F" w:rsidRDefault="00000000" w:rsidP="00A42B16">
      <w:pPr>
        <w:pStyle w:val="Ttulo1"/>
      </w:pPr>
      <w:bookmarkStart w:id="19" w:name="_Toc228044744"/>
      <w:r w:rsidRPr="00AA080F">
        <w:t>8. Línea Base Documental</w:t>
      </w:r>
      <w:bookmarkEnd w:id="19"/>
    </w:p>
    <w:p w14:paraId="3938997C" w14:textId="77777777" w:rsidR="004D09F9" w:rsidRDefault="00000000">
      <w:pPr>
        <w:pStyle w:val="Ttulo2"/>
        <w:spacing w:before="360" w:after="160"/>
      </w:pPr>
      <w:bookmarkStart w:id="20" w:name="_Toc228044745"/>
      <w:r>
        <w:rPr>
          <w:b/>
          <w:bCs/>
        </w:rPr>
        <w:t>8.1 Tema Central del Proyecto</w:t>
      </w:r>
      <w:bookmarkEnd w:id="20"/>
    </w:p>
    <w:p w14:paraId="4B64F8B9" w14:textId="32F77AD3" w:rsidR="004D09F9" w:rsidRDefault="00000000">
      <w:pPr>
        <w:spacing w:after="160" w:line="276" w:lineRule="auto"/>
      </w:pPr>
      <w:r>
        <w:rPr>
          <w:color w:val="000000"/>
        </w:rPr>
        <w:t xml:space="preserve">El proyecto ICARO tiene como tema central el desarrollo de un sistema web y móvil para la gestión integral de los procesos técnicos, administrativos y contables de una empresa constructora, con énfasis en: control de avance de obra por rubros, gestión de compras, inventario de materiales, cierres contables mensuales, generación de planillas PDF, seguridad </w:t>
      </w:r>
      <w:proofErr w:type="spellStart"/>
      <w:r>
        <w:rPr>
          <w:color w:val="000000"/>
        </w:rPr>
        <w:t>multi-rol</w:t>
      </w:r>
      <w:proofErr w:type="spellEnd"/>
      <w:r>
        <w:rPr>
          <w:color w:val="000000"/>
        </w:rPr>
        <w:t xml:space="preserve"> con auditoría inmutable, y disponibilidad en campo mediante capacidades offline.</w:t>
      </w:r>
    </w:p>
    <w:p w14:paraId="7BA6A067" w14:textId="77777777" w:rsidR="004D09F9" w:rsidRDefault="00000000">
      <w:pPr>
        <w:pStyle w:val="Ttulo2"/>
        <w:spacing w:before="360" w:after="160"/>
      </w:pPr>
      <w:bookmarkStart w:id="21" w:name="_Toc228044746"/>
      <w:r>
        <w:rPr>
          <w:b/>
          <w:bCs/>
        </w:rPr>
        <w:t>8.2 Alcance Base Aprobado</w:t>
      </w:r>
      <w:bookmarkEnd w:id="21"/>
    </w:p>
    <w:p w14:paraId="42648F65" w14:textId="791C5AB3" w:rsidR="004D09F9" w:rsidRDefault="00000000">
      <w:pPr>
        <w:spacing w:after="160" w:line="276" w:lineRule="auto"/>
      </w:pPr>
      <w:r>
        <w:rPr>
          <w:color w:val="000000"/>
        </w:rPr>
        <w:t>Según el documento de alcance, el proyecto cubre los dominios técnico, administrativo e inventario-contable</w:t>
      </w:r>
      <w:r w:rsidR="0046056D">
        <w:rPr>
          <w:color w:val="000000"/>
        </w:rPr>
        <w:t>, q</w:t>
      </w:r>
      <w:r>
        <w:rPr>
          <w:color w:val="000000"/>
        </w:rPr>
        <w:t>uedan explícitamente excluidos de la iteración actual: la gestión documental avanzada, la integración con sistemas externos de nómina y la comunicación con proveedores por EDI.</w:t>
      </w:r>
    </w:p>
    <w:p w14:paraId="26DDF8D3" w14:textId="77777777" w:rsidR="004D09F9" w:rsidRDefault="00000000">
      <w:pPr>
        <w:pStyle w:val="Ttulo2"/>
        <w:spacing w:before="360" w:after="160"/>
      </w:pPr>
      <w:bookmarkStart w:id="22" w:name="_Toc228044747"/>
      <w:r>
        <w:rPr>
          <w:b/>
          <w:bCs/>
        </w:rPr>
        <w:t>8.3 Línea Funcional de Referencia</w:t>
      </w:r>
      <w:bookmarkEnd w:id="22"/>
    </w:p>
    <w:p w14:paraId="2C9F760B" w14:textId="77777777" w:rsidR="004D09F9" w:rsidRDefault="00000000">
      <w:pPr>
        <w:spacing w:after="160" w:line="276" w:lineRule="auto"/>
      </w:pPr>
      <w:r>
        <w:rPr>
          <w:color w:val="000000"/>
        </w:rPr>
        <w:t>La línea funcional base se establece a partir de los seis roles del sistema (Administrador del Sistema, Presidente/Gerente, Contador, Auxiliar de Contabilidad, Residente, Bodeguero) y los ocho módulos funcionales principales: Autenticación, Administración de Usuarios, Gestión de Proyectos, Avance de Obra, Compras, Inventario, Contabilidad y Reportes. A estos se agrega un módulo transversal de Auditoría accesible exclusivamente por el Administrador del Sistema.</w:t>
      </w:r>
    </w:p>
    <w:p w14:paraId="7C805118" w14:textId="5AD66FEC" w:rsidR="004D09F9" w:rsidRDefault="004D09F9"/>
    <w:p w14:paraId="61B40266" w14:textId="77777777" w:rsidR="004D09F9" w:rsidRPr="00AA080F" w:rsidRDefault="00000000" w:rsidP="00AA080F">
      <w:pPr>
        <w:pStyle w:val="Ttulo1"/>
      </w:pPr>
      <w:bookmarkStart w:id="23" w:name="_Toc228044748"/>
      <w:r w:rsidRPr="00AA080F">
        <w:lastRenderedPageBreak/>
        <w:t>9. Análisis de Inconsistencias por Categoría</w:t>
      </w:r>
      <w:bookmarkEnd w:id="23"/>
    </w:p>
    <w:p w14:paraId="51CCE67C" w14:textId="77777777" w:rsidR="004D09F9" w:rsidRDefault="00000000">
      <w:pPr>
        <w:pStyle w:val="Ttulo2"/>
        <w:spacing w:before="360" w:after="160"/>
      </w:pPr>
      <w:bookmarkStart w:id="24" w:name="_Toc228044749"/>
      <w:r>
        <w:rPr>
          <w:b/>
          <w:bCs/>
        </w:rPr>
        <w:t>9.1 Categoría: Alcance del Sistema</w:t>
      </w:r>
      <w:bookmarkEnd w:id="24"/>
    </w:p>
    <w:p w14:paraId="3CB2FE4F" w14:textId="77777777" w:rsidR="004D09F9" w:rsidRPr="00D12C98" w:rsidRDefault="00000000" w:rsidP="00D12C98">
      <w:pPr>
        <w:pStyle w:val="Ttulo3"/>
      </w:pPr>
      <w:bookmarkStart w:id="25" w:name="_Toc228044750"/>
      <w:r w:rsidRPr="00D12C98">
        <w:t>INC-ALC-01 — Gestión Documental: Incluida vs. Excluida</w:t>
      </w:r>
      <w:bookmarkEnd w:id="25"/>
    </w:p>
    <w:p w14:paraId="39D2FFAE" w14:textId="3E8B3914" w:rsidR="004D09F9" w:rsidRDefault="00000000">
      <w:pPr>
        <w:spacing w:after="160" w:line="276" w:lineRule="auto"/>
      </w:pPr>
      <w:r>
        <w:rPr>
          <w:color w:val="000000"/>
        </w:rPr>
        <w:t xml:space="preserve">Inconsistencia de tipo CRI-01 </w:t>
      </w:r>
      <w:r w:rsidR="00D12C98">
        <w:rPr>
          <w:color w:val="000000"/>
        </w:rPr>
        <w:t>e</w:t>
      </w:r>
      <w:r>
        <w:rPr>
          <w:color w:val="000000"/>
        </w:rPr>
        <w:t>l documento "ALCANCE DE UN PROYECTO.pdf" establece que la gestión documental avanzada queda fuera del alcance de la iteración actual del sistema, limitándose los dominios a lo técnico, administrativo e inventario-contable</w:t>
      </w:r>
      <w:r w:rsidR="00D12C98">
        <w:rPr>
          <w:color w:val="000000"/>
        </w:rPr>
        <w:t>, s</w:t>
      </w:r>
      <w:r>
        <w:rPr>
          <w:color w:val="000000"/>
        </w:rPr>
        <w:t>in embargo, en el documento "Analisis_Inconsistencias_Historias_Usuario.pdf", varias historias de usuario hacen referencia explícita a funcionalidades de carga, organización y consulta de documentos que van más allá de la evidencia fotográfica de obra.</w:t>
      </w:r>
    </w:p>
    <w:p w14:paraId="6EA78E06" w14:textId="77777777" w:rsidR="004D09F9" w:rsidRDefault="00000000">
      <w:pPr>
        <w:spacing w:after="160" w:line="276" w:lineRule="auto"/>
      </w:pPr>
      <w:r>
        <w:rPr>
          <w:color w:val="000000"/>
        </w:rPr>
        <w:t>Esta contradicción genera ambigüedad operativa: el equipo de backend no sabe si debe implementar un módulo de gestión documental, y el frontend ya incluye componentes relacionados. La severidad es Crítica porque afecta directamente la definición del alcance y puede impactar la evaluación académica del trabajo.</w:t>
      </w:r>
    </w:p>
    <w:p w14:paraId="2D0077E3" w14:textId="77777777" w:rsidR="004D09F9" w:rsidRDefault="00000000">
      <w:pPr>
        <w:pStyle w:val="Prrafodelista"/>
        <w:numPr>
          <w:ilvl w:val="0"/>
          <w:numId w:val="1"/>
        </w:numPr>
        <w:spacing w:after="100"/>
      </w:pPr>
      <w:r>
        <w:t xml:space="preserve">Evidencia en código: No existe una ruta /documentos en server.js ni un modelo Documento en </w:t>
      </w:r>
      <w:proofErr w:type="spellStart"/>
      <w:r>
        <w:t>schema.prisma</w:t>
      </w:r>
      <w:proofErr w:type="spellEnd"/>
      <w:r>
        <w:t>.</w:t>
      </w:r>
    </w:p>
    <w:p w14:paraId="0604151D" w14:textId="77777777" w:rsidR="004D09F9" w:rsidRDefault="00000000">
      <w:pPr>
        <w:pStyle w:val="Prrafodelista"/>
        <w:numPr>
          <w:ilvl w:val="0"/>
          <w:numId w:val="1"/>
        </w:numPr>
        <w:spacing w:after="100"/>
      </w:pPr>
      <w:r>
        <w:t>Resolución requerida: Decidir formalmente si el módulo entra al backlog actual o queda para una fase posterior, y actualizar ambos documentos de forma coherente.</w:t>
      </w:r>
    </w:p>
    <w:p w14:paraId="65AA9E40" w14:textId="77777777" w:rsidR="004D09F9" w:rsidRPr="00D12C98" w:rsidRDefault="00000000" w:rsidP="00D12C98">
      <w:pPr>
        <w:pStyle w:val="Ttulo3"/>
      </w:pPr>
      <w:bookmarkStart w:id="26" w:name="_Toc228044751"/>
      <w:r w:rsidRPr="00D12C98">
        <w:t>INC-ALC-02 — Backend Parcial vs. Alcance Completo</w:t>
      </w:r>
      <w:bookmarkEnd w:id="26"/>
    </w:p>
    <w:p w14:paraId="5D85D73D" w14:textId="4530D366" w:rsidR="004D09F9" w:rsidRDefault="00000000">
      <w:pPr>
        <w:spacing w:after="160" w:line="276" w:lineRule="auto"/>
      </w:pPr>
      <w:r>
        <w:rPr>
          <w:color w:val="000000"/>
        </w:rPr>
        <w:t xml:space="preserve">Inconsistencia de tipo CRI-02 </w:t>
      </w:r>
      <w:r w:rsidR="00D12C98">
        <w:rPr>
          <w:color w:val="000000"/>
        </w:rPr>
        <w:t>e</w:t>
      </w:r>
      <w:r>
        <w:rPr>
          <w:color w:val="000000"/>
        </w:rPr>
        <w:t>l alcance define un sistema con módulos de avances, compras, inventario y contabilidad plenamente operativo</w:t>
      </w:r>
      <w:r w:rsidR="00D12C98">
        <w:rPr>
          <w:color w:val="000000"/>
        </w:rPr>
        <w:t>, s</w:t>
      </w:r>
      <w:r>
        <w:rPr>
          <w:color w:val="000000"/>
        </w:rPr>
        <w:t>in embargo, en el archivo backend/src/server.js, las rutas correspondientes a estos módulos están comentadas:</w:t>
      </w:r>
    </w:p>
    <w:p w14:paraId="729F1EC4" w14:textId="77777777" w:rsidR="004D09F9" w:rsidRDefault="00000000">
      <w:pPr>
        <w:spacing w:before="100" w:after="100"/>
        <w:ind w:left="720"/>
      </w:pPr>
      <w:r>
        <w:rPr>
          <w:rFonts w:ascii="Courier New" w:eastAsia="Courier New" w:hAnsi="Courier New" w:cs="Courier New"/>
          <w:i/>
          <w:iCs/>
          <w:color w:val="595959"/>
          <w:sz w:val="20"/>
          <w:szCs w:val="20"/>
        </w:rPr>
        <w:t xml:space="preserve">// </w:t>
      </w:r>
      <w:proofErr w:type="spellStart"/>
      <w:r>
        <w:rPr>
          <w:rFonts w:ascii="Courier New" w:eastAsia="Courier New" w:hAnsi="Courier New" w:cs="Courier New"/>
          <w:i/>
          <w:iCs/>
          <w:color w:val="595959"/>
          <w:sz w:val="20"/>
          <w:szCs w:val="20"/>
        </w:rPr>
        <w:t>app.use</w:t>
      </w:r>
      <w:proofErr w:type="spellEnd"/>
      <w:r>
        <w:rPr>
          <w:rFonts w:ascii="Courier New" w:eastAsia="Courier New" w:hAnsi="Courier New" w:cs="Courier New"/>
          <w:i/>
          <w:iCs/>
          <w:color w:val="595959"/>
          <w:sz w:val="20"/>
          <w:szCs w:val="20"/>
        </w:rPr>
        <w:t xml:space="preserve">('/api/v1/avances', </w:t>
      </w:r>
      <w:proofErr w:type="spellStart"/>
      <w:r>
        <w:rPr>
          <w:rFonts w:ascii="Courier New" w:eastAsia="Courier New" w:hAnsi="Courier New" w:cs="Courier New"/>
          <w:i/>
          <w:iCs/>
          <w:color w:val="595959"/>
          <w:sz w:val="20"/>
          <w:szCs w:val="20"/>
        </w:rPr>
        <w:t>avancesRoutes</w:t>
      </w:r>
      <w:proofErr w:type="spellEnd"/>
      <w:r>
        <w:rPr>
          <w:rFonts w:ascii="Courier New" w:eastAsia="Courier New" w:hAnsi="Courier New" w:cs="Courier New"/>
          <w:i/>
          <w:iCs/>
          <w:color w:val="595959"/>
          <w:sz w:val="20"/>
          <w:szCs w:val="20"/>
        </w:rPr>
        <w:t>);   // pendiente</w:t>
      </w:r>
    </w:p>
    <w:p w14:paraId="5D6C3CB6" w14:textId="77777777" w:rsidR="004D09F9" w:rsidRDefault="00000000">
      <w:pPr>
        <w:spacing w:before="100" w:after="200"/>
        <w:ind w:left="720"/>
      </w:pPr>
      <w:r>
        <w:rPr>
          <w:rFonts w:ascii="Courier New" w:eastAsia="Courier New" w:hAnsi="Courier New" w:cs="Courier New"/>
          <w:i/>
          <w:iCs/>
          <w:color w:val="595959"/>
          <w:sz w:val="20"/>
          <w:szCs w:val="20"/>
        </w:rPr>
        <w:t xml:space="preserve">// </w:t>
      </w:r>
      <w:proofErr w:type="spellStart"/>
      <w:r>
        <w:rPr>
          <w:rFonts w:ascii="Courier New" w:eastAsia="Courier New" w:hAnsi="Courier New" w:cs="Courier New"/>
          <w:i/>
          <w:iCs/>
          <w:color w:val="595959"/>
          <w:sz w:val="20"/>
          <w:szCs w:val="20"/>
        </w:rPr>
        <w:t>app.use</w:t>
      </w:r>
      <w:proofErr w:type="spellEnd"/>
      <w:r>
        <w:rPr>
          <w:rFonts w:ascii="Courier New" w:eastAsia="Courier New" w:hAnsi="Courier New" w:cs="Courier New"/>
          <w:i/>
          <w:iCs/>
          <w:color w:val="595959"/>
          <w:sz w:val="20"/>
          <w:szCs w:val="20"/>
        </w:rPr>
        <w:t xml:space="preserve">('/api/v1/compras', </w:t>
      </w:r>
      <w:proofErr w:type="spellStart"/>
      <w:r>
        <w:rPr>
          <w:rFonts w:ascii="Courier New" w:eastAsia="Courier New" w:hAnsi="Courier New" w:cs="Courier New"/>
          <w:i/>
          <w:iCs/>
          <w:color w:val="595959"/>
          <w:sz w:val="20"/>
          <w:szCs w:val="20"/>
        </w:rPr>
        <w:t>comprasRoutes</w:t>
      </w:r>
      <w:proofErr w:type="spellEnd"/>
      <w:r>
        <w:rPr>
          <w:rFonts w:ascii="Courier New" w:eastAsia="Courier New" w:hAnsi="Courier New" w:cs="Courier New"/>
          <w:i/>
          <w:iCs/>
          <w:color w:val="595959"/>
          <w:sz w:val="20"/>
          <w:szCs w:val="20"/>
        </w:rPr>
        <w:t>);   // pendiente</w:t>
      </w:r>
    </w:p>
    <w:p w14:paraId="1C620788" w14:textId="665FCDF4" w:rsidR="004D09F9" w:rsidRDefault="00000000">
      <w:pPr>
        <w:spacing w:after="160" w:line="276" w:lineRule="auto"/>
      </w:pPr>
      <w:r>
        <w:rPr>
          <w:color w:val="000000"/>
        </w:rPr>
        <w:t xml:space="preserve">El Informe de Ejecución también lo reconoce: "no se evidenció una capa de consumo real de API ni archivos de pruebas automatizadas específicos". </w:t>
      </w:r>
    </w:p>
    <w:p w14:paraId="77C7B815" w14:textId="77777777" w:rsidR="004D09F9" w:rsidRDefault="00000000">
      <w:pPr>
        <w:pStyle w:val="Ttulo2"/>
        <w:spacing w:before="360" w:after="160"/>
      </w:pPr>
      <w:bookmarkStart w:id="27" w:name="_Toc228044752"/>
      <w:r>
        <w:rPr>
          <w:b/>
          <w:bCs/>
        </w:rPr>
        <w:t>9.2 Categoría: Requisitos Funcionales</w:t>
      </w:r>
      <w:bookmarkEnd w:id="27"/>
    </w:p>
    <w:p w14:paraId="43EDE900" w14:textId="77777777" w:rsidR="004D09F9" w:rsidRPr="00D12C98" w:rsidRDefault="00000000" w:rsidP="00D12C98">
      <w:pPr>
        <w:pStyle w:val="Ttulo3"/>
      </w:pPr>
      <w:bookmarkStart w:id="28" w:name="_Toc228044753"/>
      <w:r w:rsidRPr="00D12C98">
        <w:t xml:space="preserve">INC-RF-01 — Planillaje PDF como Módulo vs. </w:t>
      </w:r>
      <w:proofErr w:type="spellStart"/>
      <w:r w:rsidRPr="00D12C98">
        <w:t>Sub-reporte</w:t>
      </w:r>
      <w:bookmarkEnd w:id="28"/>
      <w:proofErr w:type="spellEnd"/>
    </w:p>
    <w:p w14:paraId="19108A15" w14:textId="5C9DCA2D" w:rsidR="004D09F9" w:rsidRDefault="00000000">
      <w:pPr>
        <w:spacing w:after="160" w:line="276" w:lineRule="auto"/>
      </w:pPr>
      <w:r>
        <w:rPr>
          <w:color w:val="000000"/>
        </w:rPr>
        <w:t xml:space="preserve">La generación de planillas PDF de cierres mensuales está implementada en el esquema Prisma con un modelo dedicado con relación a </w:t>
      </w:r>
      <w:proofErr w:type="spellStart"/>
      <w:r>
        <w:rPr>
          <w:color w:val="000000"/>
        </w:rPr>
        <w:t>CierreMensual</w:t>
      </w:r>
      <w:proofErr w:type="spellEnd"/>
      <w:r>
        <w:rPr>
          <w:color w:val="000000"/>
        </w:rPr>
        <w:t>, lo que indica que se diseñó como un proceso autónomo con persistencia propia. Sin embargo, en algunos documentos del plan de pruebas, la generación de planillas aparece categorizada como una funcionalidad secundaria del módulo de reportes, en lugar de como un proceso crítico independiente con sus propias reglas de negocio.</w:t>
      </w:r>
    </w:p>
    <w:p w14:paraId="2417EA49" w14:textId="77777777" w:rsidR="004D09F9" w:rsidRDefault="00000000">
      <w:pPr>
        <w:pStyle w:val="Ttulo2"/>
        <w:spacing w:before="360" w:after="160"/>
      </w:pPr>
      <w:bookmarkStart w:id="29" w:name="_Toc228044754"/>
      <w:r>
        <w:rPr>
          <w:b/>
          <w:bCs/>
        </w:rPr>
        <w:t>9.3 Categoría: Requisitos No Funcionales</w:t>
      </w:r>
      <w:bookmarkEnd w:id="29"/>
    </w:p>
    <w:p w14:paraId="4483AC37" w14:textId="77777777" w:rsidR="004D09F9" w:rsidRPr="00D12C98" w:rsidRDefault="00000000" w:rsidP="00D12C98">
      <w:pPr>
        <w:pStyle w:val="Ttulo3"/>
      </w:pPr>
      <w:bookmarkStart w:id="30" w:name="_Toc228044755"/>
      <w:r w:rsidRPr="00D12C98">
        <w:t>INC-RNF-01 — RNF Definidos sin Evidencia de Medición</w:t>
      </w:r>
      <w:bookmarkEnd w:id="30"/>
    </w:p>
    <w:p w14:paraId="0A728E94" w14:textId="7151C7D3" w:rsidR="004D09F9" w:rsidRDefault="00000000">
      <w:pPr>
        <w:spacing w:after="160" w:line="276" w:lineRule="auto"/>
      </w:pPr>
      <w:r>
        <w:rPr>
          <w:color w:val="000000"/>
        </w:rPr>
        <w:lastRenderedPageBreak/>
        <w:t>El SRS define atributos de calidad con métricas medibles, entre los que se encuentran: tiempo de respuesta P95 menor a 2000 ms, puntuación SUS mayor a 75 puntos, disponibilidad mayor al 99%, y trazabilidad auditada de todas las operaciones CUD. Estos atributos se retoman en el documento de arquitectura bajo la tabla de drivers arquitectónicos.</w:t>
      </w:r>
    </w:p>
    <w:p w14:paraId="67D47A03" w14:textId="6960A927" w:rsidR="004D09F9" w:rsidRDefault="00000000">
      <w:pPr>
        <w:spacing w:after="160" w:line="276" w:lineRule="auto"/>
      </w:pPr>
      <w:r>
        <w:rPr>
          <w:color w:val="000000"/>
        </w:rPr>
        <w:t>El Informe de Ejecución, sin embargo, no incluye resultados de medición para ninguno de estos atributos. La sección de cobertura por categoría indica que la "Validación" es "Media / Preliminar" y que no hay "evidencia de aplicación SUS ni observación con usuarios"</w:t>
      </w:r>
      <w:r w:rsidR="00D12C98">
        <w:rPr>
          <w:color w:val="000000"/>
        </w:rPr>
        <w:t>.</w:t>
      </w:r>
    </w:p>
    <w:p w14:paraId="5D59B269" w14:textId="77777777" w:rsidR="004D09F9" w:rsidRDefault="00000000">
      <w:pPr>
        <w:pStyle w:val="Ttulo2"/>
        <w:spacing w:before="360" w:after="160"/>
      </w:pPr>
      <w:bookmarkStart w:id="31" w:name="_Toc228044756"/>
      <w:r>
        <w:rPr>
          <w:b/>
          <w:bCs/>
        </w:rPr>
        <w:t>9.4 Categoría: Historias de Usuario</w:t>
      </w:r>
      <w:bookmarkEnd w:id="31"/>
    </w:p>
    <w:p w14:paraId="551E4082" w14:textId="77777777" w:rsidR="004D09F9" w:rsidRPr="00D12C98" w:rsidRDefault="00000000" w:rsidP="00D12C98">
      <w:pPr>
        <w:pStyle w:val="Ttulo3"/>
      </w:pPr>
      <w:bookmarkStart w:id="32" w:name="_Toc228044757"/>
      <w:r w:rsidRPr="00D12C98">
        <w:t>INC-HU-01 — Modo Offline en Campo sin Implementación</w:t>
      </w:r>
      <w:bookmarkEnd w:id="32"/>
    </w:p>
    <w:p w14:paraId="049D9751" w14:textId="77777777" w:rsidR="004D09F9" w:rsidRDefault="00000000">
      <w:pPr>
        <w:spacing w:after="160" w:line="276" w:lineRule="auto"/>
      </w:pPr>
      <w:r>
        <w:rPr>
          <w:color w:val="000000"/>
        </w:rPr>
        <w:t>El documento de alcance y el de arquitectura reconocen que la "Disponibilidad" es un atributo de prioridad Alta dado que "la operación en campo puede ser intermitente" y se "necesita modo offline". Las historias de usuario del módulo de obra móvil contemplan que el Residente pueda registrar avances sin conectividad y sincronizarlos al recuperar la conexión.</w:t>
      </w:r>
    </w:p>
    <w:p w14:paraId="2CC2BAF8" w14:textId="53DD9C7C" w:rsidR="004D09F9" w:rsidRDefault="00000000">
      <w:pPr>
        <w:spacing w:after="160" w:line="276" w:lineRule="auto"/>
      </w:pPr>
      <w:r>
        <w:rPr>
          <w:color w:val="000000"/>
        </w:rPr>
        <w:t xml:space="preserve">Sin embargo, no existe en el frontend ningún componente de Local Cache, </w:t>
      </w:r>
      <w:proofErr w:type="spellStart"/>
      <w:r>
        <w:rPr>
          <w:color w:val="000000"/>
        </w:rPr>
        <w:t>IndexedDB</w:t>
      </w:r>
      <w:proofErr w:type="spellEnd"/>
      <w:r>
        <w:rPr>
          <w:color w:val="000000"/>
        </w:rPr>
        <w:t xml:space="preserve">, Service Worker con estrategia de caché, ni cola de sincronización. </w:t>
      </w:r>
    </w:p>
    <w:p w14:paraId="458B8CF1" w14:textId="77777777" w:rsidR="004D09F9" w:rsidRDefault="00000000">
      <w:pPr>
        <w:pStyle w:val="Ttulo2"/>
        <w:spacing w:before="360" w:after="160"/>
      </w:pPr>
      <w:bookmarkStart w:id="33" w:name="_Toc228044758"/>
      <w:r>
        <w:rPr>
          <w:b/>
          <w:bCs/>
        </w:rPr>
        <w:t>9.5 Categoría: Arquitectura</w:t>
      </w:r>
      <w:bookmarkEnd w:id="33"/>
    </w:p>
    <w:p w14:paraId="15AAD305" w14:textId="77777777" w:rsidR="004D09F9" w:rsidRPr="00D12C98" w:rsidRDefault="00000000" w:rsidP="00D12C98">
      <w:pPr>
        <w:pStyle w:val="Ttulo3"/>
      </w:pPr>
      <w:bookmarkStart w:id="34" w:name="_Toc228044759"/>
      <w:r w:rsidRPr="00D12C98">
        <w:t xml:space="preserve">INC-ARQ-01 — </w:t>
      </w:r>
      <w:proofErr w:type="spellStart"/>
      <w:r w:rsidRPr="00D12C98">
        <w:t>StorageService</w:t>
      </w:r>
      <w:proofErr w:type="spellEnd"/>
      <w:r w:rsidRPr="00D12C98">
        <w:t xml:space="preserve"> sin Modelado Explícito</w:t>
      </w:r>
      <w:bookmarkEnd w:id="34"/>
    </w:p>
    <w:p w14:paraId="7B4148EF" w14:textId="2CF83B37" w:rsidR="004D09F9" w:rsidRDefault="00000000">
      <w:pPr>
        <w:spacing w:after="160" w:line="276" w:lineRule="auto"/>
      </w:pPr>
      <w:r>
        <w:rPr>
          <w:color w:val="000000"/>
        </w:rPr>
        <w:t xml:space="preserve">El esquema Prisma incluye el modelo </w:t>
      </w:r>
      <w:proofErr w:type="spellStart"/>
      <w:r>
        <w:rPr>
          <w:color w:val="000000"/>
        </w:rPr>
        <w:t>EvidenciaFotografica</w:t>
      </w:r>
      <w:proofErr w:type="spellEnd"/>
      <w:r>
        <w:rPr>
          <w:color w:val="000000"/>
        </w:rPr>
        <w:t xml:space="preserve"> con campos de URL y </w:t>
      </w:r>
      <w:proofErr w:type="spellStart"/>
      <w:r>
        <w:rPr>
          <w:color w:val="000000"/>
        </w:rPr>
        <w:t>nombreArchivo</w:t>
      </w:r>
      <w:proofErr w:type="spellEnd"/>
      <w:r>
        <w:rPr>
          <w:color w:val="000000"/>
        </w:rPr>
        <w:t xml:space="preserve">, y el sprint 2 menciona la necesidad de un </w:t>
      </w:r>
      <w:proofErr w:type="spellStart"/>
      <w:r>
        <w:rPr>
          <w:color w:val="000000"/>
        </w:rPr>
        <w:t>StorageService</w:t>
      </w:r>
      <w:proofErr w:type="spellEnd"/>
      <w:r>
        <w:rPr>
          <w:color w:val="000000"/>
        </w:rPr>
        <w:t xml:space="preserve"> para el almacenamiento de archivos en la </w:t>
      </w:r>
      <w:proofErr w:type="gramStart"/>
      <w:r>
        <w:rPr>
          <w:color w:val="000000"/>
        </w:rPr>
        <w:t>nube</w:t>
      </w:r>
      <w:proofErr w:type="gramEnd"/>
      <w:r w:rsidR="00D12C98">
        <w:rPr>
          <w:color w:val="000000"/>
        </w:rPr>
        <w:t xml:space="preserve"> s</w:t>
      </w:r>
      <w:r>
        <w:rPr>
          <w:color w:val="000000"/>
        </w:rPr>
        <w:t xml:space="preserve">in embargo, el diagrama de componentes de arquitectura no incluye el </w:t>
      </w:r>
      <w:proofErr w:type="spellStart"/>
      <w:r>
        <w:rPr>
          <w:color w:val="000000"/>
        </w:rPr>
        <w:t>StorageService</w:t>
      </w:r>
      <w:proofErr w:type="spellEnd"/>
      <w:r>
        <w:rPr>
          <w:color w:val="000000"/>
        </w:rPr>
        <w:t xml:space="preserve"> como componente de servicio del backend, limitándose a listar: </w:t>
      </w:r>
      <w:proofErr w:type="spellStart"/>
      <w:r>
        <w:rPr>
          <w:color w:val="000000"/>
        </w:rPr>
        <w:t>audit.service</w:t>
      </w:r>
      <w:proofErr w:type="spellEnd"/>
      <w:r w:rsidR="00D12C98">
        <w:rPr>
          <w:color w:val="000000"/>
        </w:rPr>
        <w:t>.</w:t>
      </w:r>
      <w:r>
        <w:rPr>
          <w:color w:val="000000"/>
        </w:rPr>
        <w:t xml:space="preserve"> </w:t>
      </w:r>
    </w:p>
    <w:p w14:paraId="1297EB8B" w14:textId="77777777" w:rsidR="004D09F9" w:rsidRPr="00D12C98" w:rsidRDefault="00000000" w:rsidP="00D12C98">
      <w:pPr>
        <w:pStyle w:val="Ttulo3"/>
      </w:pPr>
      <w:bookmarkStart w:id="35" w:name="_Toc228044760"/>
      <w:r w:rsidRPr="00D12C98">
        <w:t xml:space="preserve">INC-ARQ-02 — </w:t>
      </w:r>
      <w:proofErr w:type="spellStart"/>
      <w:r w:rsidRPr="00D12C98">
        <w:t>QueueService</w:t>
      </w:r>
      <w:proofErr w:type="spellEnd"/>
      <w:r w:rsidRPr="00D12C98">
        <w:t xml:space="preserve"> para Planillas PDF sin Modelado</w:t>
      </w:r>
      <w:bookmarkEnd w:id="35"/>
    </w:p>
    <w:p w14:paraId="6933EA91" w14:textId="77777777" w:rsidR="004D09F9" w:rsidRDefault="00000000">
      <w:pPr>
        <w:spacing w:after="160" w:line="276" w:lineRule="auto"/>
      </w:pPr>
      <w:r>
        <w:rPr>
          <w:color w:val="000000"/>
        </w:rPr>
        <w:t>El proceso de generación de planillas PDF a partir de los cierres mensuales requiere, por su naturaleza computacional (</w:t>
      </w:r>
      <w:proofErr w:type="spellStart"/>
      <w:r>
        <w:rPr>
          <w:color w:val="000000"/>
        </w:rPr>
        <w:t>rendering</w:t>
      </w:r>
      <w:proofErr w:type="spellEnd"/>
      <w:r>
        <w:rPr>
          <w:color w:val="000000"/>
        </w:rPr>
        <w:t xml:space="preserve"> HTML→PDF, firma de hash), ejecución asíncrona mediante una cola de trabajos. Sin embargo, el </w:t>
      </w:r>
      <w:proofErr w:type="spellStart"/>
      <w:r>
        <w:rPr>
          <w:color w:val="000000"/>
        </w:rPr>
        <w:t>QueueService</w:t>
      </w:r>
      <w:proofErr w:type="spellEnd"/>
      <w:r>
        <w:rPr>
          <w:color w:val="000000"/>
        </w:rPr>
        <w:t xml:space="preserve"> no aparece como componente en el diagrama de arquitectura ni en el </w:t>
      </w:r>
      <w:proofErr w:type="spellStart"/>
      <w:r>
        <w:rPr>
          <w:color w:val="000000"/>
        </w:rPr>
        <w:t>docker-compose.yml</w:t>
      </w:r>
      <w:proofErr w:type="spellEnd"/>
      <w:r>
        <w:rPr>
          <w:color w:val="000000"/>
        </w:rPr>
        <w:t xml:space="preserve"> como servicio externo (por ejemplo, Redis + Bull). Severidad: Alta.</w:t>
      </w:r>
    </w:p>
    <w:p w14:paraId="07BAA9ED" w14:textId="77777777" w:rsidR="004D09F9" w:rsidRPr="00D12C98" w:rsidRDefault="00000000" w:rsidP="00D12C98">
      <w:pPr>
        <w:pStyle w:val="Ttulo3"/>
      </w:pPr>
      <w:bookmarkStart w:id="36" w:name="_Toc228044761"/>
      <w:r w:rsidRPr="00D12C98">
        <w:t>INC-ARQ-03 — Capa Offline sin Diagrama Explícito</w:t>
      </w:r>
      <w:bookmarkEnd w:id="36"/>
    </w:p>
    <w:p w14:paraId="1F159622" w14:textId="0D19BBAA" w:rsidR="004D09F9" w:rsidRDefault="00000000">
      <w:pPr>
        <w:spacing w:after="160" w:line="276" w:lineRule="auto"/>
      </w:pPr>
      <w:r>
        <w:rPr>
          <w:color w:val="000000"/>
        </w:rPr>
        <w:t xml:space="preserve">La arquitectura como PWA requiere la definición explícita de la estrategia de caché, el Service Worker y el mecanismo de sincronización </w:t>
      </w:r>
      <w:r w:rsidR="00D12C98">
        <w:rPr>
          <w:color w:val="000000"/>
        </w:rPr>
        <w:t>, n</w:t>
      </w:r>
      <w:r>
        <w:rPr>
          <w:color w:val="000000"/>
        </w:rPr>
        <w:t>inguno de estos elementos aparece en el diagrama de arquitectura DOC-09, que describe el frontend simplemente como "React 18 + Vite · Puerto 5173" sin distinguir las capacidades PWA. Severidad: Crítica.</w:t>
      </w:r>
    </w:p>
    <w:p w14:paraId="1A2D5033" w14:textId="77777777" w:rsidR="004D09F9" w:rsidRDefault="00000000">
      <w:pPr>
        <w:pStyle w:val="Ttulo2"/>
        <w:spacing w:before="360" w:after="160"/>
      </w:pPr>
      <w:bookmarkStart w:id="37" w:name="_Toc228044762"/>
      <w:r>
        <w:rPr>
          <w:b/>
          <w:bCs/>
        </w:rPr>
        <w:t>9.6 Categoría: Plan y Resultados de Pruebas</w:t>
      </w:r>
      <w:bookmarkEnd w:id="37"/>
    </w:p>
    <w:p w14:paraId="576A70B2" w14:textId="77777777" w:rsidR="004D09F9" w:rsidRPr="00D12C98" w:rsidRDefault="00000000" w:rsidP="00D12C98">
      <w:pPr>
        <w:pStyle w:val="Ttulo3"/>
      </w:pPr>
      <w:bookmarkStart w:id="38" w:name="_Toc228044763"/>
      <w:r w:rsidRPr="00D12C98">
        <w:t xml:space="preserve">INC-PRU-01 — Plan de Integración vs. Frontend con </w:t>
      </w:r>
      <w:proofErr w:type="spellStart"/>
      <w:r w:rsidRPr="00D12C98">
        <w:t>Mocks</w:t>
      </w:r>
      <w:bookmarkEnd w:id="38"/>
      <w:proofErr w:type="spellEnd"/>
    </w:p>
    <w:p w14:paraId="1CCFEDFA" w14:textId="1632E74F" w:rsidR="004D09F9" w:rsidRDefault="00000000">
      <w:pPr>
        <w:spacing w:after="160" w:line="276" w:lineRule="auto"/>
      </w:pPr>
      <w:r>
        <w:rPr>
          <w:color w:val="000000"/>
        </w:rPr>
        <w:t xml:space="preserve">El Plan de Pruebas (DOC-06) define explícitamente pruebas de integración que validan la comunicación entre el frontend y el backend mediante llamadas API reales, persistencia en base de </w:t>
      </w:r>
      <w:r>
        <w:rPr>
          <w:color w:val="000000"/>
        </w:rPr>
        <w:lastRenderedPageBreak/>
        <w:t>datos y comportamientos de sincronización</w:t>
      </w:r>
      <w:r w:rsidR="00D12C98">
        <w:rPr>
          <w:color w:val="000000"/>
        </w:rPr>
        <w:t>, n</w:t>
      </w:r>
      <w:r>
        <w:rPr>
          <w:color w:val="000000"/>
        </w:rPr>
        <w:t xml:space="preserve">o obstante, el Informe de Ejecución (DOC-07) constata que "no se evidenció una capa de consumo real de API", que el prototipo "depende fuertemente de datos </w:t>
      </w:r>
      <w:proofErr w:type="spellStart"/>
      <w:r>
        <w:rPr>
          <w:color w:val="000000"/>
        </w:rPr>
        <w:t>mock</w:t>
      </w:r>
      <w:proofErr w:type="spellEnd"/>
      <w:r>
        <w:rPr>
          <w:color w:val="000000"/>
        </w:rPr>
        <w:t>" y que "32 archivos de datos de prueba con nombres descriptivos" son la base del comportamiento visible del sistema.</w:t>
      </w:r>
    </w:p>
    <w:p w14:paraId="6FE96323" w14:textId="77777777" w:rsidR="004D09F9" w:rsidRDefault="00000000" w:rsidP="00D12C98">
      <w:pPr>
        <w:pStyle w:val="Ttulo3"/>
      </w:pPr>
      <w:bookmarkStart w:id="39" w:name="_Toc228044764"/>
      <w:r>
        <w:t>INC-PRU-02 — SUS Planificado sin Resultados</w:t>
      </w:r>
      <w:bookmarkEnd w:id="39"/>
    </w:p>
    <w:p w14:paraId="678D3551" w14:textId="7E4E7C48" w:rsidR="004D09F9" w:rsidRDefault="00000000">
      <w:pPr>
        <w:spacing w:after="160" w:line="276" w:lineRule="auto"/>
      </w:pPr>
      <w:r>
        <w:rPr>
          <w:color w:val="000000"/>
        </w:rPr>
        <w:t xml:space="preserve">El Plan de Pruebas establece la aplicación del cuestionario SUS (System </w:t>
      </w:r>
      <w:proofErr w:type="spellStart"/>
      <w:r>
        <w:rPr>
          <w:color w:val="000000"/>
        </w:rPr>
        <w:t>Usability</w:t>
      </w:r>
      <w:proofErr w:type="spellEnd"/>
      <w:r>
        <w:rPr>
          <w:color w:val="000000"/>
        </w:rPr>
        <w:t xml:space="preserve"> Scale) como criterio formal de validación de usabilidad con umbral de aceptación SUS ≥ 75. El Informe de Ejecución reconoce explícitamente: "no hay evidencia de aplicación SUS ni observación con usuarios". </w:t>
      </w:r>
    </w:p>
    <w:p w14:paraId="2F434B27" w14:textId="77777777" w:rsidR="004D09F9" w:rsidRPr="00D12C98" w:rsidRDefault="00000000" w:rsidP="00D12C98">
      <w:pPr>
        <w:pStyle w:val="Ttulo3"/>
      </w:pPr>
      <w:bookmarkStart w:id="40" w:name="_Toc228044765"/>
      <w:r w:rsidRPr="00D12C98">
        <w:t xml:space="preserve">INC-PRU-03 — 15 </w:t>
      </w:r>
      <w:proofErr w:type="spellStart"/>
      <w:r w:rsidRPr="00D12C98">
        <w:t>Tests</w:t>
      </w:r>
      <w:proofErr w:type="spellEnd"/>
      <w:r w:rsidRPr="00D12C98">
        <w:t xml:space="preserve"> Automatizados Omitidos en el Informe</w:t>
      </w:r>
      <w:bookmarkEnd w:id="40"/>
    </w:p>
    <w:p w14:paraId="43A6F222" w14:textId="0A7021B4" w:rsidR="004D09F9" w:rsidRDefault="00000000">
      <w:pPr>
        <w:spacing w:after="160" w:line="276" w:lineRule="auto"/>
      </w:pPr>
      <w:r>
        <w:rPr>
          <w:color w:val="000000"/>
        </w:rPr>
        <w:t xml:space="preserve">El sprint 2 documenta la creación y ejecución de una suite de 15 pruebas automatizadas en Jest + </w:t>
      </w:r>
      <w:proofErr w:type="spellStart"/>
      <w:r>
        <w:rPr>
          <w:color w:val="000000"/>
        </w:rPr>
        <w:t>Supertest</w:t>
      </w:r>
      <w:proofErr w:type="spellEnd"/>
      <w:r>
        <w:rPr>
          <w:color w:val="000000"/>
        </w:rPr>
        <w:t>, que cubre validación de JWT, RBAC, acceso por proyecto y rutas públicas, con resultado 15/15 PASS. Sin embargo, el Informe de Ejecución señala en VR-08: "No se encontraron archivos específicos de pruebas del proyecto — No evidenciado".</w:t>
      </w:r>
    </w:p>
    <w:p w14:paraId="047475CF" w14:textId="77777777" w:rsidR="004D09F9" w:rsidRDefault="00000000">
      <w:pPr>
        <w:pStyle w:val="Ttulo2"/>
        <w:spacing w:before="360" w:after="160"/>
      </w:pPr>
      <w:bookmarkStart w:id="41" w:name="_Toc228044766"/>
      <w:r>
        <w:rPr>
          <w:b/>
          <w:bCs/>
        </w:rPr>
        <w:t>9.7 Categoría: Auditoría e Inmutabilidad</w:t>
      </w:r>
      <w:bookmarkEnd w:id="41"/>
    </w:p>
    <w:p w14:paraId="02D833AF" w14:textId="77777777" w:rsidR="004D09F9" w:rsidRPr="00D12C98" w:rsidRDefault="00000000" w:rsidP="00D12C98">
      <w:pPr>
        <w:pStyle w:val="Ttulo3"/>
      </w:pPr>
      <w:bookmarkStart w:id="42" w:name="_Toc228044767"/>
      <w:r w:rsidRPr="00D12C98">
        <w:t>INC-AUD-01 — Inmutabilidad a Nivel de Aplicación, No a Nivel de BD</w:t>
      </w:r>
      <w:bookmarkEnd w:id="42"/>
    </w:p>
    <w:p w14:paraId="3B437DDE" w14:textId="70BDFA3D" w:rsidR="004D09F9" w:rsidRDefault="00000000">
      <w:pPr>
        <w:spacing w:after="160" w:line="276" w:lineRule="auto"/>
      </w:pPr>
      <w:r>
        <w:rPr>
          <w:color w:val="000000"/>
        </w:rPr>
        <w:t xml:space="preserve">El diseño del sistema declara que el </w:t>
      </w:r>
      <w:proofErr w:type="spellStart"/>
      <w:r>
        <w:rPr>
          <w:color w:val="000000"/>
        </w:rPr>
        <w:t>audit_log</w:t>
      </w:r>
      <w:proofErr w:type="spellEnd"/>
      <w:r>
        <w:rPr>
          <w:color w:val="000000"/>
        </w:rPr>
        <w:t xml:space="preserve"> es "inmutable", lo que implica que los registros de auditoría no pueden ser modificados ni eliminados una vez creados. La implementación en audit.service.js garantiza que los registros siempre se insertan </w:t>
      </w:r>
      <w:r w:rsidR="00D12C98">
        <w:rPr>
          <w:color w:val="000000"/>
        </w:rPr>
        <w:t>, s</w:t>
      </w:r>
      <w:r>
        <w:rPr>
          <w:color w:val="000000"/>
        </w:rPr>
        <w:t xml:space="preserve">in embargo, no existen </w:t>
      </w:r>
      <w:proofErr w:type="spellStart"/>
      <w:r>
        <w:rPr>
          <w:color w:val="000000"/>
        </w:rPr>
        <w:t>triggers</w:t>
      </w:r>
      <w:proofErr w:type="spellEnd"/>
      <w:r>
        <w:rPr>
          <w:color w:val="000000"/>
        </w:rPr>
        <w:t xml:space="preserve"> BEFORE UPDATE / BEFORE DELETE en la base de datos PostgreSQL sobre la tabla </w:t>
      </w:r>
      <w:proofErr w:type="spellStart"/>
      <w:r>
        <w:rPr>
          <w:color w:val="000000"/>
        </w:rPr>
        <w:t>audit_log</w:t>
      </w:r>
      <w:proofErr w:type="spellEnd"/>
      <w:r>
        <w:rPr>
          <w:color w:val="000000"/>
        </w:rPr>
        <w:t>, ni se han aplicado permisos REVOKE UPDATE/DELETE al usuario de la aplicación.</w:t>
      </w:r>
    </w:p>
    <w:p w14:paraId="6F338AC2" w14:textId="77777777" w:rsidR="004D09F9" w:rsidRDefault="00000000">
      <w:pPr>
        <w:pStyle w:val="Ttulo2"/>
        <w:spacing w:before="360" w:after="160"/>
      </w:pPr>
      <w:bookmarkStart w:id="43" w:name="_Toc228044768"/>
      <w:r>
        <w:rPr>
          <w:b/>
          <w:bCs/>
        </w:rPr>
        <w:t>9.8 Categoría: Gestión de Roles (RBAC)</w:t>
      </w:r>
      <w:bookmarkEnd w:id="43"/>
    </w:p>
    <w:p w14:paraId="275F2AB7" w14:textId="77777777" w:rsidR="004D09F9" w:rsidRPr="00D12C98" w:rsidRDefault="00000000" w:rsidP="00D12C98">
      <w:pPr>
        <w:pStyle w:val="Ttulo3"/>
      </w:pPr>
      <w:bookmarkStart w:id="44" w:name="_Toc228044769"/>
      <w:r w:rsidRPr="00D12C98">
        <w:t>INC-ROL-01 — Roles Estáticos en Frontend vs. API Dinámica</w:t>
      </w:r>
      <w:bookmarkEnd w:id="44"/>
    </w:p>
    <w:p w14:paraId="08F67A3D" w14:textId="3AF6D0A1" w:rsidR="004D09F9" w:rsidRDefault="00000000">
      <w:pPr>
        <w:spacing w:after="160" w:line="276" w:lineRule="auto"/>
      </w:pPr>
      <w:r>
        <w:rPr>
          <w:color w:val="000000"/>
        </w:rPr>
        <w:t>El backend implementa y expone el endpoint GET /api/v1/</w:t>
      </w:r>
      <w:proofErr w:type="spellStart"/>
      <w:r>
        <w:rPr>
          <w:color w:val="000000"/>
        </w:rPr>
        <w:t>users</w:t>
      </w:r>
      <w:proofErr w:type="spellEnd"/>
      <w:r>
        <w:rPr>
          <w:color w:val="000000"/>
        </w:rPr>
        <w:t>/roles que retorna los roles disponibles desde la base de datos</w:t>
      </w:r>
      <w:r w:rsidR="00D12C98">
        <w:rPr>
          <w:color w:val="000000"/>
        </w:rPr>
        <w:t>, e</w:t>
      </w:r>
      <w:r>
        <w:rPr>
          <w:color w:val="000000"/>
        </w:rPr>
        <w:t xml:space="preserve">l servicio frontend usersApi.js también define la función </w:t>
      </w:r>
      <w:proofErr w:type="spellStart"/>
      <w:r>
        <w:rPr>
          <w:color w:val="000000"/>
        </w:rPr>
        <w:t>getRoles</w:t>
      </w:r>
      <w:proofErr w:type="spellEnd"/>
      <w:r>
        <w:rPr>
          <w:color w:val="000000"/>
        </w:rPr>
        <w:t>() que consume dicho endpoint.</w:t>
      </w:r>
    </w:p>
    <w:p w14:paraId="72BC1BC5" w14:textId="416732CD" w:rsidR="004D09F9" w:rsidRDefault="00000000">
      <w:pPr>
        <w:spacing w:after="160" w:line="276" w:lineRule="auto"/>
      </w:pPr>
      <w:r>
        <w:rPr>
          <w:color w:val="000000"/>
        </w:rPr>
        <w:t>Sin embargo, los componentes de UI que requieren la lista de roles (</w:t>
      </w:r>
      <w:proofErr w:type="spellStart"/>
      <w:r>
        <w:rPr>
          <w:color w:val="000000"/>
        </w:rPr>
        <w:t>AdminUsersPermissionsView.jsx</w:t>
      </w:r>
      <w:proofErr w:type="spellEnd"/>
      <w:r>
        <w:rPr>
          <w:color w:val="000000"/>
        </w:rPr>
        <w:t xml:space="preserve">, </w:t>
      </w:r>
      <w:proofErr w:type="spellStart"/>
      <w:r>
        <w:rPr>
          <w:color w:val="000000"/>
        </w:rPr>
        <w:t>UserFormModal.jsx</w:t>
      </w:r>
      <w:proofErr w:type="spellEnd"/>
      <w:r>
        <w:rPr>
          <w:color w:val="000000"/>
        </w:rPr>
        <w:t xml:space="preserve"> y </w:t>
      </w:r>
      <w:proofErr w:type="spellStart"/>
      <w:r>
        <w:rPr>
          <w:color w:val="000000"/>
        </w:rPr>
        <w:t>RoleAssignmentModal.jsx</w:t>
      </w:r>
      <w:proofErr w:type="spellEnd"/>
      <w:r>
        <w:rPr>
          <w:color w:val="000000"/>
        </w:rPr>
        <w:t xml:space="preserve">) cargan los roles desde </w:t>
      </w:r>
      <w:proofErr w:type="spellStart"/>
      <w:r>
        <w:rPr>
          <w:color w:val="000000"/>
        </w:rPr>
        <w:t>availableRoles</w:t>
      </w:r>
      <w:proofErr w:type="spellEnd"/>
      <w:r>
        <w:rPr>
          <w:color w:val="000000"/>
        </w:rPr>
        <w:t xml:space="preserve">, un array estático definido en mockUsers.js, sin invocar </w:t>
      </w:r>
      <w:proofErr w:type="spellStart"/>
      <w:r>
        <w:rPr>
          <w:color w:val="000000"/>
        </w:rPr>
        <w:t>getRoles</w:t>
      </w:r>
      <w:proofErr w:type="spellEnd"/>
      <w:r>
        <w:rPr>
          <w:color w:val="000000"/>
        </w:rPr>
        <w:t xml:space="preserve">(). </w:t>
      </w:r>
    </w:p>
    <w:p w14:paraId="35825BD0" w14:textId="77777777" w:rsidR="004D09F9" w:rsidRDefault="00000000">
      <w:pPr>
        <w:pStyle w:val="Ttulo2"/>
        <w:spacing w:before="360" w:after="160"/>
      </w:pPr>
      <w:bookmarkStart w:id="45" w:name="_Toc228044770"/>
      <w:r>
        <w:rPr>
          <w:b/>
          <w:bCs/>
        </w:rPr>
        <w:t>9.9 Categoría: Formato y Redacción</w:t>
      </w:r>
      <w:bookmarkEnd w:id="45"/>
    </w:p>
    <w:p w14:paraId="65090F28" w14:textId="77777777" w:rsidR="004D09F9" w:rsidRPr="00BC1A5B" w:rsidRDefault="00000000" w:rsidP="00BC1A5B">
      <w:pPr>
        <w:pStyle w:val="Ttulo3"/>
      </w:pPr>
      <w:bookmarkStart w:id="46" w:name="_Toc228044771"/>
      <w:r w:rsidRPr="00BC1A5B">
        <w:t>INC-FOR-01 — Errores Tipográficos en Términos Técnicos</w:t>
      </w:r>
      <w:bookmarkEnd w:id="46"/>
    </w:p>
    <w:p w14:paraId="27974E25" w14:textId="00BFF26F" w:rsidR="004D09F9" w:rsidRDefault="00000000">
      <w:pPr>
        <w:spacing w:after="160" w:line="276" w:lineRule="auto"/>
      </w:pPr>
      <w:r>
        <w:rPr>
          <w:color w:val="000000"/>
        </w:rPr>
        <w:t>Se identificaron errores tipográficos en el Informe de Ejecución (DOC-07) y en el Plan de Pruebas (DOC-06): "</w:t>
      </w:r>
      <w:proofErr w:type="spellStart"/>
      <w:r>
        <w:rPr>
          <w:color w:val="000000"/>
        </w:rPr>
        <w:t>Phyton</w:t>
      </w:r>
      <w:proofErr w:type="spellEnd"/>
      <w:r>
        <w:rPr>
          <w:color w:val="000000"/>
        </w:rPr>
        <w:t xml:space="preserve">" en lugar de "Python" y "Microsoft Proyect" en lugar de "Microsoft Project". </w:t>
      </w:r>
    </w:p>
    <w:p w14:paraId="729DA865" w14:textId="77777777" w:rsidR="004D09F9" w:rsidRPr="00BC1A5B" w:rsidRDefault="00000000" w:rsidP="00BC1A5B">
      <w:pPr>
        <w:pStyle w:val="Ttulo3"/>
      </w:pPr>
      <w:bookmarkStart w:id="47" w:name="_Toc228044772"/>
      <w:r w:rsidRPr="00BC1A5B">
        <w:t>INC-FOR-02 — Nomenclatura Inconsistente de la Empresa</w:t>
      </w:r>
      <w:bookmarkEnd w:id="47"/>
    </w:p>
    <w:p w14:paraId="25522B6C" w14:textId="389D81C1" w:rsidR="004D09F9" w:rsidRDefault="00000000">
      <w:pPr>
        <w:spacing w:after="160" w:line="276" w:lineRule="auto"/>
      </w:pPr>
      <w:r>
        <w:rPr>
          <w:color w:val="000000"/>
        </w:rPr>
        <w:lastRenderedPageBreak/>
        <w:t xml:space="preserve">La empresa aparece mencionada con cuatro variantes distintas a lo largo de los documentos: "ICAROCONSTRUCTORES", "ICARO CONSTRUCTORES", "ICARO CONSTRUCTORES BMGM" e "ICARO CONSTRUCTORES BMGM S.A.S.". </w:t>
      </w:r>
    </w:p>
    <w:p w14:paraId="5C58841B" w14:textId="77777777" w:rsidR="004D09F9" w:rsidRDefault="00000000">
      <w:pPr>
        <w:pStyle w:val="Ttulo2"/>
        <w:spacing w:before="360" w:after="160"/>
      </w:pPr>
      <w:bookmarkStart w:id="48" w:name="_Toc228044773"/>
      <w:r>
        <w:rPr>
          <w:b/>
          <w:bCs/>
        </w:rPr>
        <w:t>9.10 Síntesis del Análisis por Categoría</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2"/>
        <w:gridCol w:w="1277"/>
        <w:gridCol w:w="1582"/>
        <w:gridCol w:w="4189"/>
      </w:tblGrid>
      <w:tr w:rsidR="004D09F9" w14:paraId="470A0F81" w14:textId="77777777" w:rsidTr="00BC1A5B">
        <w:tblPrEx>
          <w:tblCellMar>
            <w:top w:w="0" w:type="dxa"/>
            <w:bottom w:w="0" w:type="dxa"/>
          </w:tblCellMar>
        </w:tblPrEx>
        <w:trPr>
          <w:tblHeader/>
        </w:trPr>
        <w:tc>
          <w:tcPr>
            <w:tcW w:w="1100" w:type="pct"/>
            <w:shd w:val="clear" w:color="auto" w:fill="1F3864"/>
            <w:vAlign w:val="center"/>
          </w:tcPr>
          <w:p w14:paraId="4AD0F0A6" w14:textId="77777777" w:rsidR="004D09F9" w:rsidRDefault="00000000" w:rsidP="00BC1A5B">
            <w:pPr>
              <w:spacing w:before="80" w:after="80"/>
              <w:jc w:val="left"/>
            </w:pPr>
            <w:r>
              <w:rPr>
                <w:b/>
                <w:bCs/>
                <w:color w:val="FFFFFF"/>
                <w:sz w:val="20"/>
                <w:szCs w:val="20"/>
              </w:rPr>
              <w:t>Categoría</w:t>
            </w:r>
          </w:p>
        </w:tc>
        <w:tc>
          <w:tcPr>
            <w:tcW w:w="650" w:type="pct"/>
            <w:shd w:val="clear" w:color="auto" w:fill="1F3864"/>
            <w:vAlign w:val="center"/>
          </w:tcPr>
          <w:p w14:paraId="4CACFF46" w14:textId="77777777" w:rsidR="004D09F9" w:rsidRDefault="00000000" w:rsidP="00BC1A5B">
            <w:pPr>
              <w:spacing w:before="80" w:after="80"/>
              <w:jc w:val="left"/>
            </w:pPr>
            <w:r>
              <w:rPr>
                <w:b/>
                <w:bCs/>
                <w:color w:val="FFFFFF"/>
                <w:sz w:val="20"/>
                <w:szCs w:val="20"/>
              </w:rPr>
              <w:t>Inconsistencias</w:t>
            </w:r>
          </w:p>
        </w:tc>
        <w:tc>
          <w:tcPr>
            <w:tcW w:w="900" w:type="pct"/>
            <w:shd w:val="clear" w:color="auto" w:fill="1F3864"/>
            <w:vAlign w:val="center"/>
          </w:tcPr>
          <w:p w14:paraId="23C9FAA5" w14:textId="77777777" w:rsidR="004D09F9" w:rsidRDefault="00000000" w:rsidP="00BC1A5B">
            <w:pPr>
              <w:spacing w:before="80" w:after="80"/>
              <w:jc w:val="left"/>
            </w:pPr>
            <w:r>
              <w:rPr>
                <w:b/>
                <w:bCs/>
                <w:color w:val="FFFFFF"/>
                <w:sz w:val="20"/>
                <w:szCs w:val="20"/>
              </w:rPr>
              <w:t>Severidad Máxima</w:t>
            </w:r>
          </w:p>
        </w:tc>
        <w:tc>
          <w:tcPr>
            <w:tcW w:w="2350" w:type="pct"/>
            <w:shd w:val="clear" w:color="auto" w:fill="1F3864"/>
            <w:vAlign w:val="center"/>
          </w:tcPr>
          <w:p w14:paraId="16A15A18" w14:textId="77777777" w:rsidR="004D09F9" w:rsidRDefault="00000000" w:rsidP="00BC1A5B">
            <w:pPr>
              <w:spacing w:before="80" w:after="80"/>
              <w:jc w:val="left"/>
            </w:pPr>
            <w:r>
              <w:rPr>
                <w:b/>
                <w:bCs/>
                <w:color w:val="FFFFFF"/>
                <w:sz w:val="20"/>
                <w:szCs w:val="20"/>
              </w:rPr>
              <w:t>Impacto Principal</w:t>
            </w:r>
          </w:p>
        </w:tc>
      </w:tr>
      <w:tr w:rsidR="004D09F9" w14:paraId="448B60AE" w14:textId="77777777" w:rsidTr="00BC1A5B">
        <w:tblPrEx>
          <w:tblCellMar>
            <w:top w:w="0" w:type="dxa"/>
            <w:bottom w:w="0" w:type="dxa"/>
          </w:tblCellMar>
        </w:tblPrEx>
        <w:tc>
          <w:tcPr>
            <w:tcW w:w="0" w:type="auto"/>
            <w:shd w:val="clear" w:color="auto" w:fill="FFFFFF"/>
            <w:vAlign w:val="center"/>
          </w:tcPr>
          <w:p w14:paraId="680197F6" w14:textId="77777777" w:rsidR="004D09F9" w:rsidRDefault="00000000" w:rsidP="00BC1A5B">
            <w:pPr>
              <w:spacing w:before="80" w:after="80"/>
              <w:jc w:val="left"/>
            </w:pPr>
            <w:r>
              <w:rPr>
                <w:b/>
                <w:bCs/>
                <w:color w:val="000000"/>
                <w:sz w:val="20"/>
                <w:szCs w:val="20"/>
              </w:rPr>
              <w:t>Alcance</w:t>
            </w:r>
          </w:p>
        </w:tc>
        <w:tc>
          <w:tcPr>
            <w:tcW w:w="0" w:type="auto"/>
            <w:shd w:val="clear" w:color="auto" w:fill="FFFFFF"/>
            <w:vAlign w:val="center"/>
          </w:tcPr>
          <w:p w14:paraId="202F98E1" w14:textId="77777777" w:rsidR="004D09F9" w:rsidRDefault="00000000" w:rsidP="00BC1A5B">
            <w:pPr>
              <w:spacing w:before="80" w:after="80"/>
              <w:jc w:val="left"/>
            </w:pPr>
            <w:r>
              <w:rPr>
                <w:color w:val="000000"/>
                <w:sz w:val="20"/>
                <w:szCs w:val="20"/>
              </w:rPr>
              <w:t>2</w:t>
            </w:r>
          </w:p>
        </w:tc>
        <w:tc>
          <w:tcPr>
            <w:tcW w:w="0" w:type="auto"/>
            <w:shd w:val="clear" w:color="auto" w:fill="FFFFFF"/>
            <w:vAlign w:val="center"/>
          </w:tcPr>
          <w:p w14:paraId="5D08A16A" w14:textId="77777777" w:rsidR="004D09F9" w:rsidRDefault="00000000" w:rsidP="00BC1A5B">
            <w:pPr>
              <w:spacing w:before="80" w:after="80"/>
              <w:jc w:val="left"/>
            </w:pPr>
            <w:r>
              <w:rPr>
                <w:b/>
                <w:bCs/>
                <w:color w:val="C00000"/>
                <w:sz w:val="20"/>
                <w:szCs w:val="20"/>
              </w:rPr>
              <w:t>Crítica</w:t>
            </w:r>
          </w:p>
        </w:tc>
        <w:tc>
          <w:tcPr>
            <w:tcW w:w="0" w:type="auto"/>
            <w:shd w:val="clear" w:color="auto" w:fill="FFFFFF"/>
            <w:vAlign w:val="center"/>
          </w:tcPr>
          <w:p w14:paraId="2F2549C2" w14:textId="77777777" w:rsidR="004D09F9" w:rsidRDefault="00000000" w:rsidP="00BC1A5B">
            <w:pPr>
              <w:spacing w:before="80" w:after="80"/>
              <w:jc w:val="left"/>
            </w:pPr>
            <w:r>
              <w:rPr>
                <w:color w:val="000000"/>
                <w:sz w:val="20"/>
                <w:szCs w:val="20"/>
              </w:rPr>
              <w:t>Define qué se construye; contradicción impacta toda la planificación</w:t>
            </w:r>
          </w:p>
        </w:tc>
      </w:tr>
      <w:tr w:rsidR="004D09F9" w14:paraId="070B53D8" w14:textId="77777777" w:rsidTr="00BC1A5B">
        <w:tblPrEx>
          <w:tblCellMar>
            <w:top w:w="0" w:type="dxa"/>
            <w:bottom w:w="0" w:type="dxa"/>
          </w:tblCellMar>
        </w:tblPrEx>
        <w:tc>
          <w:tcPr>
            <w:tcW w:w="0" w:type="auto"/>
            <w:shd w:val="clear" w:color="auto" w:fill="EFF3FB"/>
            <w:vAlign w:val="center"/>
          </w:tcPr>
          <w:p w14:paraId="3208DECF" w14:textId="77777777" w:rsidR="004D09F9" w:rsidRDefault="00000000" w:rsidP="00BC1A5B">
            <w:pPr>
              <w:spacing w:before="80" w:after="80"/>
              <w:jc w:val="left"/>
            </w:pPr>
            <w:r>
              <w:rPr>
                <w:b/>
                <w:bCs/>
                <w:color w:val="000000"/>
                <w:sz w:val="20"/>
                <w:szCs w:val="20"/>
              </w:rPr>
              <w:t>Requisitos Funcionales</w:t>
            </w:r>
          </w:p>
        </w:tc>
        <w:tc>
          <w:tcPr>
            <w:tcW w:w="0" w:type="auto"/>
            <w:shd w:val="clear" w:color="auto" w:fill="EFF3FB"/>
            <w:vAlign w:val="center"/>
          </w:tcPr>
          <w:p w14:paraId="19587EBF" w14:textId="77777777" w:rsidR="004D09F9" w:rsidRDefault="00000000" w:rsidP="00BC1A5B">
            <w:pPr>
              <w:spacing w:before="80" w:after="80"/>
              <w:jc w:val="left"/>
            </w:pPr>
            <w:r>
              <w:rPr>
                <w:color w:val="000000"/>
                <w:sz w:val="20"/>
                <w:szCs w:val="20"/>
              </w:rPr>
              <w:t>1</w:t>
            </w:r>
          </w:p>
        </w:tc>
        <w:tc>
          <w:tcPr>
            <w:tcW w:w="0" w:type="auto"/>
            <w:shd w:val="clear" w:color="auto" w:fill="EFF3FB"/>
            <w:vAlign w:val="center"/>
          </w:tcPr>
          <w:p w14:paraId="73032D2A" w14:textId="77777777" w:rsidR="004D09F9" w:rsidRDefault="00000000" w:rsidP="00BC1A5B">
            <w:pPr>
              <w:spacing w:before="80" w:after="80"/>
              <w:jc w:val="left"/>
            </w:pPr>
            <w:r>
              <w:rPr>
                <w:color w:val="000000"/>
                <w:sz w:val="20"/>
                <w:szCs w:val="20"/>
              </w:rPr>
              <w:t>Alta</w:t>
            </w:r>
          </w:p>
        </w:tc>
        <w:tc>
          <w:tcPr>
            <w:tcW w:w="0" w:type="auto"/>
            <w:shd w:val="clear" w:color="auto" w:fill="EFF3FB"/>
            <w:vAlign w:val="center"/>
          </w:tcPr>
          <w:p w14:paraId="5BE8A4E9" w14:textId="77777777" w:rsidR="004D09F9" w:rsidRDefault="00000000" w:rsidP="00BC1A5B">
            <w:pPr>
              <w:spacing w:before="80" w:after="80"/>
              <w:jc w:val="left"/>
            </w:pPr>
            <w:proofErr w:type="spellStart"/>
            <w:r>
              <w:rPr>
                <w:color w:val="000000"/>
                <w:sz w:val="20"/>
                <w:szCs w:val="20"/>
              </w:rPr>
              <w:t>Sub-módulo</w:t>
            </w:r>
            <w:proofErr w:type="spellEnd"/>
            <w:r>
              <w:rPr>
                <w:color w:val="000000"/>
                <w:sz w:val="20"/>
                <w:szCs w:val="20"/>
              </w:rPr>
              <w:t xml:space="preserve"> crítico tratado como secundario</w:t>
            </w:r>
          </w:p>
        </w:tc>
      </w:tr>
      <w:tr w:rsidR="004D09F9" w14:paraId="4F617B58" w14:textId="77777777" w:rsidTr="00BC1A5B">
        <w:tblPrEx>
          <w:tblCellMar>
            <w:top w:w="0" w:type="dxa"/>
            <w:bottom w:w="0" w:type="dxa"/>
          </w:tblCellMar>
        </w:tblPrEx>
        <w:tc>
          <w:tcPr>
            <w:tcW w:w="0" w:type="auto"/>
            <w:shd w:val="clear" w:color="auto" w:fill="FFFFFF"/>
            <w:vAlign w:val="center"/>
          </w:tcPr>
          <w:p w14:paraId="589C26BC" w14:textId="77777777" w:rsidR="004D09F9" w:rsidRDefault="00000000" w:rsidP="00BC1A5B">
            <w:pPr>
              <w:spacing w:before="80" w:after="80"/>
              <w:jc w:val="left"/>
            </w:pPr>
            <w:r>
              <w:rPr>
                <w:b/>
                <w:bCs/>
                <w:color w:val="000000"/>
                <w:sz w:val="20"/>
                <w:szCs w:val="20"/>
              </w:rPr>
              <w:t>Requisitos No Funcionales</w:t>
            </w:r>
          </w:p>
        </w:tc>
        <w:tc>
          <w:tcPr>
            <w:tcW w:w="0" w:type="auto"/>
            <w:shd w:val="clear" w:color="auto" w:fill="FFFFFF"/>
            <w:vAlign w:val="center"/>
          </w:tcPr>
          <w:p w14:paraId="7986ED02" w14:textId="77777777" w:rsidR="004D09F9" w:rsidRDefault="00000000" w:rsidP="00BC1A5B">
            <w:pPr>
              <w:spacing w:before="80" w:after="80"/>
              <w:jc w:val="left"/>
            </w:pPr>
            <w:r>
              <w:rPr>
                <w:color w:val="000000"/>
                <w:sz w:val="20"/>
                <w:szCs w:val="20"/>
              </w:rPr>
              <w:t>1</w:t>
            </w:r>
          </w:p>
        </w:tc>
        <w:tc>
          <w:tcPr>
            <w:tcW w:w="0" w:type="auto"/>
            <w:shd w:val="clear" w:color="auto" w:fill="FFFFFF"/>
            <w:vAlign w:val="center"/>
          </w:tcPr>
          <w:p w14:paraId="483F6973" w14:textId="77777777" w:rsidR="004D09F9" w:rsidRDefault="00000000" w:rsidP="00BC1A5B">
            <w:pPr>
              <w:spacing w:before="80" w:after="80"/>
              <w:jc w:val="left"/>
            </w:pPr>
            <w:r>
              <w:rPr>
                <w:color w:val="000000"/>
                <w:sz w:val="20"/>
                <w:szCs w:val="20"/>
              </w:rPr>
              <w:t>Alta</w:t>
            </w:r>
          </w:p>
        </w:tc>
        <w:tc>
          <w:tcPr>
            <w:tcW w:w="0" w:type="auto"/>
            <w:shd w:val="clear" w:color="auto" w:fill="FFFFFF"/>
            <w:vAlign w:val="center"/>
          </w:tcPr>
          <w:p w14:paraId="43BD4734" w14:textId="77777777" w:rsidR="004D09F9" w:rsidRDefault="00000000" w:rsidP="00BC1A5B">
            <w:pPr>
              <w:spacing w:before="80" w:after="80"/>
              <w:jc w:val="left"/>
            </w:pPr>
            <w:r>
              <w:rPr>
                <w:color w:val="000000"/>
                <w:sz w:val="20"/>
                <w:szCs w:val="20"/>
              </w:rPr>
              <w:t>Métricas de calidad sin evidencia de medición</w:t>
            </w:r>
          </w:p>
        </w:tc>
      </w:tr>
      <w:tr w:rsidR="004D09F9" w14:paraId="2AA23BA0" w14:textId="77777777" w:rsidTr="00BC1A5B">
        <w:tblPrEx>
          <w:tblCellMar>
            <w:top w:w="0" w:type="dxa"/>
            <w:bottom w:w="0" w:type="dxa"/>
          </w:tblCellMar>
        </w:tblPrEx>
        <w:tc>
          <w:tcPr>
            <w:tcW w:w="0" w:type="auto"/>
            <w:shd w:val="clear" w:color="auto" w:fill="EFF3FB"/>
            <w:vAlign w:val="center"/>
          </w:tcPr>
          <w:p w14:paraId="69C5B68F" w14:textId="77777777" w:rsidR="004D09F9" w:rsidRDefault="00000000" w:rsidP="00BC1A5B">
            <w:pPr>
              <w:spacing w:before="80" w:after="80"/>
              <w:jc w:val="left"/>
            </w:pPr>
            <w:r>
              <w:rPr>
                <w:b/>
                <w:bCs/>
                <w:color w:val="000000"/>
                <w:sz w:val="20"/>
                <w:szCs w:val="20"/>
              </w:rPr>
              <w:t>Historias de Usuario</w:t>
            </w:r>
          </w:p>
        </w:tc>
        <w:tc>
          <w:tcPr>
            <w:tcW w:w="0" w:type="auto"/>
            <w:shd w:val="clear" w:color="auto" w:fill="EFF3FB"/>
            <w:vAlign w:val="center"/>
          </w:tcPr>
          <w:p w14:paraId="60F972C0" w14:textId="77777777" w:rsidR="004D09F9" w:rsidRDefault="00000000" w:rsidP="00BC1A5B">
            <w:pPr>
              <w:spacing w:before="80" w:after="80"/>
              <w:jc w:val="left"/>
            </w:pPr>
            <w:r>
              <w:rPr>
                <w:color w:val="000000"/>
                <w:sz w:val="20"/>
                <w:szCs w:val="20"/>
              </w:rPr>
              <w:t>1</w:t>
            </w:r>
          </w:p>
        </w:tc>
        <w:tc>
          <w:tcPr>
            <w:tcW w:w="0" w:type="auto"/>
            <w:shd w:val="clear" w:color="auto" w:fill="EFF3FB"/>
            <w:vAlign w:val="center"/>
          </w:tcPr>
          <w:p w14:paraId="5CB411AE" w14:textId="77777777" w:rsidR="004D09F9" w:rsidRDefault="00000000" w:rsidP="00BC1A5B">
            <w:pPr>
              <w:spacing w:before="80" w:after="80"/>
              <w:jc w:val="left"/>
            </w:pPr>
            <w:r>
              <w:rPr>
                <w:color w:val="000000"/>
                <w:sz w:val="20"/>
                <w:szCs w:val="20"/>
              </w:rPr>
              <w:t>Alta</w:t>
            </w:r>
          </w:p>
        </w:tc>
        <w:tc>
          <w:tcPr>
            <w:tcW w:w="0" w:type="auto"/>
            <w:shd w:val="clear" w:color="auto" w:fill="EFF3FB"/>
            <w:vAlign w:val="center"/>
          </w:tcPr>
          <w:p w14:paraId="03172990" w14:textId="77777777" w:rsidR="004D09F9" w:rsidRDefault="00000000" w:rsidP="00BC1A5B">
            <w:pPr>
              <w:spacing w:before="80" w:after="80"/>
              <w:jc w:val="left"/>
            </w:pPr>
            <w:r>
              <w:rPr>
                <w:color w:val="000000"/>
                <w:sz w:val="20"/>
                <w:szCs w:val="20"/>
              </w:rPr>
              <w:t>Funcionalidad offline prometida no implementada</w:t>
            </w:r>
          </w:p>
        </w:tc>
      </w:tr>
      <w:tr w:rsidR="004D09F9" w14:paraId="1D4BB1BD" w14:textId="77777777" w:rsidTr="00BC1A5B">
        <w:tblPrEx>
          <w:tblCellMar>
            <w:top w:w="0" w:type="dxa"/>
            <w:bottom w:w="0" w:type="dxa"/>
          </w:tblCellMar>
        </w:tblPrEx>
        <w:tc>
          <w:tcPr>
            <w:tcW w:w="0" w:type="auto"/>
            <w:shd w:val="clear" w:color="auto" w:fill="FFFFFF"/>
            <w:vAlign w:val="center"/>
          </w:tcPr>
          <w:p w14:paraId="2CD63974" w14:textId="77777777" w:rsidR="004D09F9" w:rsidRDefault="00000000" w:rsidP="00BC1A5B">
            <w:pPr>
              <w:spacing w:before="80" w:after="80"/>
              <w:jc w:val="left"/>
            </w:pPr>
            <w:r>
              <w:rPr>
                <w:b/>
                <w:bCs/>
                <w:color w:val="000000"/>
                <w:sz w:val="20"/>
                <w:szCs w:val="20"/>
              </w:rPr>
              <w:t>Arquitectura</w:t>
            </w:r>
          </w:p>
        </w:tc>
        <w:tc>
          <w:tcPr>
            <w:tcW w:w="0" w:type="auto"/>
            <w:shd w:val="clear" w:color="auto" w:fill="FFFFFF"/>
            <w:vAlign w:val="center"/>
          </w:tcPr>
          <w:p w14:paraId="3166D6D5" w14:textId="77777777" w:rsidR="004D09F9" w:rsidRDefault="00000000" w:rsidP="00BC1A5B">
            <w:pPr>
              <w:spacing w:before="80" w:after="80"/>
              <w:jc w:val="left"/>
            </w:pPr>
            <w:r>
              <w:rPr>
                <w:color w:val="000000"/>
                <w:sz w:val="20"/>
                <w:szCs w:val="20"/>
              </w:rPr>
              <w:t>3</w:t>
            </w:r>
          </w:p>
        </w:tc>
        <w:tc>
          <w:tcPr>
            <w:tcW w:w="0" w:type="auto"/>
            <w:shd w:val="clear" w:color="auto" w:fill="FFFFFF"/>
            <w:vAlign w:val="center"/>
          </w:tcPr>
          <w:p w14:paraId="514C6BFD" w14:textId="77777777" w:rsidR="004D09F9" w:rsidRDefault="00000000" w:rsidP="00BC1A5B">
            <w:pPr>
              <w:spacing w:before="80" w:after="80"/>
              <w:jc w:val="left"/>
            </w:pPr>
            <w:r>
              <w:rPr>
                <w:b/>
                <w:bCs/>
                <w:color w:val="C00000"/>
                <w:sz w:val="20"/>
                <w:szCs w:val="20"/>
              </w:rPr>
              <w:t>Crítica</w:t>
            </w:r>
          </w:p>
        </w:tc>
        <w:tc>
          <w:tcPr>
            <w:tcW w:w="0" w:type="auto"/>
            <w:shd w:val="clear" w:color="auto" w:fill="FFFFFF"/>
            <w:vAlign w:val="center"/>
          </w:tcPr>
          <w:p w14:paraId="7BD7B51A" w14:textId="77777777" w:rsidR="004D09F9" w:rsidRDefault="00000000" w:rsidP="00BC1A5B">
            <w:pPr>
              <w:spacing w:before="80" w:after="80"/>
              <w:jc w:val="left"/>
            </w:pPr>
            <w:r>
              <w:rPr>
                <w:color w:val="000000"/>
                <w:sz w:val="20"/>
                <w:szCs w:val="20"/>
              </w:rPr>
              <w:t>Componentes críticos sin modelado explícito</w:t>
            </w:r>
          </w:p>
        </w:tc>
      </w:tr>
      <w:tr w:rsidR="004D09F9" w14:paraId="33E77E24" w14:textId="77777777" w:rsidTr="00BC1A5B">
        <w:tblPrEx>
          <w:tblCellMar>
            <w:top w:w="0" w:type="dxa"/>
            <w:bottom w:w="0" w:type="dxa"/>
          </w:tblCellMar>
        </w:tblPrEx>
        <w:tc>
          <w:tcPr>
            <w:tcW w:w="0" w:type="auto"/>
            <w:shd w:val="clear" w:color="auto" w:fill="EFF3FB"/>
            <w:vAlign w:val="center"/>
          </w:tcPr>
          <w:p w14:paraId="7BEE6CE8" w14:textId="77777777" w:rsidR="004D09F9" w:rsidRDefault="00000000" w:rsidP="00BC1A5B">
            <w:pPr>
              <w:spacing w:before="80" w:after="80"/>
              <w:jc w:val="left"/>
            </w:pPr>
            <w:r>
              <w:rPr>
                <w:b/>
                <w:bCs/>
                <w:color w:val="000000"/>
                <w:sz w:val="20"/>
                <w:szCs w:val="20"/>
              </w:rPr>
              <w:t>Pruebas</w:t>
            </w:r>
          </w:p>
        </w:tc>
        <w:tc>
          <w:tcPr>
            <w:tcW w:w="0" w:type="auto"/>
            <w:shd w:val="clear" w:color="auto" w:fill="EFF3FB"/>
            <w:vAlign w:val="center"/>
          </w:tcPr>
          <w:p w14:paraId="04D50AE7" w14:textId="77777777" w:rsidR="004D09F9" w:rsidRDefault="00000000" w:rsidP="00BC1A5B">
            <w:pPr>
              <w:spacing w:before="80" w:after="80"/>
              <w:jc w:val="left"/>
            </w:pPr>
            <w:r>
              <w:rPr>
                <w:color w:val="000000"/>
                <w:sz w:val="20"/>
                <w:szCs w:val="20"/>
              </w:rPr>
              <w:t>3</w:t>
            </w:r>
          </w:p>
        </w:tc>
        <w:tc>
          <w:tcPr>
            <w:tcW w:w="0" w:type="auto"/>
            <w:shd w:val="clear" w:color="auto" w:fill="EFF3FB"/>
            <w:vAlign w:val="center"/>
          </w:tcPr>
          <w:p w14:paraId="7C0FF4E4" w14:textId="77777777" w:rsidR="004D09F9" w:rsidRDefault="00000000" w:rsidP="00BC1A5B">
            <w:pPr>
              <w:spacing w:before="80" w:after="80"/>
              <w:jc w:val="left"/>
            </w:pPr>
            <w:r>
              <w:rPr>
                <w:color w:val="000000"/>
                <w:sz w:val="20"/>
                <w:szCs w:val="20"/>
              </w:rPr>
              <w:t>Alta</w:t>
            </w:r>
          </w:p>
        </w:tc>
        <w:tc>
          <w:tcPr>
            <w:tcW w:w="0" w:type="auto"/>
            <w:shd w:val="clear" w:color="auto" w:fill="EFF3FB"/>
            <w:vAlign w:val="center"/>
          </w:tcPr>
          <w:p w14:paraId="0B32B8C8" w14:textId="77777777" w:rsidR="004D09F9" w:rsidRDefault="00000000" w:rsidP="00BC1A5B">
            <w:pPr>
              <w:spacing w:before="80" w:after="80"/>
              <w:jc w:val="left"/>
            </w:pPr>
            <w:r>
              <w:rPr>
                <w:color w:val="000000"/>
                <w:sz w:val="20"/>
                <w:szCs w:val="20"/>
              </w:rPr>
              <w:t xml:space="preserve">Integración no constatable; SUS pendiente; </w:t>
            </w:r>
            <w:proofErr w:type="spellStart"/>
            <w:r>
              <w:rPr>
                <w:color w:val="000000"/>
                <w:sz w:val="20"/>
                <w:szCs w:val="20"/>
              </w:rPr>
              <w:t>tests</w:t>
            </w:r>
            <w:proofErr w:type="spellEnd"/>
            <w:r>
              <w:rPr>
                <w:color w:val="000000"/>
                <w:sz w:val="20"/>
                <w:szCs w:val="20"/>
              </w:rPr>
              <w:t xml:space="preserve"> omitidos</w:t>
            </w:r>
          </w:p>
        </w:tc>
      </w:tr>
      <w:tr w:rsidR="004D09F9" w14:paraId="40E157F7" w14:textId="77777777" w:rsidTr="00BC1A5B">
        <w:tblPrEx>
          <w:tblCellMar>
            <w:top w:w="0" w:type="dxa"/>
            <w:bottom w:w="0" w:type="dxa"/>
          </w:tblCellMar>
        </w:tblPrEx>
        <w:tc>
          <w:tcPr>
            <w:tcW w:w="0" w:type="auto"/>
            <w:shd w:val="clear" w:color="auto" w:fill="FFFFFF"/>
            <w:vAlign w:val="center"/>
          </w:tcPr>
          <w:p w14:paraId="52DEE85E" w14:textId="77777777" w:rsidR="004D09F9" w:rsidRDefault="00000000" w:rsidP="00BC1A5B">
            <w:pPr>
              <w:spacing w:before="80" w:after="80"/>
              <w:jc w:val="left"/>
            </w:pPr>
            <w:r>
              <w:rPr>
                <w:b/>
                <w:bCs/>
                <w:color w:val="000000"/>
                <w:sz w:val="20"/>
                <w:szCs w:val="20"/>
              </w:rPr>
              <w:t>Auditoría</w:t>
            </w:r>
          </w:p>
        </w:tc>
        <w:tc>
          <w:tcPr>
            <w:tcW w:w="0" w:type="auto"/>
            <w:shd w:val="clear" w:color="auto" w:fill="FFFFFF"/>
            <w:vAlign w:val="center"/>
          </w:tcPr>
          <w:p w14:paraId="4C854E51" w14:textId="77777777" w:rsidR="004D09F9" w:rsidRDefault="00000000" w:rsidP="00BC1A5B">
            <w:pPr>
              <w:spacing w:before="80" w:after="80"/>
              <w:jc w:val="left"/>
            </w:pPr>
            <w:r>
              <w:rPr>
                <w:color w:val="000000"/>
                <w:sz w:val="20"/>
                <w:szCs w:val="20"/>
              </w:rPr>
              <w:t>1</w:t>
            </w:r>
          </w:p>
        </w:tc>
        <w:tc>
          <w:tcPr>
            <w:tcW w:w="0" w:type="auto"/>
            <w:shd w:val="clear" w:color="auto" w:fill="FFFFFF"/>
            <w:vAlign w:val="center"/>
          </w:tcPr>
          <w:p w14:paraId="311A500B" w14:textId="77777777" w:rsidR="004D09F9" w:rsidRDefault="00000000" w:rsidP="00BC1A5B">
            <w:pPr>
              <w:spacing w:before="80" w:after="80"/>
              <w:jc w:val="left"/>
            </w:pPr>
            <w:r>
              <w:rPr>
                <w:color w:val="000000"/>
                <w:sz w:val="20"/>
                <w:szCs w:val="20"/>
              </w:rPr>
              <w:t>Media</w:t>
            </w:r>
          </w:p>
        </w:tc>
        <w:tc>
          <w:tcPr>
            <w:tcW w:w="0" w:type="auto"/>
            <w:shd w:val="clear" w:color="auto" w:fill="FFFFFF"/>
            <w:vAlign w:val="center"/>
          </w:tcPr>
          <w:p w14:paraId="597D8EEF" w14:textId="77777777" w:rsidR="004D09F9" w:rsidRDefault="00000000" w:rsidP="00BC1A5B">
            <w:pPr>
              <w:spacing w:before="80" w:after="80"/>
              <w:jc w:val="left"/>
            </w:pPr>
            <w:r>
              <w:rPr>
                <w:color w:val="000000"/>
                <w:sz w:val="20"/>
                <w:szCs w:val="20"/>
              </w:rPr>
              <w:t>Inmutabilidad a nivel app sin respaldo en BD</w:t>
            </w:r>
          </w:p>
        </w:tc>
      </w:tr>
      <w:tr w:rsidR="004D09F9" w14:paraId="6B28F24A" w14:textId="77777777" w:rsidTr="00BC1A5B">
        <w:tblPrEx>
          <w:tblCellMar>
            <w:top w:w="0" w:type="dxa"/>
            <w:bottom w:w="0" w:type="dxa"/>
          </w:tblCellMar>
        </w:tblPrEx>
        <w:tc>
          <w:tcPr>
            <w:tcW w:w="0" w:type="auto"/>
            <w:shd w:val="clear" w:color="auto" w:fill="EFF3FB"/>
            <w:vAlign w:val="center"/>
          </w:tcPr>
          <w:p w14:paraId="1FF88336" w14:textId="77777777" w:rsidR="004D09F9" w:rsidRDefault="00000000" w:rsidP="00BC1A5B">
            <w:pPr>
              <w:spacing w:before="80" w:after="80"/>
              <w:jc w:val="left"/>
            </w:pPr>
            <w:r>
              <w:rPr>
                <w:b/>
                <w:bCs/>
                <w:color w:val="000000"/>
                <w:sz w:val="20"/>
                <w:szCs w:val="20"/>
              </w:rPr>
              <w:t>Roles / RBAC</w:t>
            </w:r>
          </w:p>
        </w:tc>
        <w:tc>
          <w:tcPr>
            <w:tcW w:w="0" w:type="auto"/>
            <w:shd w:val="clear" w:color="auto" w:fill="EFF3FB"/>
            <w:vAlign w:val="center"/>
          </w:tcPr>
          <w:p w14:paraId="1BCE7859" w14:textId="77777777" w:rsidR="004D09F9" w:rsidRDefault="00000000" w:rsidP="00BC1A5B">
            <w:pPr>
              <w:spacing w:before="80" w:after="80"/>
              <w:jc w:val="left"/>
            </w:pPr>
            <w:r>
              <w:rPr>
                <w:color w:val="000000"/>
                <w:sz w:val="20"/>
                <w:szCs w:val="20"/>
              </w:rPr>
              <w:t>1</w:t>
            </w:r>
          </w:p>
        </w:tc>
        <w:tc>
          <w:tcPr>
            <w:tcW w:w="0" w:type="auto"/>
            <w:shd w:val="clear" w:color="auto" w:fill="EFF3FB"/>
            <w:vAlign w:val="center"/>
          </w:tcPr>
          <w:p w14:paraId="5AEBBDFB" w14:textId="77777777" w:rsidR="004D09F9" w:rsidRDefault="00000000" w:rsidP="00BC1A5B">
            <w:pPr>
              <w:spacing w:before="80" w:after="80"/>
              <w:jc w:val="left"/>
            </w:pPr>
            <w:r>
              <w:rPr>
                <w:color w:val="000000"/>
                <w:sz w:val="20"/>
                <w:szCs w:val="20"/>
              </w:rPr>
              <w:t>Alta</w:t>
            </w:r>
          </w:p>
        </w:tc>
        <w:tc>
          <w:tcPr>
            <w:tcW w:w="0" w:type="auto"/>
            <w:shd w:val="clear" w:color="auto" w:fill="EFF3FB"/>
            <w:vAlign w:val="center"/>
          </w:tcPr>
          <w:p w14:paraId="20E4233F" w14:textId="77777777" w:rsidR="004D09F9" w:rsidRDefault="00000000" w:rsidP="00BC1A5B">
            <w:pPr>
              <w:spacing w:before="80" w:after="80"/>
              <w:jc w:val="left"/>
            </w:pPr>
            <w:r>
              <w:rPr>
                <w:color w:val="000000"/>
                <w:sz w:val="20"/>
                <w:szCs w:val="20"/>
              </w:rPr>
              <w:t>Roles estáticos vs. API dinámica implementada</w:t>
            </w:r>
          </w:p>
        </w:tc>
      </w:tr>
      <w:tr w:rsidR="004D09F9" w14:paraId="53BF0F4A" w14:textId="77777777" w:rsidTr="00BC1A5B">
        <w:tblPrEx>
          <w:tblCellMar>
            <w:top w:w="0" w:type="dxa"/>
            <w:bottom w:w="0" w:type="dxa"/>
          </w:tblCellMar>
        </w:tblPrEx>
        <w:tc>
          <w:tcPr>
            <w:tcW w:w="0" w:type="auto"/>
            <w:shd w:val="clear" w:color="auto" w:fill="FFFFFF"/>
            <w:vAlign w:val="center"/>
          </w:tcPr>
          <w:p w14:paraId="1CE3E8E3" w14:textId="77777777" w:rsidR="004D09F9" w:rsidRDefault="00000000" w:rsidP="00BC1A5B">
            <w:pPr>
              <w:spacing w:before="80" w:after="80"/>
              <w:jc w:val="left"/>
            </w:pPr>
            <w:r>
              <w:rPr>
                <w:b/>
                <w:bCs/>
                <w:color w:val="000000"/>
                <w:sz w:val="20"/>
                <w:szCs w:val="20"/>
              </w:rPr>
              <w:t>Formato y Redacción</w:t>
            </w:r>
          </w:p>
        </w:tc>
        <w:tc>
          <w:tcPr>
            <w:tcW w:w="0" w:type="auto"/>
            <w:shd w:val="clear" w:color="auto" w:fill="FFFFFF"/>
            <w:vAlign w:val="center"/>
          </w:tcPr>
          <w:p w14:paraId="6E6A046F" w14:textId="77777777" w:rsidR="004D09F9" w:rsidRDefault="00000000" w:rsidP="00BC1A5B">
            <w:pPr>
              <w:spacing w:before="80" w:after="80"/>
              <w:jc w:val="left"/>
            </w:pPr>
            <w:r>
              <w:rPr>
                <w:color w:val="000000"/>
                <w:sz w:val="20"/>
                <w:szCs w:val="20"/>
              </w:rPr>
              <w:t>2</w:t>
            </w:r>
          </w:p>
        </w:tc>
        <w:tc>
          <w:tcPr>
            <w:tcW w:w="0" w:type="auto"/>
            <w:shd w:val="clear" w:color="auto" w:fill="FFFFFF"/>
            <w:vAlign w:val="center"/>
          </w:tcPr>
          <w:p w14:paraId="74390A76" w14:textId="77777777" w:rsidR="004D09F9" w:rsidRDefault="00000000" w:rsidP="00BC1A5B">
            <w:pPr>
              <w:spacing w:before="80" w:after="80"/>
              <w:jc w:val="left"/>
            </w:pPr>
            <w:r>
              <w:rPr>
                <w:color w:val="000000"/>
                <w:sz w:val="20"/>
                <w:szCs w:val="20"/>
              </w:rPr>
              <w:t>Media</w:t>
            </w:r>
          </w:p>
        </w:tc>
        <w:tc>
          <w:tcPr>
            <w:tcW w:w="0" w:type="auto"/>
            <w:shd w:val="clear" w:color="auto" w:fill="FFFFFF"/>
            <w:vAlign w:val="center"/>
          </w:tcPr>
          <w:p w14:paraId="4B533FB0" w14:textId="77777777" w:rsidR="004D09F9" w:rsidRDefault="00000000" w:rsidP="00BC1A5B">
            <w:pPr>
              <w:spacing w:before="80" w:after="80"/>
              <w:jc w:val="left"/>
            </w:pPr>
            <w:r>
              <w:rPr>
                <w:color w:val="000000"/>
                <w:sz w:val="20"/>
                <w:szCs w:val="20"/>
              </w:rPr>
              <w:t>Errores tipográficos y nomenclatura inconsistente</w:t>
            </w:r>
          </w:p>
        </w:tc>
      </w:tr>
    </w:tbl>
    <w:p w14:paraId="01179BCE" w14:textId="24869EB7" w:rsidR="004D09F9" w:rsidRPr="00AA080F" w:rsidRDefault="00000000" w:rsidP="00BC1A5B">
      <w:pPr>
        <w:pStyle w:val="Ttulo1"/>
      </w:pPr>
      <w:bookmarkStart w:id="49" w:name="_Toc228044774"/>
      <w:r w:rsidRPr="00AA080F">
        <w:t>10. Matriz Consolidada de Inconsistencias</w:t>
      </w:r>
      <w:bookmarkEnd w:id="49"/>
    </w:p>
    <w:p w14:paraId="5F376FBE" w14:textId="6DA63B05" w:rsidR="004D09F9" w:rsidRDefault="00000000" w:rsidP="00BC1A5B">
      <w:pPr>
        <w:spacing w:after="160" w:line="276" w:lineRule="auto"/>
      </w:pPr>
      <w:r>
        <w:rPr>
          <w:color w:val="000000"/>
        </w:rPr>
        <w:t xml:space="preserve">La siguiente matriz presenta las </w:t>
      </w:r>
      <w:r w:rsidR="00BC1A5B">
        <w:rPr>
          <w:color w:val="000000"/>
        </w:rPr>
        <w:t>quince inconsistencias</w:t>
      </w:r>
      <w:r>
        <w:rPr>
          <w:color w:val="000000"/>
        </w:rPr>
        <w:t xml:space="preserve"> identificadas con su clasificación completa. El campo "Estado" refleja que todas las inconsistencias están Abiertas al momento de la elaboración de este documento. Se actualizará a "Resuelta" conforme se ejecuten las acciones correctivas del Plan de Acción</w:t>
      </w:r>
      <w:r w:rsidR="00BC1A5B">
        <w:rPr>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1066"/>
        <w:gridCol w:w="3424"/>
        <w:gridCol w:w="1033"/>
        <w:gridCol w:w="1033"/>
        <w:gridCol w:w="939"/>
        <w:gridCol w:w="748"/>
      </w:tblGrid>
      <w:tr w:rsidR="004D09F9" w14:paraId="2840BC2C" w14:textId="77777777" w:rsidTr="00BC1A5B">
        <w:tblPrEx>
          <w:tblCellMar>
            <w:top w:w="0" w:type="dxa"/>
            <w:bottom w:w="0" w:type="dxa"/>
          </w:tblCellMar>
        </w:tblPrEx>
        <w:trPr>
          <w:tblHeader/>
        </w:trPr>
        <w:tc>
          <w:tcPr>
            <w:tcW w:w="400" w:type="pct"/>
            <w:shd w:val="clear" w:color="auto" w:fill="1F3864"/>
            <w:vAlign w:val="center"/>
          </w:tcPr>
          <w:p w14:paraId="6CC6BD93" w14:textId="77777777" w:rsidR="004D09F9" w:rsidRDefault="00000000" w:rsidP="00BC1A5B">
            <w:pPr>
              <w:spacing w:before="80" w:after="80"/>
              <w:jc w:val="left"/>
            </w:pPr>
            <w:r>
              <w:rPr>
                <w:b/>
                <w:bCs/>
                <w:color w:val="FFFFFF"/>
                <w:sz w:val="20"/>
                <w:szCs w:val="20"/>
              </w:rPr>
              <w:t>ID</w:t>
            </w:r>
          </w:p>
        </w:tc>
        <w:tc>
          <w:tcPr>
            <w:tcW w:w="500" w:type="pct"/>
            <w:shd w:val="clear" w:color="auto" w:fill="1F3864"/>
            <w:vAlign w:val="center"/>
          </w:tcPr>
          <w:p w14:paraId="1F639110" w14:textId="77777777" w:rsidR="004D09F9" w:rsidRDefault="00000000" w:rsidP="00BC1A5B">
            <w:pPr>
              <w:spacing w:before="80" w:after="80"/>
              <w:jc w:val="left"/>
            </w:pPr>
            <w:r>
              <w:rPr>
                <w:b/>
                <w:bCs/>
                <w:color w:val="FFFFFF"/>
                <w:sz w:val="20"/>
                <w:szCs w:val="20"/>
              </w:rPr>
              <w:t>Categoría</w:t>
            </w:r>
          </w:p>
        </w:tc>
        <w:tc>
          <w:tcPr>
            <w:tcW w:w="1800" w:type="pct"/>
            <w:shd w:val="clear" w:color="auto" w:fill="1F3864"/>
            <w:vAlign w:val="center"/>
          </w:tcPr>
          <w:p w14:paraId="49C0D294" w14:textId="77777777" w:rsidR="004D09F9" w:rsidRDefault="00000000" w:rsidP="00BC1A5B">
            <w:pPr>
              <w:spacing w:before="80" w:after="80"/>
              <w:jc w:val="left"/>
            </w:pPr>
            <w:r>
              <w:rPr>
                <w:b/>
                <w:bCs/>
                <w:color w:val="FFFFFF"/>
                <w:sz w:val="20"/>
                <w:szCs w:val="20"/>
              </w:rPr>
              <w:t>Descripción</w:t>
            </w:r>
          </w:p>
        </w:tc>
        <w:tc>
          <w:tcPr>
            <w:tcW w:w="550" w:type="pct"/>
            <w:shd w:val="clear" w:color="auto" w:fill="1F3864"/>
            <w:vAlign w:val="center"/>
          </w:tcPr>
          <w:p w14:paraId="055B4159" w14:textId="77777777" w:rsidR="004D09F9" w:rsidRDefault="00000000" w:rsidP="00BC1A5B">
            <w:pPr>
              <w:spacing w:before="80" w:after="80"/>
              <w:jc w:val="left"/>
            </w:pPr>
            <w:r>
              <w:rPr>
                <w:b/>
                <w:bCs/>
                <w:color w:val="FFFFFF"/>
                <w:sz w:val="20"/>
                <w:szCs w:val="20"/>
              </w:rPr>
              <w:t>Doc. Origen</w:t>
            </w:r>
          </w:p>
        </w:tc>
        <w:tc>
          <w:tcPr>
            <w:tcW w:w="550" w:type="pct"/>
            <w:shd w:val="clear" w:color="auto" w:fill="1F3864"/>
            <w:vAlign w:val="center"/>
          </w:tcPr>
          <w:p w14:paraId="18E6B50C" w14:textId="77777777" w:rsidR="004D09F9" w:rsidRDefault="00000000" w:rsidP="00BC1A5B">
            <w:pPr>
              <w:spacing w:before="80" w:after="80"/>
              <w:jc w:val="left"/>
            </w:pPr>
            <w:r>
              <w:rPr>
                <w:b/>
                <w:bCs/>
                <w:color w:val="FFFFFF"/>
                <w:sz w:val="20"/>
                <w:szCs w:val="20"/>
              </w:rPr>
              <w:t>Doc. Destino</w:t>
            </w:r>
          </w:p>
        </w:tc>
        <w:tc>
          <w:tcPr>
            <w:tcW w:w="500" w:type="pct"/>
            <w:shd w:val="clear" w:color="auto" w:fill="1F3864"/>
            <w:vAlign w:val="center"/>
          </w:tcPr>
          <w:p w14:paraId="65BC4C4C" w14:textId="77777777" w:rsidR="004D09F9" w:rsidRDefault="00000000" w:rsidP="00BC1A5B">
            <w:pPr>
              <w:spacing w:before="80" w:after="80"/>
              <w:jc w:val="left"/>
            </w:pPr>
            <w:r>
              <w:rPr>
                <w:b/>
                <w:bCs/>
                <w:color w:val="FFFFFF"/>
                <w:sz w:val="20"/>
                <w:szCs w:val="20"/>
              </w:rPr>
              <w:t>Severidad</w:t>
            </w:r>
          </w:p>
        </w:tc>
        <w:tc>
          <w:tcPr>
            <w:tcW w:w="400" w:type="pct"/>
            <w:shd w:val="clear" w:color="auto" w:fill="1F3864"/>
            <w:vAlign w:val="center"/>
          </w:tcPr>
          <w:p w14:paraId="03C7EFA2" w14:textId="77777777" w:rsidR="004D09F9" w:rsidRDefault="00000000" w:rsidP="00BC1A5B">
            <w:pPr>
              <w:spacing w:before="80" w:after="80"/>
              <w:jc w:val="left"/>
            </w:pPr>
            <w:r>
              <w:rPr>
                <w:b/>
                <w:bCs/>
                <w:color w:val="FFFFFF"/>
                <w:sz w:val="20"/>
                <w:szCs w:val="20"/>
              </w:rPr>
              <w:t>Estado</w:t>
            </w:r>
          </w:p>
        </w:tc>
      </w:tr>
      <w:tr w:rsidR="004D09F9" w14:paraId="39125E1F" w14:textId="77777777" w:rsidTr="00BC1A5B">
        <w:tblPrEx>
          <w:tblCellMar>
            <w:top w:w="0" w:type="dxa"/>
            <w:bottom w:w="0" w:type="dxa"/>
          </w:tblCellMar>
        </w:tblPrEx>
        <w:tc>
          <w:tcPr>
            <w:tcW w:w="0" w:type="auto"/>
            <w:shd w:val="clear" w:color="auto" w:fill="FFFFFF"/>
            <w:vAlign w:val="center"/>
          </w:tcPr>
          <w:p w14:paraId="567F9ECD" w14:textId="77777777" w:rsidR="004D09F9" w:rsidRDefault="00000000" w:rsidP="00BC1A5B">
            <w:pPr>
              <w:spacing w:before="80" w:after="80"/>
              <w:jc w:val="left"/>
            </w:pPr>
            <w:r>
              <w:rPr>
                <w:b/>
                <w:bCs/>
                <w:color w:val="000000"/>
                <w:sz w:val="18"/>
                <w:szCs w:val="18"/>
              </w:rPr>
              <w:t>INC-ALC-01</w:t>
            </w:r>
          </w:p>
        </w:tc>
        <w:tc>
          <w:tcPr>
            <w:tcW w:w="0" w:type="auto"/>
            <w:shd w:val="clear" w:color="auto" w:fill="FFFFFF"/>
            <w:vAlign w:val="center"/>
          </w:tcPr>
          <w:p w14:paraId="78FC0EDD" w14:textId="77777777" w:rsidR="004D09F9" w:rsidRDefault="00000000" w:rsidP="00BC1A5B">
            <w:pPr>
              <w:spacing w:before="80" w:after="80"/>
              <w:jc w:val="left"/>
            </w:pPr>
            <w:r>
              <w:rPr>
                <w:i/>
                <w:iCs/>
                <w:color w:val="000000"/>
                <w:sz w:val="18"/>
                <w:szCs w:val="18"/>
              </w:rPr>
              <w:t>Alcance</w:t>
            </w:r>
          </w:p>
        </w:tc>
        <w:tc>
          <w:tcPr>
            <w:tcW w:w="0" w:type="auto"/>
            <w:shd w:val="clear" w:color="auto" w:fill="FFFFFF"/>
            <w:vAlign w:val="center"/>
          </w:tcPr>
          <w:p w14:paraId="78D31FCE" w14:textId="77777777" w:rsidR="004D09F9" w:rsidRDefault="00000000" w:rsidP="00BC1A5B">
            <w:pPr>
              <w:spacing w:before="80" w:after="80"/>
              <w:jc w:val="left"/>
            </w:pPr>
            <w:r>
              <w:rPr>
                <w:color w:val="000000"/>
                <w:sz w:val="18"/>
                <w:szCs w:val="18"/>
              </w:rPr>
              <w:t xml:space="preserve">La gestión documental avanzada aparece incluida en historias de </w:t>
            </w:r>
            <w:proofErr w:type="gramStart"/>
            <w:r>
              <w:rPr>
                <w:color w:val="000000"/>
                <w:sz w:val="18"/>
                <w:szCs w:val="18"/>
              </w:rPr>
              <w:t>usuario</w:t>
            </w:r>
            <w:proofErr w:type="gramEnd"/>
            <w:r>
              <w:rPr>
                <w:color w:val="000000"/>
                <w:sz w:val="18"/>
                <w:szCs w:val="18"/>
              </w:rPr>
              <w:t xml:space="preserve"> pero explícitamente excluida en el documento de alcance, generando ambigüedad sobre si el módulo debe implementarse.</w:t>
            </w:r>
          </w:p>
        </w:tc>
        <w:tc>
          <w:tcPr>
            <w:tcW w:w="0" w:type="auto"/>
            <w:shd w:val="clear" w:color="auto" w:fill="FFFFFF"/>
            <w:vAlign w:val="center"/>
          </w:tcPr>
          <w:p w14:paraId="567814DA" w14:textId="77777777" w:rsidR="004D09F9" w:rsidRDefault="00000000" w:rsidP="00BC1A5B">
            <w:pPr>
              <w:spacing w:before="80" w:after="80"/>
              <w:jc w:val="left"/>
            </w:pPr>
            <w:r>
              <w:rPr>
                <w:color w:val="000000"/>
                <w:sz w:val="18"/>
                <w:szCs w:val="18"/>
              </w:rPr>
              <w:t>DOC-11 (H.U.)</w:t>
            </w:r>
          </w:p>
        </w:tc>
        <w:tc>
          <w:tcPr>
            <w:tcW w:w="0" w:type="auto"/>
            <w:shd w:val="clear" w:color="auto" w:fill="FFFFFF"/>
            <w:vAlign w:val="center"/>
          </w:tcPr>
          <w:p w14:paraId="57C4C224" w14:textId="77777777" w:rsidR="004D09F9" w:rsidRDefault="00000000" w:rsidP="00BC1A5B">
            <w:pPr>
              <w:spacing w:before="80" w:after="80"/>
              <w:jc w:val="left"/>
            </w:pPr>
            <w:r>
              <w:rPr>
                <w:color w:val="000000"/>
                <w:sz w:val="18"/>
                <w:szCs w:val="18"/>
              </w:rPr>
              <w:t>DOC-01 (Alcance)</w:t>
            </w:r>
          </w:p>
        </w:tc>
        <w:tc>
          <w:tcPr>
            <w:tcW w:w="0" w:type="auto"/>
            <w:shd w:val="clear" w:color="auto" w:fill="FFCCCC"/>
            <w:vAlign w:val="center"/>
          </w:tcPr>
          <w:p w14:paraId="3258BBD7" w14:textId="77777777" w:rsidR="004D09F9" w:rsidRDefault="00000000" w:rsidP="00BC1A5B">
            <w:pPr>
              <w:spacing w:before="80" w:after="80"/>
              <w:jc w:val="left"/>
            </w:pPr>
            <w:r>
              <w:rPr>
                <w:b/>
                <w:bCs/>
                <w:color w:val="000000"/>
                <w:sz w:val="18"/>
                <w:szCs w:val="18"/>
              </w:rPr>
              <w:t>Crítica</w:t>
            </w:r>
          </w:p>
        </w:tc>
        <w:tc>
          <w:tcPr>
            <w:tcW w:w="0" w:type="auto"/>
            <w:shd w:val="clear" w:color="auto" w:fill="FFFFFF"/>
            <w:vAlign w:val="center"/>
          </w:tcPr>
          <w:p w14:paraId="112AFC01" w14:textId="77777777" w:rsidR="004D09F9" w:rsidRDefault="00000000" w:rsidP="00BC1A5B">
            <w:pPr>
              <w:spacing w:before="80" w:after="80"/>
              <w:jc w:val="left"/>
            </w:pPr>
            <w:r>
              <w:rPr>
                <w:color w:val="000000"/>
                <w:sz w:val="18"/>
                <w:szCs w:val="18"/>
              </w:rPr>
              <w:t>Abierta</w:t>
            </w:r>
          </w:p>
        </w:tc>
      </w:tr>
      <w:tr w:rsidR="004D09F9" w14:paraId="7BE8C376" w14:textId="77777777" w:rsidTr="00BC1A5B">
        <w:tblPrEx>
          <w:tblCellMar>
            <w:top w:w="0" w:type="dxa"/>
            <w:bottom w:w="0" w:type="dxa"/>
          </w:tblCellMar>
        </w:tblPrEx>
        <w:tc>
          <w:tcPr>
            <w:tcW w:w="0" w:type="auto"/>
            <w:shd w:val="clear" w:color="auto" w:fill="EFF3FB"/>
            <w:vAlign w:val="center"/>
          </w:tcPr>
          <w:p w14:paraId="10B1A81A" w14:textId="77777777" w:rsidR="004D09F9" w:rsidRDefault="00000000" w:rsidP="00BC1A5B">
            <w:pPr>
              <w:spacing w:before="80" w:after="80"/>
              <w:jc w:val="left"/>
            </w:pPr>
            <w:r>
              <w:rPr>
                <w:b/>
                <w:bCs/>
                <w:color w:val="000000"/>
                <w:sz w:val="18"/>
                <w:szCs w:val="18"/>
              </w:rPr>
              <w:t>INC-ALC-02</w:t>
            </w:r>
          </w:p>
        </w:tc>
        <w:tc>
          <w:tcPr>
            <w:tcW w:w="0" w:type="auto"/>
            <w:shd w:val="clear" w:color="auto" w:fill="EFF3FB"/>
            <w:vAlign w:val="center"/>
          </w:tcPr>
          <w:p w14:paraId="0A8AA2F3" w14:textId="77777777" w:rsidR="004D09F9" w:rsidRDefault="00000000" w:rsidP="00BC1A5B">
            <w:pPr>
              <w:spacing w:before="80" w:after="80"/>
              <w:jc w:val="left"/>
            </w:pPr>
            <w:r>
              <w:rPr>
                <w:i/>
                <w:iCs/>
                <w:color w:val="000000"/>
                <w:sz w:val="18"/>
                <w:szCs w:val="18"/>
              </w:rPr>
              <w:t>Alcance</w:t>
            </w:r>
          </w:p>
        </w:tc>
        <w:tc>
          <w:tcPr>
            <w:tcW w:w="0" w:type="auto"/>
            <w:shd w:val="clear" w:color="auto" w:fill="EFF3FB"/>
            <w:vAlign w:val="center"/>
          </w:tcPr>
          <w:p w14:paraId="0399EBEB" w14:textId="77777777" w:rsidR="004D09F9" w:rsidRDefault="00000000" w:rsidP="00BC1A5B">
            <w:pPr>
              <w:spacing w:before="80" w:after="80"/>
              <w:jc w:val="left"/>
            </w:pPr>
            <w:r>
              <w:rPr>
                <w:color w:val="000000"/>
                <w:sz w:val="18"/>
                <w:szCs w:val="18"/>
              </w:rPr>
              <w:t>El alcance define un sistema web y móvil plenamente integrado, pero el backend operativo solo implementa los módulos de autenticación y usuarios; las rutas de avances, compras e inventario están comentadas en server.js.</w:t>
            </w:r>
          </w:p>
        </w:tc>
        <w:tc>
          <w:tcPr>
            <w:tcW w:w="0" w:type="auto"/>
            <w:shd w:val="clear" w:color="auto" w:fill="EFF3FB"/>
            <w:vAlign w:val="center"/>
          </w:tcPr>
          <w:p w14:paraId="42FC4D38" w14:textId="77777777" w:rsidR="004D09F9" w:rsidRDefault="00000000" w:rsidP="00BC1A5B">
            <w:pPr>
              <w:spacing w:before="80" w:after="80"/>
              <w:jc w:val="left"/>
            </w:pPr>
            <w:r>
              <w:rPr>
                <w:color w:val="000000"/>
                <w:sz w:val="18"/>
                <w:szCs w:val="18"/>
              </w:rPr>
              <w:t>DOC-01 (Alcance)</w:t>
            </w:r>
          </w:p>
        </w:tc>
        <w:tc>
          <w:tcPr>
            <w:tcW w:w="0" w:type="auto"/>
            <w:shd w:val="clear" w:color="auto" w:fill="EFF3FB"/>
            <w:vAlign w:val="center"/>
          </w:tcPr>
          <w:p w14:paraId="642B35AF" w14:textId="77777777" w:rsidR="004D09F9" w:rsidRDefault="00000000" w:rsidP="00BC1A5B">
            <w:pPr>
              <w:spacing w:before="80" w:after="80"/>
              <w:jc w:val="left"/>
            </w:pPr>
            <w:r>
              <w:rPr>
                <w:color w:val="000000"/>
                <w:sz w:val="18"/>
                <w:szCs w:val="18"/>
              </w:rPr>
              <w:t>DOC-10 (Sprint 2)</w:t>
            </w:r>
          </w:p>
        </w:tc>
        <w:tc>
          <w:tcPr>
            <w:tcW w:w="0" w:type="auto"/>
            <w:shd w:val="clear" w:color="auto" w:fill="FFCCCC"/>
            <w:vAlign w:val="center"/>
          </w:tcPr>
          <w:p w14:paraId="68B75A55" w14:textId="77777777" w:rsidR="004D09F9" w:rsidRDefault="00000000" w:rsidP="00BC1A5B">
            <w:pPr>
              <w:spacing w:before="80" w:after="80"/>
              <w:jc w:val="left"/>
            </w:pPr>
            <w:r>
              <w:rPr>
                <w:b/>
                <w:bCs/>
                <w:color w:val="000000"/>
                <w:sz w:val="18"/>
                <w:szCs w:val="18"/>
              </w:rPr>
              <w:t>Crítica</w:t>
            </w:r>
          </w:p>
        </w:tc>
        <w:tc>
          <w:tcPr>
            <w:tcW w:w="0" w:type="auto"/>
            <w:shd w:val="clear" w:color="auto" w:fill="EFF3FB"/>
            <w:vAlign w:val="center"/>
          </w:tcPr>
          <w:p w14:paraId="5D114DF6" w14:textId="77777777" w:rsidR="004D09F9" w:rsidRDefault="00000000" w:rsidP="00BC1A5B">
            <w:pPr>
              <w:spacing w:before="80" w:after="80"/>
              <w:jc w:val="left"/>
            </w:pPr>
            <w:r>
              <w:rPr>
                <w:color w:val="000000"/>
                <w:sz w:val="18"/>
                <w:szCs w:val="18"/>
              </w:rPr>
              <w:t>Abierta</w:t>
            </w:r>
          </w:p>
        </w:tc>
      </w:tr>
      <w:tr w:rsidR="004D09F9" w14:paraId="4DD2BFF4" w14:textId="77777777" w:rsidTr="00BC1A5B">
        <w:tblPrEx>
          <w:tblCellMar>
            <w:top w:w="0" w:type="dxa"/>
            <w:bottom w:w="0" w:type="dxa"/>
          </w:tblCellMar>
        </w:tblPrEx>
        <w:tc>
          <w:tcPr>
            <w:tcW w:w="0" w:type="auto"/>
            <w:shd w:val="clear" w:color="auto" w:fill="FFFFFF"/>
            <w:vAlign w:val="center"/>
          </w:tcPr>
          <w:p w14:paraId="2B9F71B1" w14:textId="77777777" w:rsidR="004D09F9" w:rsidRDefault="00000000" w:rsidP="00BC1A5B">
            <w:pPr>
              <w:spacing w:before="80" w:after="80"/>
              <w:jc w:val="left"/>
            </w:pPr>
            <w:r>
              <w:rPr>
                <w:b/>
                <w:bCs/>
                <w:color w:val="000000"/>
                <w:sz w:val="18"/>
                <w:szCs w:val="18"/>
              </w:rPr>
              <w:t>INC-RF-01</w:t>
            </w:r>
          </w:p>
        </w:tc>
        <w:tc>
          <w:tcPr>
            <w:tcW w:w="0" w:type="auto"/>
            <w:shd w:val="clear" w:color="auto" w:fill="FFFFFF"/>
            <w:vAlign w:val="center"/>
          </w:tcPr>
          <w:p w14:paraId="1ED95577" w14:textId="77777777" w:rsidR="004D09F9" w:rsidRDefault="00000000" w:rsidP="00BC1A5B">
            <w:pPr>
              <w:spacing w:before="80" w:after="80"/>
              <w:jc w:val="left"/>
            </w:pPr>
            <w:proofErr w:type="spellStart"/>
            <w:r>
              <w:rPr>
                <w:i/>
                <w:iCs/>
                <w:color w:val="000000"/>
                <w:sz w:val="18"/>
                <w:szCs w:val="18"/>
              </w:rPr>
              <w:t>Req</w:t>
            </w:r>
            <w:proofErr w:type="spellEnd"/>
            <w:r>
              <w:rPr>
                <w:i/>
                <w:iCs/>
                <w:color w:val="000000"/>
                <w:sz w:val="18"/>
                <w:szCs w:val="18"/>
              </w:rPr>
              <w:t>. Funcional</w:t>
            </w:r>
          </w:p>
        </w:tc>
        <w:tc>
          <w:tcPr>
            <w:tcW w:w="0" w:type="auto"/>
            <w:shd w:val="clear" w:color="auto" w:fill="FFFFFF"/>
            <w:vAlign w:val="center"/>
          </w:tcPr>
          <w:p w14:paraId="12B0789F" w14:textId="77777777" w:rsidR="004D09F9" w:rsidRDefault="00000000" w:rsidP="00BC1A5B">
            <w:pPr>
              <w:spacing w:before="80" w:after="80"/>
              <w:jc w:val="left"/>
            </w:pPr>
            <w:r>
              <w:rPr>
                <w:color w:val="000000"/>
                <w:sz w:val="18"/>
                <w:szCs w:val="18"/>
              </w:rPr>
              <w:t>La generación de planillas PDF (</w:t>
            </w:r>
            <w:proofErr w:type="spellStart"/>
            <w:r>
              <w:rPr>
                <w:color w:val="000000"/>
                <w:sz w:val="18"/>
                <w:szCs w:val="18"/>
              </w:rPr>
              <w:t>CierreMensual</w:t>
            </w:r>
            <w:proofErr w:type="spellEnd"/>
            <w:r>
              <w:rPr>
                <w:color w:val="000000"/>
                <w:sz w:val="18"/>
                <w:szCs w:val="18"/>
              </w:rPr>
              <w:t xml:space="preserve"> → </w:t>
            </w:r>
            <w:proofErr w:type="spellStart"/>
            <w:r>
              <w:rPr>
                <w:color w:val="000000"/>
                <w:sz w:val="18"/>
                <w:szCs w:val="18"/>
              </w:rPr>
              <w:t>PlanillaPdf</w:t>
            </w:r>
            <w:proofErr w:type="spellEnd"/>
            <w:r>
              <w:rPr>
                <w:color w:val="000000"/>
                <w:sz w:val="18"/>
                <w:szCs w:val="18"/>
              </w:rPr>
              <w:t xml:space="preserve">) es un proceso crítico con modelo propio en Prisma, pero en algunos documentos es tratada como un </w:t>
            </w:r>
            <w:proofErr w:type="spellStart"/>
            <w:r>
              <w:rPr>
                <w:color w:val="000000"/>
                <w:sz w:val="18"/>
                <w:szCs w:val="18"/>
              </w:rPr>
              <w:t>sub-reporte</w:t>
            </w:r>
            <w:proofErr w:type="spellEnd"/>
            <w:r>
              <w:rPr>
                <w:color w:val="000000"/>
                <w:sz w:val="18"/>
                <w:szCs w:val="18"/>
              </w:rPr>
              <w:t xml:space="preserve"> </w:t>
            </w:r>
            <w:r>
              <w:rPr>
                <w:color w:val="000000"/>
                <w:sz w:val="18"/>
                <w:szCs w:val="18"/>
              </w:rPr>
              <w:lastRenderedPageBreak/>
              <w:t>secundario en lugar de un módulo funcional independiente.</w:t>
            </w:r>
          </w:p>
        </w:tc>
        <w:tc>
          <w:tcPr>
            <w:tcW w:w="0" w:type="auto"/>
            <w:shd w:val="clear" w:color="auto" w:fill="FFFFFF"/>
            <w:vAlign w:val="center"/>
          </w:tcPr>
          <w:p w14:paraId="17101CB1" w14:textId="77777777" w:rsidR="004D09F9" w:rsidRDefault="00000000" w:rsidP="00BC1A5B">
            <w:pPr>
              <w:spacing w:before="80" w:after="80"/>
              <w:jc w:val="left"/>
            </w:pPr>
            <w:r>
              <w:rPr>
                <w:color w:val="000000"/>
                <w:sz w:val="18"/>
                <w:szCs w:val="18"/>
              </w:rPr>
              <w:lastRenderedPageBreak/>
              <w:t>DOC-03 (SRS)</w:t>
            </w:r>
          </w:p>
        </w:tc>
        <w:tc>
          <w:tcPr>
            <w:tcW w:w="0" w:type="auto"/>
            <w:shd w:val="clear" w:color="auto" w:fill="FFFFFF"/>
            <w:vAlign w:val="center"/>
          </w:tcPr>
          <w:p w14:paraId="60297D3A" w14:textId="77777777" w:rsidR="004D09F9" w:rsidRDefault="00000000" w:rsidP="00BC1A5B">
            <w:pPr>
              <w:spacing w:before="80" w:after="80"/>
              <w:jc w:val="left"/>
            </w:pPr>
            <w:r>
              <w:rPr>
                <w:color w:val="000000"/>
                <w:sz w:val="18"/>
                <w:szCs w:val="18"/>
              </w:rPr>
              <w:t>DOC-11 (H.U.)</w:t>
            </w:r>
          </w:p>
        </w:tc>
        <w:tc>
          <w:tcPr>
            <w:tcW w:w="0" w:type="auto"/>
            <w:shd w:val="clear" w:color="auto" w:fill="FFE5CC"/>
            <w:vAlign w:val="center"/>
          </w:tcPr>
          <w:p w14:paraId="32B60C7D" w14:textId="77777777" w:rsidR="004D09F9" w:rsidRDefault="00000000" w:rsidP="00BC1A5B">
            <w:pPr>
              <w:spacing w:before="80" w:after="80"/>
              <w:jc w:val="left"/>
            </w:pPr>
            <w:r>
              <w:rPr>
                <w:b/>
                <w:bCs/>
                <w:color w:val="000000"/>
                <w:sz w:val="18"/>
                <w:szCs w:val="18"/>
              </w:rPr>
              <w:t>Alta</w:t>
            </w:r>
          </w:p>
        </w:tc>
        <w:tc>
          <w:tcPr>
            <w:tcW w:w="0" w:type="auto"/>
            <w:shd w:val="clear" w:color="auto" w:fill="FFFFFF"/>
            <w:vAlign w:val="center"/>
          </w:tcPr>
          <w:p w14:paraId="0D09D8E7" w14:textId="77777777" w:rsidR="004D09F9" w:rsidRDefault="00000000" w:rsidP="00BC1A5B">
            <w:pPr>
              <w:spacing w:before="80" w:after="80"/>
              <w:jc w:val="left"/>
            </w:pPr>
            <w:r>
              <w:rPr>
                <w:color w:val="000000"/>
                <w:sz w:val="18"/>
                <w:szCs w:val="18"/>
              </w:rPr>
              <w:t>Abierta</w:t>
            </w:r>
          </w:p>
        </w:tc>
      </w:tr>
      <w:tr w:rsidR="004D09F9" w14:paraId="7AEC8A6A" w14:textId="77777777" w:rsidTr="00BC1A5B">
        <w:tblPrEx>
          <w:tblCellMar>
            <w:top w:w="0" w:type="dxa"/>
            <w:bottom w:w="0" w:type="dxa"/>
          </w:tblCellMar>
        </w:tblPrEx>
        <w:tc>
          <w:tcPr>
            <w:tcW w:w="0" w:type="auto"/>
            <w:shd w:val="clear" w:color="auto" w:fill="EFF3FB"/>
            <w:vAlign w:val="center"/>
          </w:tcPr>
          <w:p w14:paraId="291AC9A9" w14:textId="77777777" w:rsidR="004D09F9" w:rsidRDefault="00000000" w:rsidP="00BC1A5B">
            <w:pPr>
              <w:spacing w:before="80" w:after="80"/>
              <w:jc w:val="left"/>
            </w:pPr>
            <w:r>
              <w:rPr>
                <w:b/>
                <w:bCs/>
                <w:color w:val="000000"/>
                <w:sz w:val="18"/>
                <w:szCs w:val="18"/>
              </w:rPr>
              <w:t>INC-RNF-01</w:t>
            </w:r>
          </w:p>
        </w:tc>
        <w:tc>
          <w:tcPr>
            <w:tcW w:w="0" w:type="auto"/>
            <w:shd w:val="clear" w:color="auto" w:fill="EFF3FB"/>
            <w:vAlign w:val="center"/>
          </w:tcPr>
          <w:p w14:paraId="03B71FF4" w14:textId="77777777" w:rsidR="004D09F9" w:rsidRDefault="00000000" w:rsidP="00BC1A5B">
            <w:pPr>
              <w:spacing w:before="80" w:after="80"/>
              <w:jc w:val="left"/>
            </w:pPr>
            <w:proofErr w:type="spellStart"/>
            <w:r>
              <w:rPr>
                <w:i/>
                <w:iCs/>
                <w:color w:val="000000"/>
                <w:sz w:val="18"/>
                <w:szCs w:val="18"/>
              </w:rPr>
              <w:t>Req</w:t>
            </w:r>
            <w:proofErr w:type="spellEnd"/>
            <w:r>
              <w:rPr>
                <w:i/>
                <w:iCs/>
                <w:color w:val="000000"/>
                <w:sz w:val="18"/>
                <w:szCs w:val="18"/>
              </w:rPr>
              <w:t>. No Funcional</w:t>
            </w:r>
          </w:p>
        </w:tc>
        <w:tc>
          <w:tcPr>
            <w:tcW w:w="0" w:type="auto"/>
            <w:shd w:val="clear" w:color="auto" w:fill="EFF3FB"/>
            <w:vAlign w:val="center"/>
          </w:tcPr>
          <w:p w14:paraId="23519907" w14:textId="77777777" w:rsidR="004D09F9" w:rsidRDefault="00000000" w:rsidP="00BC1A5B">
            <w:pPr>
              <w:spacing w:before="80" w:after="80"/>
              <w:jc w:val="left"/>
            </w:pPr>
            <w:r>
              <w:rPr>
                <w:color w:val="000000"/>
                <w:sz w:val="18"/>
                <w:szCs w:val="18"/>
              </w:rPr>
              <w:t>Los RNF definen métricas medibles (P95 &lt; 2000 ms, SUS &gt; 75, disponibilidad &gt; 99 %, RBAC auditado), pero el Informe de Ejecución no presenta evidencia de medición de dichos atributos; la validación SUS y el test de performance quedan pendientes.</w:t>
            </w:r>
          </w:p>
        </w:tc>
        <w:tc>
          <w:tcPr>
            <w:tcW w:w="0" w:type="auto"/>
            <w:shd w:val="clear" w:color="auto" w:fill="EFF3FB"/>
            <w:vAlign w:val="center"/>
          </w:tcPr>
          <w:p w14:paraId="0C685CAA" w14:textId="77777777" w:rsidR="004D09F9" w:rsidRDefault="00000000" w:rsidP="00BC1A5B">
            <w:pPr>
              <w:spacing w:before="80" w:after="80"/>
              <w:jc w:val="left"/>
            </w:pPr>
            <w:r>
              <w:rPr>
                <w:color w:val="000000"/>
                <w:sz w:val="18"/>
                <w:szCs w:val="18"/>
              </w:rPr>
              <w:t>DOC-03 (SRS)</w:t>
            </w:r>
          </w:p>
        </w:tc>
        <w:tc>
          <w:tcPr>
            <w:tcW w:w="0" w:type="auto"/>
            <w:shd w:val="clear" w:color="auto" w:fill="EFF3FB"/>
            <w:vAlign w:val="center"/>
          </w:tcPr>
          <w:p w14:paraId="1AB7A54D" w14:textId="77777777" w:rsidR="004D09F9" w:rsidRDefault="00000000" w:rsidP="00BC1A5B">
            <w:pPr>
              <w:spacing w:before="80" w:after="80"/>
              <w:jc w:val="left"/>
            </w:pPr>
            <w:r>
              <w:rPr>
                <w:color w:val="000000"/>
                <w:sz w:val="18"/>
                <w:szCs w:val="18"/>
              </w:rPr>
              <w:t>DOC-07 (Informe)</w:t>
            </w:r>
          </w:p>
        </w:tc>
        <w:tc>
          <w:tcPr>
            <w:tcW w:w="0" w:type="auto"/>
            <w:shd w:val="clear" w:color="auto" w:fill="FFE5CC"/>
            <w:vAlign w:val="center"/>
          </w:tcPr>
          <w:p w14:paraId="124D2FA6" w14:textId="77777777" w:rsidR="004D09F9" w:rsidRDefault="00000000" w:rsidP="00BC1A5B">
            <w:pPr>
              <w:spacing w:before="80" w:after="80"/>
              <w:jc w:val="left"/>
            </w:pPr>
            <w:r>
              <w:rPr>
                <w:b/>
                <w:bCs/>
                <w:color w:val="000000"/>
                <w:sz w:val="18"/>
                <w:szCs w:val="18"/>
              </w:rPr>
              <w:t>Alta</w:t>
            </w:r>
          </w:p>
        </w:tc>
        <w:tc>
          <w:tcPr>
            <w:tcW w:w="0" w:type="auto"/>
            <w:shd w:val="clear" w:color="auto" w:fill="EFF3FB"/>
            <w:vAlign w:val="center"/>
          </w:tcPr>
          <w:p w14:paraId="3629C162" w14:textId="77777777" w:rsidR="004D09F9" w:rsidRDefault="00000000" w:rsidP="00BC1A5B">
            <w:pPr>
              <w:spacing w:before="80" w:after="80"/>
              <w:jc w:val="left"/>
            </w:pPr>
            <w:r>
              <w:rPr>
                <w:color w:val="000000"/>
                <w:sz w:val="18"/>
                <w:szCs w:val="18"/>
              </w:rPr>
              <w:t>Abierta</w:t>
            </w:r>
          </w:p>
        </w:tc>
      </w:tr>
      <w:tr w:rsidR="004D09F9" w14:paraId="5DE01C9A" w14:textId="77777777" w:rsidTr="00BC1A5B">
        <w:tblPrEx>
          <w:tblCellMar>
            <w:top w:w="0" w:type="dxa"/>
            <w:bottom w:w="0" w:type="dxa"/>
          </w:tblCellMar>
        </w:tblPrEx>
        <w:tc>
          <w:tcPr>
            <w:tcW w:w="0" w:type="auto"/>
            <w:shd w:val="clear" w:color="auto" w:fill="FFFFFF"/>
            <w:vAlign w:val="center"/>
          </w:tcPr>
          <w:p w14:paraId="5F86FF17" w14:textId="77777777" w:rsidR="004D09F9" w:rsidRDefault="00000000" w:rsidP="00BC1A5B">
            <w:pPr>
              <w:spacing w:before="80" w:after="80"/>
              <w:jc w:val="left"/>
            </w:pPr>
            <w:r>
              <w:rPr>
                <w:b/>
                <w:bCs/>
                <w:color w:val="000000"/>
                <w:sz w:val="18"/>
                <w:szCs w:val="18"/>
              </w:rPr>
              <w:t>INC-HU-01</w:t>
            </w:r>
          </w:p>
        </w:tc>
        <w:tc>
          <w:tcPr>
            <w:tcW w:w="0" w:type="auto"/>
            <w:shd w:val="clear" w:color="auto" w:fill="FFFFFF"/>
            <w:vAlign w:val="center"/>
          </w:tcPr>
          <w:p w14:paraId="58F4F57D" w14:textId="77777777" w:rsidR="004D09F9" w:rsidRDefault="00000000" w:rsidP="00BC1A5B">
            <w:pPr>
              <w:spacing w:before="80" w:after="80"/>
              <w:jc w:val="left"/>
            </w:pPr>
            <w:r>
              <w:rPr>
                <w:i/>
                <w:iCs/>
                <w:color w:val="000000"/>
                <w:sz w:val="18"/>
                <w:szCs w:val="18"/>
              </w:rPr>
              <w:t>Historias de Usuario</w:t>
            </w:r>
          </w:p>
        </w:tc>
        <w:tc>
          <w:tcPr>
            <w:tcW w:w="0" w:type="auto"/>
            <w:shd w:val="clear" w:color="auto" w:fill="FFFFFF"/>
            <w:vAlign w:val="center"/>
          </w:tcPr>
          <w:p w14:paraId="487A97F9" w14:textId="77777777" w:rsidR="004D09F9" w:rsidRDefault="00000000" w:rsidP="00BC1A5B">
            <w:pPr>
              <w:spacing w:before="80" w:after="80"/>
              <w:jc w:val="left"/>
            </w:pPr>
            <w:r>
              <w:rPr>
                <w:color w:val="000000"/>
                <w:sz w:val="18"/>
                <w:szCs w:val="18"/>
              </w:rPr>
              <w:t>La historia de usuario sobre modo offline/sincronización del módulo móvil (obra en campo) está contemplada en el alcance como atributo de disponibilidad, pero los componentes frontend carecen de implementación de cola local / estrategia de reintento real.</w:t>
            </w:r>
          </w:p>
        </w:tc>
        <w:tc>
          <w:tcPr>
            <w:tcW w:w="0" w:type="auto"/>
            <w:shd w:val="clear" w:color="auto" w:fill="FFFFFF"/>
            <w:vAlign w:val="center"/>
          </w:tcPr>
          <w:p w14:paraId="222503F3" w14:textId="77777777" w:rsidR="004D09F9" w:rsidRDefault="00000000" w:rsidP="00BC1A5B">
            <w:pPr>
              <w:spacing w:before="80" w:after="80"/>
              <w:jc w:val="left"/>
            </w:pPr>
            <w:r>
              <w:rPr>
                <w:color w:val="000000"/>
                <w:sz w:val="18"/>
                <w:szCs w:val="18"/>
              </w:rPr>
              <w:t>DOC-11 (H.U.)</w:t>
            </w:r>
          </w:p>
        </w:tc>
        <w:tc>
          <w:tcPr>
            <w:tcW w:w="0" w:type="auto"/>
            <w:shd w:val="clear" w:color="auto" w:fill="FFFFFF"/>
            <w:vAlign w:val="center"/>
          </w:tcPr>
          <w:p w14:paraId="0115489D" w14:textId="77777777" w:rsidR="004D09F9" w:rsidRDefault="00000000" w:rsidP="00BC1A5B">
            <w:pPr>
              <w:spacing w:before="80" w:after="80"/>
              <w:jc w:val="left"/>
            </w:pPr>
            <w:r>
              <w:rPr>
                <w:color w:val="000000"/>
                <w:sz w:val="18"/>
                <w:szCs w:val="18"/>
              </w:rPr>
              <w:t>DOC-09 (Arq.)</w:t>
            </w:r>
          </w:p>
        </w:tc>
        <w:tc>
          <w:tcPr>
            <w:tcW w:w="0" w:type="auto"/>
            <w:shd w:val="clear" w:color="auto" w:fill="FFE5CC"/>
            <w:vAlign w:val="center"/>
          </w:tcPr>
          <w:p w14:paraId="288F5F84" w14:textId="77777777" w:rsidR="004D09F9" w:rsidRDefault="00000000" w:rsidP="00BC1A5B">
            <w:pPr>
              <w:spacing w:before="80" w:after="80"/>
              <w:jc w:val="left"/>
            </w:pPr>
            <w:r>
              <w:rPr>
                <w:b/>
                <w:bCs/>
                <w:color w:val="000000"/>
                <w:sz w:val="18"/>
                <w:szCs w:val="18"/>
              </w:rPr>
              <w:t>Alta</w:t>
            </w:r>
          </w:p>
        </w:tc>
        <w:tc>
          <w:tcPr>
            <w:tcW w:w="0" w:type="auto"/>
            <w:shd w:val="clear" w:color="auto" w:fill="FFFFFF"/>
            <w:vAlign w:val="center"/>
          </w:tcPr>
          <w:p w14:paraId="1F501270" w14:textId="77777777" w:rsidR="004D09F9" w:rsidRDefault="00000000" w:rsidP="00BC1A5B">
            <w:pPr>
              <w:spacing w:before="80" w:after="80"/>
              <w:jc w:val="left"/>
            </w:pPr>
            <w:r>
              <w:rPr>
                <w:color w:val="000000"/>
                <w:sz w:val="18"/>
                <w:szCs w:val="18"/>
              </w:rPr>
              <w:t>Abierta</w:t>
            </w:r>
          </w:p>
        </w:tc>
      </w:tr>
      <w:tr w:rsidR="004D09F9" w14:paraId="7AE08D36" w14:textId="77777777" w:rsidTr="00BC1A5B">
        <w:tblPrEx>
          <w:tblCellMar>
            <w:top w:w="0" w:type="dxa"/>
            <w:bottom w:w="0" w:type="dxa"/>
          </w:tblCellMar>
        </w:tblPrEx>
        <w:tc>
          <w:tcPr>
            <w:tcW w:w="0" w:type="auto"/>
            <w:shd w:val="clear" w:color="auto" w:fill="EFF3FB"/>
            <w:vAlign w:val="center"/>
          </w:tcPr>
          <w:p w14:paraId="79B63431" w14:textId="77777777" w:rsidR="004D09F9" w:rsidRDefault="00000000" w:rsidP="00BC1A5B">
            <w:pPr>
              <w:spacing w:before="80" w:after="80"/>
              <w:jc w:val="left"/>
            </w:pPr>
            <w:r>
              <w:rPr>
                <w:b/>
                <w:bCs/>
                <w:color w:val="000000"/>
                <w:sz w:val="18"/>
                <w:szCs w:val="18"/>
              </w:rPr>
              <w:t>INC-ARQ-01</w:t>
            </w:r>
          </w:p>
        </w:tc>
        <w:tc>
          <w:tcPr>
            <w:tcW w:w="0" w:type="auto"/>
            <w:shd w:val="clear" w:color="auto" w:fill="EFF3FB"/>
            <w:vAlign w:val="center"/>
          </w:tcPr>
          <w:p w14:paraId="5DFD4811" w14:textId="77777777" w:rsidR="004D09F9" w:rsidRDefault="00000000" w:rsidP="00BC1A5B">
            <w:pPr>
              <w:spacing w:before="80" w:after="80"/>
              <w:jc w:val="left"/>
            </w:pPr>
            <w:r>
              <w:rPr>
                <w:i/>
                <w:iCs/>
                <w:color w:val="000000"/>
                <w:sz w:val="18"/>
                <w:szCs w:val="18"/>
              </w:rPr>
              <w:t>Arquitectura</w:t>
            </w:r>
          </w:p>
        </w:tc>
        <w:tc>
          <w:tcPr>
            <w:tcW w:w="0" w:type="auto"/>
            <w:shd w:val="clear" w:color="auto" w:fill="EFF3FB"/>
            <w:vAlign w:val="center"/>
          </w:tcPr>
          <w:p w14:paraId="58C28F36" w14:textId="77777777" w:rsidR="004D09F9" w:rsidRDefault="00000000" w:rsidP="00BC1A5B">
            <w:pPr>
              <w:spacing w:before="80" w:after="80"/>
              <w:jc w:val="left"/>
            </w:pPr>
            <w:r>
              <w:rPr>
                <w:color w:val="000000"/>
                <w:sz w:val="18"/>
                <w:szCs w:val="18"/>
              </w:rPr>
              <w:t xml:space="preserve">El </w:t>
            </w:r>
            <w:proofErr w:type="spellStart"/>
            <w:r>
              <w:rPr>
                <w:color w:val="000000"/>
                <w:sz w:val="18"/>
                <w:szCs w:val="18"/>
              </w:rPr>
              <w:t>StorageService</w:t>
            </w:r>
            <w:proofErr w:type="spellEnd"/>
            <w:r>
              <w:rPr>
                <w:color w:val="000000"/>
                <w:sz w:val="18"/>
                <w:szCs w:val="18"/>
              </w:rPr>
              <w:t xml:space="preserve"> (almacenamiento de evidencias fotográficas) aparece mencionado en el sprint y el esquema (</w:t>
            </w:r>
            <w:proofErr w:type="spellStart"/>
            <w:r>
              <w:rPr>
                <w:color w:val="000000"/>
                <w:sz w:val="18"/>
                <w:szCs w:val="18"/>
              </w:rPr>
              <w:t>EvidenciaFotografica</w:t>
            </w:r>
            <w:proofErr w:type="spellEnd"/>
            <w:r>
              <w:rPr>
                <w:color w:val="000000"/>
                <w:sz w:val="18"/>
                <w:szCs w:val="18"/>
              </w:rPr>
              <w:t>), pero no está explícitamente modelado como componente de servicio en el diagrama de arquitectura del backend.</w:t>
            </w:r>
          </w:p>
        </w:tc>
        <w:tc>
          <w:tcPr>
            <w:tcW w:w="0" w:type="auto"/>
            <w:shd w:val="clear" w:color="auto" w:fill="EFF3FB"/>
            <w:vAlign w:val="center"/>
          </w:tcPr>
          <w:p w14:paraId="3AFCFF0E" w14:textId="77777777" w:rsidR="004D09F9" w:rsidRDefault="00000000" w:rsidP="00BC1A5B">
            <w:pPr>
              <w:spacing w:before="80" w:after="80"/>
              <w:jc w:val="left"/>
            </w:pPr>
            <w:r>
              <w:rPr>
                <w:color w:val="000000"/>
                <w:sz w:val="18"/>
                <w:szCs w:val="18"/>
              </w:rPr>
              <w:t>DOC-09 (Arq.)</w:t>
            </w:r>
          </w:p>
        </w:tc>
        <w:tc>
          <w:tcPr>
            <w:tcW w:w="0" w:type="auto"/>
            <w:shd w:val="clear" w:color="auto" w:fill="EFF3FB"/>
            <w:vAlign w:val="center"/>
          </w:tcPr>
          <w:p w14:paraId="16D1A045" w14:textId="77777777" w:rsidR="004D09F9" w:rsidRDefault="00000000" w:rsidP="00BC1A5B">
            <w:pPr>
              <w:spacing w:before="80" w:after="80"/>
              <w:jc w:val="left"/>
            </w:pPr>
            <w:r>
              <w:rPr>
                <w:color w:val="000000"/>
                <w:sz w:val="18"/>
                <w:szCs w:val="18"/>
              </w:rPr>
              <w:t>DOC-10 (Sprint 2)</w:t>
            </w:r>
          </w:p>
        </w:tc>
        <w:tc>
          <w:tcPr>
            <w:tcW w:w="0" w:type="auto"/>
            <w:shd w:val="clear" w:color="auto" w:fill="FFE5CC"/>
            <w:vAlign w:val="center"/>
          </w:tcPr>
          <w:p w14:paraId="02FE24ED" w14:textId="77777777" w:rsidR="004D09F9" w:rsidRDefault="00000000" w:rsidP="00BC1A5B">
            <w:pPr>
              <w:spacing w:before="80" w:after="80"/>
              <w:jc w:val="left"/>
            </w:pPr>
            <w:r>
              <w:rPr>
                <w:b/>
                <w:bCs/>
                <w:color w:val="000000"/>
                <w:sz w:val="18"/>
                <w:szCs w:val="18"/>
              </w:rPr>
              <w:t>Alta</w:t>
            </w:r>
          </w:p>
        </w:tc>
        <w:tc>
          <w:tcPr>
            <w:tcW w:w="0" w:type="auto"/>
            <w:shd w:val="clear" w:color="auto" w:fill="EFF3FB"/>
            <w:vAlign w:val="center"/>
          </w:tcPr>
          <w:p w14:paraId="6ADB51DD" w14:textId="77777777" w:rsidR="004D09F9" w:rsidRDefault="00000000" w:rsidP="00BC1A5B">
            <w:pPr>
              <w:spacing w:before="80" w:after="80"/>
              <w:jc w:val="left"/>
            </w:pPr>
            <w:r>
              <w:rPr>
                <w:color w:val="000000"/>
                <w:sz w:val="18"/>
                <w:szCs w:val="18"/>
              </w:rPr>
              <w:t>Abierta</w:t>
            </w:r>
          </w:p>
        </w:tc>
      </w:tr>
      <w:tr w:rsidR="004D09F9" w14:paraId="49FEB80F" w14:textId="77777777" w:rsidTr="00BC1A5B">
        <w:tblPrEx>
          <w:tblCellMar>
            <w:top w:w="0" w:type="dxa"/>
            <w:bottom w:w="0" w:type="dxa"/>
          </w:tblCellMar>
        </w:tblPrEx>
        <w:tc>
          <w:tcPr>
            <w:tcW w:w="0" w:type="auto"/>
            <w:shd w:val="clear" w:color="auto" w:fill="FFFFFF"/>
            <w:vAlign w:val="center"/>
          </w:tcPr>
          <w:p w14:paraId="13964030" w14:textId="77777777" w:rsidR="004D09F9" w:rsidRDefault="00000000" w:rsidP="00BC1A5B">
            <w:pPr>
              <w:spacing w:before="80" w:after="80"/>
              <w:jc w:val="left"/>
            </w:pPr>
            <w:r>
              <w:rPr>
                <w:b/>
                <w:bCs/>
                <w:color w:val="000000"/>
                <w:sz w:val="18"/>
                <w:szCs w:val="18"/>
              </w:rPr>
              <w:t>INC-ARQ-02</w:t>
            </w:r>
          </w:p>
        </w:tc>
        <w:tc>
          <w:tcPr>
            <w:tcW w:w="0" w:type="auto"/>
            <w:shd w:val="clear" w:color="auto" w:fill="FFFFFF"/>
            <w:vAlign w:val="center"/>
          </w:tcPr>
          <w:p w14:paraId="062936C0" w14:textId="77777777" w:rsidR="004D09F9" w:rsidRDefault="00000000" w:rsidP="00BC1A5B">
            <w:pPr>
              <w:spacing w:before="80" w:after="80"/>
              <w:jc w:val="left"/>
            </w:pPr>
            <w:r>
              <w:rPr>
                <w:i/>
                <w:iCs/>
                <w:color w:val="000000"/>
                <w:sz w:val="18"/>
                <w:szCs w:val="18"/>
              </w:rPr>
              <w:t>Arquitectura</w:t>
            </w:r>
          </w:p>
        </w:tc>
        <w:tc>
          <w:tcPr>
            <w:tcW w:w="0" w:type="auto"/>
            <w:shd w:val="clear" w:color="auto" w:fill="FFFFFF"/>
            <w:vAlign w:val="center"/>
          </w:tcPr>
          <w:p w14:paraId="762617E6" w14:textId="77777777" w:rsidR="004D09F9" w:rsidRDefault="00000000" w:rsidP="00BC1A5B">
            <w:pPr>
              <w:spacing w:before="80" w:after="80"/>
              <w:jc w:val="left"/>
            </w:pPr>
            <w:r>
              <w:rPr>
                <w:color w:val="000000"/>
                <w:sz w:val="18"/>
                <w:szCs w:val="18"/>
              </w:rPr>
              <w:t xml:space="preserve">El </w:t>
            </w:r>
            <w:proofErr w:type="spellStart"/>
            <w:r>
              <w:rPr>
                <w:color w:val="000000"/>
                <w:sz w:val="18"/>
                <w:szCs w:val="18"/>
              </w:rPr>
              <w:t>QueueService</w:t>
            </w:r>
            <w:proofErr w:type="spellEnd"/>
            <w:r>
              <w:rPr>
                <w:color w:val="000000"/>
                <w:sz w:val="18"/>
                <w:szCs w:val="18"/>
              </w:rPr>
              <w:t xml:space="preserve"> para generación asíncrona de planillas PDF (</w:t>
            </w:r>
            <w:proofErr w:type="spellStart"/>
            <w:r>
              <w:rPr>
                <w:color w:val="000000"/>
                <w:sz w:val="18"/>
                <w:szCs w:val="18"/>
              </w:rPr>
              <w:t>PlanillaPdf</w:t>
            </w:r>
            <w:proofErr w:type="spellEnd"/>
            <w:r>
              <w:rPr>
                <w:color w:val="000000"/>
                <w:sz w:val="18"/>
                <w:szCs w:val="18"/>
              </w:rPr>
              <w:t xml:space="preserve">) es referenciado en el diseño de flujo de cierre contable, pero no figura en el diagrama de componentes de backend ni en el </w:t>
            </w:r>
            <w:proofErr w:type="spellStart"/>
            <w:r>
              <w:rPr>
                <w:color w:val="000000"/>
                <w:sz w:val="18"/>
                <w:szCs w:val="18"/>
              </w:rPr>
              <w:t>docker-compose</w:t>
            </w:r>
            <w:proofErr w:type="spellEnd"/>
            <w:r>
              <w:rPr>
                <w:color w:val="000000"/>
                <w:sz w:val="18"/>
                <w:szCs w:val="18"/>
              </w:rPr>
              <w:t xml:space="preserve"> como servicio autónomo.</w:t>
            </w:r>
          </w:p>
        </w:tc>
        <w:tc>
          <w:tcPr>
            <w:tcW w:w="0" w:type="auto"/>
            <w:shd w:val="clear" w:color="auto" w:fill="FFFFFF"/>
            <w:vAlign w:val="center"/>
          </w:tcPr>
          <w:p w14:paraId="2E6FBC94" w14:textId="77777777" w:rsidR="004D09F9" w:rsidRDefault="00000000" w:rsidP="00BC1A5B">
            <w:pPr>
              <w:spacing w:before="80" w:after="80"/>
              <w:jc w:val="left"/>
            </w:pPr>
            <w:r>
              <w:rPr>
                <w:color w:val="000000"/>
                <w:sz w:val="18"/>
                <w:szCs w:val="18"/>
              </w:rPr>
              <w:t>DOC-09 (Arq.)</w:t>
            </w:r>
          </w:p>
        </w:tc>
        <w:tc>
          <w:tcPr>
            <w:tcW w:w="0" w:type="auto"/>
            <w:shd w:val="clear" w:color="auto" w:fill="FFFFFF"/>
            <w:vAlign w:val="center"/>
          </w:tcPr>
          <w:p w14:paraId="0FA25482" w14:textId="77777777" w:rsidR="004D09F9" w:rsidRDefault="00000000" w:rsidP="00BC1A5B">
            <w:pPr>
              <w:spacing w:before="80" w:after="80"/>
              <w:jc w:val="left"/>
            </w:pPr>
            <w:r>
              <w:rPr>
                <w:color w:val="000000"/>
                <w:sz w:val="18"/>
                <w:szCs w:val="18"/>
              </w:rPr>
              <w:t>DOC-03 (SRS)</w:t>
            </w:r>
          </w:p>
        </w:tc>
        <w:tc>
          <w:tcPr>
            <w:tcW w:w="0" w:type="auto"/>
            <w:shd w:val="clear" w:color="auto" w:fill="FFE5CC"/>
            <w:vAlign w:val="center"/>
          </w:tcPr>
          <w:p w14:paraId="6190B16D" w14:textId="77777777" w:rsidR="004D09F9" w:rsidRDefault="00000000" w:rsidP="00BC1A5B">
            <w:pPr>
              <w:spacing w:before="80" w:after="80"/>
              <w:jc w:val="left"/>
            </w:pPr>
            <w:r>
              <w:rPr>
                <w:b/>
                <w:bCs/>
                <w:color w:val="000000"/>
                <w:sz w:val="18"/>
                <w:szCs w:val="18"/>
              </w:rPr>
              <w:t>Alta</w:t>
            </w:r>
          </w:p>
        </w:tc>
        <w:tc>
          <w:tcPr>
            <w:tcW w:w="0" w:type="auto"/>
            <w:shd w:val="clear" w:color="auto" w:fill="FFFFFF"/>
            <w:vAlign w:val="center"/>
          </w:tcPr>
          <w:p w14:paraId="06F39744" w14:textId="77777777" w:rsidR="004D09F9" w:rsidRDefault="00000000" w:rsidP="00BC1A5B">
            <w:pPr>
              <w:spacing w:before="80" w:after="80"/>
              <w:jc w:val="left"/>
            </w:pPr>
            <w:r>
              <w:rPr>
                <w:color w:val="000000"/>
                <w:sz w:val="18"/>
                <w:szCs w:val="18"/>
              </w:rPr>
              <w:t>Abierta</w:t>
            </w:r>
          </w:p>
        </w:tc>
      </w:tr>
      <w:tr w:rsidR="004D09F9" w14:paraId="6714898F" w14:textId="77777777" w:rsidTr="00BC1A5B">
        <w:tblPrEx>
          <w:tblCellMar>
            <w:top w:w="0" w:type="dxa"/>
            <w:bottom w:w="0" w:type="dxa"/>
          </w:tblCellMar>
        </w:tblPrEx>
        <w:tc>
          <w:tcPr>
            <w:tcW w:w="0" w:type="auto"/>
            <w:shd w:val="clear" w:color="auto" w:fill="EFF3FB"/>
            <w:vAlign w:val="center"/>
          </w:tcPr>
          <w:p w14:paraId="4BE805AB" w14:textId="77777777" w:rsidR="004D09F9" w:rsidRDefault="00000000" w:rsidP="00BC1A5B">
            <w:pPr>
              <w:spacing w:before="80" w:after="80"/>
              <w:jc w:val="left"/>
            </w:pPr>
            <w:r>
              <w:rPr>
                <w:b/>
                <w:bCs/>
                <w:color w:val="000000"/>
                <w:sz w:val="18"/>
                <w:szCs w:val="18"/>
              </w:rPr>
              <w:t>INC-ARQ-03</w:t>
            </w:r>
          </w:p>
        </w:tc>
        <w:tc>
          <w:tcPr>
            <w:tcW w:w="0" w:type="auto"/>
            <w:shd w:val="clear" w:color="auto" w:fill="EFF3FB"/>
            <w:vAlign w:val="center"/>
          </w:tcPr>
          <w:p w14:paraId="1F2E5261" w14:textId="77777777" w:rsidR="004D09F9" w:rsidRDefault="00000000" w:rsidP="00BC1A5B">
            <w:pPr>
              <w:spacing w:before="80" w:after="80"/>
              <w:jc w:val="left"/>
            </w:pPr>
            <w:r>
              <w:rPr>
                <w:i/>
                <w:iCs/>
                <w:color w:val="000000"/>
                <w:sz w:val="18"/>
                <w:szCs w:val="18"/>
              </w:rPr>
              <w:t>Arquitectura</w:t>
            </w:r>
          </w:p>
        </w:tc>
        <w:tc>
          <w:tcPr>
            <w:tcW w:w="0" w:type="auto"/>
            <w:shd w:val="clear" w:color="auto" w:fill="EFF3FB"/>
            <w:vAlign w:val="center"/>
          </w:tcPr>
          <w:p w14:paraId="4F1B243C" w14:textId="77777777" w:rsidR="004D09F9" w:rsidRDefault="00000000" w:rsidP="00BC1A5B">
            <w:pPr>
              <w:spacing w:before="80" w:after="80"/>
              <w:jc w:val="left"/>
            </w:pPr>
            <w:r>
              <w:rPr>
                <w:color w:val="000000"/>
                <w:sz w:val="18"/>
                <w:szCs w:val="18"/>
              </w:rPr>
              <w:t xml:space="preserve">La arquitectura móvil (PWA / campo) requiere Local Cache + </w:t>
            </w:r>
            <w:proofErr w:type="spellStart"/>
            <w:r>
              <w:rPr>
                <w:color w:val="000000"/>
                <w:sz w:val="18"/>
                <w:szCs w:val="18"/>
              </w:rPr>
              <w:t>Sync</w:t>
            </w:r>
            <w:proofErr w:type="spellEnd"/>
            <w:r>
              <w:rPr>
                <w:color w:val="000000"/>
                <w:sz w:val="18"/>
                <w:szCs w:val="18"/>
              </w:rPr>
              <w:t xml:space="preserve"> Manager según los atributos de disponibilidad, pero no existe un diagrama explícito de la capa offline en los documentos de arquitectura, ni módulos constatables en el frontend.</w:t>
            </w:r>
          </w:p>
        </w:tc>
        <w:tc>
          <w:tcPr>
            <w:tcW w:w="0" w:type="auto"/>
            <w:shd w:val="clear" w:color="auto" w:fill="EFF3FB"/>
            <w:vAlign w:val="center"/>
          </w:tcPr>
          <w:p w14:paraId="5F49F932" w14:textId="77777777" w:rsidR="004D09F9" w:rsidRDefault="00000000" w:rsidP="00BC1A5B">
            <w:pPr>
              <w:spacing w:before="80" w:after="80"/>
              <w:jc w:val="left"/>
            </w:pPr>
            <w:r>
              <w:rPr>
                <w:color w:val="000000"/>
                <w:sz w:val="18"/>
                <w:szCs w:val="18"/>
              </w:rPr>
              <w:t>DOC-09 (Arq.)</w:t>
            </w:r>
          </w:p>
        </w:tc>
        <w:tc>
          <w:tcPr>
            <w:tcW w:w="0" w:type="auto"/>
            <w:shd w:val="clear" w:color="auto" w:fill="EFF3FB"/>
            <w:vAlign w:val="center"/>
          </w:tcPr>
          <w:p w14:paraId="33E9E67B" w14:textId="77777777" w:rsidR="004D09F9" w:rsidRDefault="00000000" w:rsidP="00BC1A5B">
            <w:pPr>
              <w:spacing w:before="80" w:after="80"/>
              <w:jc w:val="left"/>
            </w:pPr>
            <w:r>
              <w:rPr>
                <w:color w:val="000000"/>
                <w:sz w:val="18"/>
                <w:szCs w:val="18"/>
              </w:rPr>
              <w:t>DOC-11 (H.U.)</w:t>
            </w:r>
          </w:p>
        </w:tc>
        <w:tc>
          <w:tcPr>
            <w:tcW w:w="0" w:type="auto"/>
            <w:shd w:val="clear" w:color="auto" w:fill="FFCCCC"/>
            <w:vAlign w:val="center"/>
          </w:tcPr>
          <w:p w14:paraId="2F3BC511" w14:textId="77777777" w:rsidR="004D09F9" w:rsidRDefault="00000000" w:rsidP="00BC1A5B">
            <w:pPr>
              <w:spacing w:before="80" w:after="80"/>
              <w:jc w:val="left"/>
            </w:pPr>
            <w:r>
              <w:rPr>
                <w:b/>
                <w:bCs/>
                <w:color w:val="000000"/>
                <w:sz w:val="18"/>
                <w:szCs w:val="18"/>
              </w:rPr>
              <w:t>Crítica</w:t>
            </w:r>
          </w:p>
        </w:tc>
        <w:tc>
          <w:tcPr>
            <w:tcW w:w="0" w:type="auto"/>
            <w:shd w:val="clear" w:color="auto" w:fill="EFF3FB"/>
            <w:vAlign w:val="center"/>
          </w:tcPr>
          <w:p w14:paraId="2303E27D" w14:textId="77777777" w:rsidR="004D09F9" w:rsidRDefault="00000000" w:rsidP="00BC1A5B">
            <w:pPr>
              <w:spacing w:before="80" w:after="80"/>
              <w:jc w:val="left"/>
            </w:pPr>
            <w:r>
              <w:rPr>
                <w:color w:val="000000"/>
                <w:sz w:val="18"/>
                <w:szCs w:val="18"/>
              </w:rPr>
              <w:t>Abierta</w:t>
            </w:r>
          </w:p>
        </w:tc>
      </w:tr>
      <w:tr w:rsidR="004D09F9" w14:paraId="04A3775F" w14:textId="77777777" w:rsidTr="00BC1A5B">
        <w:tblPrEx>
          <w:tblCellMar>
            <w:top w:w="0" w:type="dxa"/>
            <w:bottom w:w="0" w:type="dxa"/>
          </w:tblCellMar>
        </w:tblPrEx>
        <w:tc>
          <w:tcPr>
            <w:tcW w:w="0" w:type="auto"/>
            <w:shd w:val="clear" w:color="auto" w:fill="FFFFFF"/>
            <w:vAlign w:val="center"/>
          </w:tcPr>
          <w:p w14:paraId="19EE1CFA" w14:textId="77777777" w:rsidR="004D09F9" w:rsidRDefault="00000000" w:rsidP="00BC1A5B">
            <w:pPr>
              <w:spacing w:before="80" w:after="80"/>
              <w:jc w:val="left"/>
            </w:pPr>
            <w:r>
              <w:rPr>
                <w:b/>
                <w:bCs/>
                <w:color w:val="000000"/>
                <w:sz w:val="18"/>
                <w:szCs w:val="18"/>
              </w:rPr>
              <w:t>INC-PRU-01</w:t>
            </w:r>
          </w:p>
        </w:tc>
        <w:tc>
          <w:tcPr>
            <w:tcW w:w="0" w:type="auto"/>
            <w:shd w:val="clear" w:color="auto" w:fill="FFFFFF"/>
            <w:vAlign w:val="center"/>
          </w:tcPr>
          <w:p w14:paraId="5EDA571E" w14:textId="77777777" w:rsidR="004D09F9" w:rsidRDefault="00000000" w:rsidP="00BC1A5B">
            <w:pPr>
              <w:spacing w:before="80" w:after="80"/>
              <w:jc w:val="left"/>
            </w:pPr>
            <w:r>
              <w:rPr>
                <w:i/>
                <w:iCs/>
                <w:color w:val="000000"/>
                <w:sz w:val="18"/>
                <w:szCs w:val="18"/>
              </w:rPr>
              <w:t>Pruebas</w:t>
            </w:r>
          </w:p>
        </w:tc>
        <w:tc>
          <w:tcPr>
            <w:tcW w:w="0" w:type="auto"/>
            <w:shd w:val="clear" w:color="auto" w:fill="FFFFFF"/>
            <w:vAlign w:val="center"/>
          </w:tcPr>
          <w:p w14:paraId="794D11DB" w14:textId="77777777" w:rsidR="004D09F9" w:rsidRDefault="00000000" w:rsidP="00BC1A5B">
            <w:pPr>
              <w:spacing w:before="80" w:after="80"/>
              <w:jc w:val="left"/>
            </w:pPr>
            <w:r>
              <w:rPr>
                <w:color w:val="000000"/>
                <w:sz w:val="18"/>
                <w:szCs w:val="18"/>
              </w:rPr>
              <w:t xml:space="preserve">El Plan de Pruebas contempla pruebas de integración real con backend (API </w:t>
            </w:r>
            <w:proofErr w:type="spellStart"/>
            <w:r>
              <w:rPr>
                <w:color w:val="000000"/>
                <w:sz w:val="18"/>
                <w:szCs w:val="18"/>
              </w:rPr>
              <w:t>calls</w:t>
            </w:r>
            <w:proofErr w:type="spellEnd"/>
            <w:r>
              <w:rPr>
                <w:color w:val="000000"/>
                <w:sz w:val="18"/>
                <w:szCs w:val="18"/>
              </w:rPr>
              <w:t xml:space="preserve">, persistencia, notificaciones), pero el Informe de Ejecución constata que el frontend opera exclusivamente con datos </w:t>
            </w:r>
            <w:proofErr w:type="spellStart"/>
            <w:r>
              <w:rPr>
                <w:color w:val="000000"/>
                <w:sz w:val="18"/>
                <w:szCs w:val="18"/>
              </w:rPr>
              <w:t>mock</w:t>
            </w:r>
            <w:proofErr w:type="spellEnd"/>
            <w:r>
              <w:rPr>
                <w:color w:val="000000"/>
                <w:sz w:val="18"/>
                <w:szCs w:val="18"/>
              </w:rPr>
              <w:t xml:space="preserve"> y no evidencia consumo real de API.</w:t>
            </w:r>
          </w:p>
        </w:tc>
        <w:tc>
          <w:tcPr>
            <w:tcW w:w="0" w:type="auto"/>
            <w:shd w:val="clear" w:color="auto" w:fill="FFFFFF"/>
            <w:vAlign w:val="center"/>
          </w:tcPr>
          <w:p w14:paraId="1CB2F758" w14:textId="77777777" w:rsidR="004D09F9" w:rsidRDefault="00000000" w:rsidP="00BC1A5B">
            <w:pPr>
              <w:spacing w:before="80" w:after="80"/>
              <w:jc w:val="left"/>
            </w:pPr>
            <w:r>
              <w:rPr>
                <w:color w:val="000000"/>
                <w:sz w:val="18"/>
                <w:szCs w:val="18"/>
              </w:rPr>
              <w:t>DOC-06 (Plan)</w:t>
            </w:r>
          </w:p>
        </w:tc>
        <w:tc>
          <w:tcPr>
            <w:tcW w:w="0" w:type="auto"/>
            <w:shd w:val="clear" w:color="auto" w:fill="FFFFFF"/>
            <w:vAlign w:val="center"/>
          </w:tcPr>
          <w:p w14:paraId="18C7BD51" w14:textId="77777777" w:rsidR="004D09F9" w:rsidRDefault="00000000" w:rsidP="00BC1A5B">
            <w:pPr>
              <w:spacing w:before="80" w:after="80"/>
              <w:jc w:val="left"/>
            </w:pPr>
            <w:r>
              <w:rPr>
                <w:color w:val="000000"/>
                <w:sz w:val="18"/>
                <w:szCs w:val="18"/>
              </w:rPr>
              <w:t>DOC-07 (Informe)</w:t>
            </w:r>
          </w:p>
        </w:tc>
        <w:tc>
          <w:tcPr>
            <w:tcW w:w="0" w:type="auto"/>
            <w:shd w:val="clear" w:color="auto" w:fill="FFE5CC"/>
            <w:vAlign w:val="center"/>
          </w:tcPr>
          <w:p w14:paraId="41B697CE" w14:textId="77777777" w:rsidR="004D09F9" w:rsidRDefault="00000000" w:rsidP="00BC1A5B">
            <w:pPr>
              <w:spacing w:before="80" w:after="80"/>
              <w:jc w:val="left"/>
            </w:pPr>
            <w:r>
              <w:rPr>
                <w:b/>
                <w:bCs/>
                <w:color w:val="000000"/>
                <w:sz w:val="18"/>
                <w:szCs w:val="18"/>
              </w:rPr>
              <w:t>Alta</w:t>
            </w:r>
          </w:p>
        </w:tc>
        <w:tc>
          <w:tcPr>
            <w:tcW w:w="0" w:type="auto"/>
            <w:shd w:val="clear" w:color="auto" w:fill="FFFFFF"/>
            <w:vAlign w:val="center"/>
          </w:tcPr>
          <w:p w14:paraId="14EA8956" w14:textId="77777777" w:rsidR="004D09F9" w:rsidRDefault="00000000" w:rsidP="00BC1A5B">
            <w:pPr>
              <w:spacing w:before="80" w:after="80"/>
              <w:jc w:val="left"/>
            </w:pPr>
            <w:r>
              <w:rPr>
                <w:color w:val="000000"/>
                <w:sz w:val="18"/>
                <w:szCs w:val="18"/>
              </w:rPr>
              <w:t>Abierta</w:t>
            </w:r>
          </w:p>
        </w:tc>
      </w:tr>
      <w:tr w:rsidR="004D09F9" w14:paraId="7709EE8A" w14:textId="77777777" w:rsidTr="00BC1A5B">
        <w:tblPrEx>
          <w:tblCellMar>
            <w:top w:w="0" w:type="dxa"/>
            <w:bottom w:w="0" w:type="dxa"/>
          </w:tblCellMar>
        </w:tblPrEx>
        <w:tc>
          <w:tcPr>
            <w:tcW w:w="0" w:type="auto"/>
            <w:shd w:val="clear" w:color="auto" w:fill="EFF3FB"/>
            <w:vAlign w:val="center"/>
          </w:tcPr>
          <w:p w14:paraId="0E2723CC" w14:textId="77777777" w:rsidR="004D09F9" w:rsidRDefault="00000000" w:rsidP="00BC1A5B">
            <w:pPr>
              <w:spacing w:before="80" w:after="80"/>
              <w:jc w:val="left"/>
            </w:pPr>
            <w:r>
              <w:rPr>
                <w:b/>
                <w:bCs/>
                <w:color w:val="000000"/>
                <w:sz w:val="18"/>
                <w:szCs w:val="18"/>
              </w:rPr>
              <w:t>INC-PRU-02</w:t>
            </w:r>
          </w:p>
        </w:tc>
        <w:tc>
          <w:tcPr>
            <w:tcW w:w="0" w:type="auto"/>
            <w:shd w:val="clear" w:color="auto" w:fill="EFF3FB"/>
            <w:vAlign w:val="center"/>
          </w:tcPr>
          <w:p w14:paraId="0E950A00" w14:textId="77777777" w:rsidR="004D09F9" w:rsidRDefault="00000000" w:rsidP="00BC1A5B">
            <w:pPr>
              <w:spacing w:before="80" w:after="80"/>
              <w:jc w:val="left"/>
            </w:pPr>
            <w:r>
              <w:rPr>
                <w:i/>
                <w:iCs/>
                <w:color w:val="000000"/>
                <w:sz w:val="18"/>
                <w:szCs w:val="18"/>
              </w:rPr>
              <w:t>Pruebas</w:t>
            </w:r>
          </w:p>
        </w:tc>
        <w:tc>
          <w:tcPr>
            <w:tcW w:w="0" w:type="auto"/>
            <w:shd w:val="clear" w:color="auto" w:fill="EFF3FB"/>
            <w:vAlign w:val="center"/>
          </w:tcPr>
          <w:p w14:paraId="06AD6105" w14:textId="77777777" w:rsidR="004D09F9" w:rsidRDefault="00000000" w:rsidP="00BC1A5B">
            <w:pPr>
              <w:spacing w:before="80" w:after="80"/>
              <w:jc w:val="left"/>
            </w:pPr>
            <w:r>
              <w:rPr>
                <w:color w:val="000000"/>
                <w:sz w:val="18"/>
                <w:szCs w:val="18"/>
              </w:rPr>
              <w:t xml:space="preserve">El Plan de Pruebas establece la aplicación del cuestionario SUS (System </w:t>
            </w:r>
            <w:proofErr w:type="spellStart"/>
            <w:r>
              <w:rPr>
                <w:color w:val="000000"/>
                <w:sz w:val="18"/>
                <w:szCs w:val="18"/>
              </w:rPr>
              <w:t>Usability</w:t>
            </w:r>
            <w:proofErr w:type="spellEnd"/>
            <w:r>
              <w:rPr>
                <w:color w:val="000000"/>
                <w:sz w:val="18"/>
                <w:szCs w:val="18"/>
              </w:rPr>
              <w:t xml:space="preserve"> Scale) como criterio de validación de usabilidad (SUS &gt; 75), pero el Informe de Ejecución no incluye resultados SUS ni evidencia de su aplicación con usuarios reales.</w:t>
            </w:r>
          </w:p>
        </w:tc>
        <w:tc>
          <w:tcPr>
            <w:tcW w:w="0" w:type="auto"/>
            <w:shd w:val="clear" w:color="auto" w:fill="EFF3FB"/>
            <w:vAlign w:val="center"/>
          </w:tcPr>
          <w:p w14:paraId="446FA713" w14:textId="77777777" w:rsidR="004D09F9" w:rsidRDefault="00000000" w:rsidP="00BC1A5B">
            <w:pPr>
              <w:spacing w:before="80" w:after="80"/>
              <w:jc w:val="left"/>
            </w:pPr>
            <w:r>
              <w:rPr>
                <w:color w:val="000000"/>
                <w:sz w:val="18"/>
                <w:szCs w:val="18"/>
              </w:rPr>
              <w:t>DOC-06 (Plan)</w:t>
            </w:r>
          </w:p>
        </w:tc>
        <w:tc>
          <w:tcPr>
            <w:tcW w:w="0" w:type="auto"/>
            <w:shd w:val="clear" w:color="auto" w:fill="EFF3FB"/>
            <w:vAlign w:val="center"/>
          </w:tcPr>
          <w:p w14:paraId="0A696ED4" w14:textId="77777777" w:rsidR="004D09F9" w:rsidRDefault="00000000" w:rsidP="00BC1A5B">
            <w:pPr>
              <w:spacing w:before="80" w:after="80"/>
              <w:jc w:val="left"/>
            </w:pPr>
            <w:r>
              <w:rPr>
                <w:color w:val="000000"/>
                <w:sz w:val="18"/>
                <w:szCs w:val="18"/>
              </w:rPr>
              <w:t>DOC-07 (Informe)</w:t>
            </w:r>
          </w:p>
        </w:tc>
        <w:tc>
          <w:tcPr>
            <w:tcW w:w="0" w:type="auto"/>
            <w:shd w:val="clear" w:color="auto" w:fill="FFE5CC"/>
            <w:vAlign w:val="center"/>
          </w:tcPr>
          <w:p w14:paraId="09CD7636" w14:textId="77777777" w:rsidR="004D09F9" w:rsidRDefault="00000000" w:rsidP="00BC1A5B">
            <w:pPr>
              <w:spacing w:before="80" w:after="80"/>
              <w:jc w:val="left"/>
            </w:pPr>
            <w:r>
              <w:rPr>
                <w:b/>
                <w:bCs/>
                <w:color w:val="000000"/>
                <w:sz w:val="18"/>
                <w:szCs w:val="18"/>
              </w:rPr>
              <w:t>Alta</w:t>
            </w:r>
          </w:p>
        </w:tc>
        <w:tc>
          <w:tcPr>
            <w:tcW w:w="0" w:type="auto"/>
            <w:shd w:val="clear" w:color="auto" w:fill="EFF3FB"/>
            <w:vAlign w:val="center"/>
          </w:tcPr>
          <w:p w14:paraId="2A3CBC20" w14:textId="77777777" w:rsidR="004D09F9" w:rsidRDefault="00000000" w:rsidP="00BC1A5B">
            <w:pPr>
              <w:spacing w:before="80" w:after="80"/>
              <w:jc w:val="left"/>
            </w:pPr>
            <w:r>
              <w:rPr>
                <w:color w:val="000000"/>
                <w:sz w:val="18"/>
                <w:szCs w:val="18"/>
              </w:rPr>
              <w:t>Abierta</w:t>
            </w:r>
          </w:p>
        </w:tc>
      </w:tr>
      <w:tr w:rsidR="004D09F9" w14:paraId="4F54C674" w14:textId="77777777" w:rsidTr="00BC1A5B">
        <w:tblPrEx>
          <w:tblCellMar>
            <w:top w:w="0" w:type="dxa"/>
            <w:bottom w:w="0" w:type="dxa"/>
          </w:tblCellMar>
        </w:tblPrEx>
        <w:tc>
          <w:tcPr>
            <w:tcW w:w="0" w:type="auto"/>
            <w:shd w:val="clear" w:color="auto" w:fill="FFFFFF"/>
            <w:vAlign w:val="center"/>
          </w:tcPr>
          <w:p w14:paraId="531118F2" w14:textId="77777777" w:rsidR="004D09F9" w:rsidRDefault="00000000" w:rsidP="00BC1A5B">
            <w:pPr>
              <w:spacing w:before="80" w:after="80"/>
              <w:jc w:val="left"/>
            </w:pPr>
            <w:r>
              <w:rPr>
                <w:b/>
                <w:bCs/>
                <w:color w:val="000000"/>
                <w:sz w:val="18"/>
                <w:szCs w:val="18"/>
              </w:rPr>
              <w:t>INC-PRU-03</w:t>
            </w:r>
          </w:p>
        </w:tc>
        <w:tc>
          <w:tcPr>
            <w:tcW w:w="0" w:type="auto"/>
            <w:shd w:val="clear" w:color="auto" w:fill="FFFFFF"/>
            <w:vAlign w:val="center"/>
          </w:tcPr>
          <w:p w14:paraId="51F6DCA5" w14:textId="77777777" w:rsidR="004D09F9" w:rsidRDefault="00000000" w:rsidP="00BC1A5B">
            <w:pPr>
              <w:spacing w:before="80" w:after="80"/>
              <w:jc w:val="left"/>
            </w:pPr>
            <w:r>
              <w:rPr>
                <w:i/>
                <w:iCs/>
                <w:color w:val="000000"/>
                <w:sz w:val="18"/>
                <w:szCs w:val="18"/>
              </w:rPr>
              <w:t>Pruebas</w:t>
            </w:r>
          </w:p>
        </w:tc>
        <w:tc>
          <w:tcPr>
            <w:tcW w:w="0" w:type="auto"/>
            <w:shd w:val="clear" w:color="auto" w:fill="FFFFFF"/>
            <w:vAlign w:val="center"/>
          </w:tcPr>
          <w:p w14:paraId="067B92E4" w14:textId="77777777" w:rsidR="004D09F9" w:rsidRDefault="00000000" w:rsidP="00BC1A5B">
            <w:pPr>
              <w:spacing w:before="80" w:after="80"/>
              <w:jc w:val="left"/>
            </w:pPr>
            <w:r>
              <w:rPr>
                <w:color w:val="000000"/>
                <w:sz w:val="18"/>
                <w:szCs w:val="18"/>
              </w:rPr>
              <w:t xml:space="preserve">El backend contiene una suite de 15 pruebas automatizadas (security.test.js) con Jest + </w:t>
            </w:r>
            <w:proofErr w:type="spellStart"/>
            <w:r>
              <w:rPr>
                <w:color w:val="000000"/>
                <w:sz w:val="18"/>
                <w:szCs w:val="18"/>
              </w:rPr>
              <w:t>Supertest</w:t>
            </w:r>
            <w:proofErr w:type="spellEnd"/>
            <w:r>
              <w:rPr>
                <w:color w:val="000000"/>
                <w:sz w:val="18"/>
                <w:szCs w:val="18"/>
              </w:rPr>
              <w:t xml:space="preserve"> que cubre RBAC, JWT y control de </w:t>
            </w:r>
            <w:r>
              <w:rPr>
                <w:color w:val="000000"/>
                <w:sz w:val="18"/>
                <w:szCs w:val="18"/>
              </w:rPr>
              <w:lastRenderedPageBreak/>
              <w:t>acceso. Sin embargo, el Informe de Ejecución señala "no se encontraron archivos específicos de pruebas del proyecto", omitiendo estas evidencias técnicas ya existentes.</w:t>
            </w:r>
          </w:p>
        </w:tc>
        <w:tc>
          <w:tcPr>
            <w:tcW w:w="0" w:type="auto"/>
            <w:shd w:val="clear" w:color="auto" w:fill="FFFFFF"/>
            <w:vAlign w:val="center"/>
          </w:tcPr>
          <w:p w14:paraId="4DBEEC59" w14:textId="77777777" w:rsidR="004D09F9" w:rsidRDefault="00000000" w:rsidP="00BC1A5B">
            <w:pPr>
              <w:spacing w:before="80" w:after="80"/>
              <w:jc w:val="left"/>
            </w:pPr>
            <w:r>
              <w:rPr>
                <w:color w:val="000000"/>
                <w:sz w:val="18"/>
                <w:szCs w:val="18"/>
              </w:rPr>
              <w:lastRenderedPageBreak/>
              <w:t>DOC-07 (Informe)</w:t>
            </w:r>
          </w:p>
        </w:tc>
        <w:tc>
          <w:tcPr>
            <w:tcW w:w="0" w:type="auto"/>
            <w:shd w:val="clear" w:color="auto" w:fill="FFFFFF"/>
            <w:vAlign w:val="center"/>
          </w:tcPr>
          <w:p w14:paraId="307E0307" w14:textId="77777777" w:rsidR="004D09F9" w:rsidRDefault="00000000" w:rsidP="00BC1A5B">
            <w:pPr>
              <w:spacing w:before="80" w:after="80"/>
              <w:jc w:val="left"/>
            </w:pPr>
            <w:r>
              <w:rPr>
                <w:color w:val="000000"/>
                <w:sz w:val="18"/>
                <w:szCs w:val="18"/>
              </w:rPr>
              <w:t>DOC-10 (Sprint 2)</w:t>
            </w:r>
          </w:p>
        </w:tc>
        <w:tc>
          <w:tcPr>
            <w:tcW w:w="0" w:type="auto"/>
            <w:shd w:val="clear" w:color="auto" w:fill="FFE5CC"/>
            <w:vAlign w:val="center"/>
          </w:tcPr>
          <w:p w14:paraId="6D46DE36" w14:textId="77777777" w:rsidR="004D09F9" w:rsidRDefault="00000000" w:rsidP="00BC1A5B">
            <w:pPr>
              <w:spacing w:before="80" w:after="80"/>
              <w:jc w:val="left"/>
            </w:pPr>
            <w:r>
              <w:rPr>
                <w:b/>
                <w:bCs/>
                <w:color w:val="000000"/>
                <w:sz w:val="18"/>
                <w:szCs w:val="18"/>
              </w:rPr>
              <w:t>Alta</w:t>
            </w:r>
          </w:p>
        </w:tc>
        <w:tc>
          <w:tcPr>
            <w:tcW w:w="0" w:type="auto"/>
            <w:shd w:val="clear" w:color="auto" w:fill="FFFFFF"/>
            <w:vAlign w:val="center"/>
          </w:tcPr>
          <w:p w14:paraId="52C7A012" w14:textId="77777777" w:rsidR="004D09F9" w:rsidRDefault="00000000" w:rsidP="00BC1A5B">
            <w:pPr>
              <w:spacing w:before="80" w:after="80"/>
              <w:jc w:val="left"/>
            </w:pPr>
            <w:r>
              <w:rPr>
                <w:color w:val="000000"/>
                <w:sz w:val="18"/>
                <w:szCs w:val="18"/>
              </w:rPr>
              <w:t>Abierta</w:t>
            </w:r>
          </w:p>
        </w:tc>
      </w:tr>
      <w:tr w:rsidR="004D09F9" w14:paraId="3A12E784" w14:textId="77777777" w:rsidTr="00BC1A5B">
        <w:tblPrEx>
          <w:tblCellMar>
            <w:top w:w="0" w:type="dxa"/>
            <w:bottom w:w="0" w:type="dxa"/>
          </w:tblCellMar>
        </w:tblPrEx>
        <w:tc>
          <w:tcPr>
            <w:tcW w:w="0" w:type="auto"/>
            <w:shd w:val="clear" w:color="auto" w:fill="EFF3FB"/>
            <w:vAlign w:val="center"/>
          </w:tcPr>
          <w:p w14:paraId="024E29E9" w14:textId="77777777" w:rsidR="004D09F9" w:rsidRDefault="00000000" w:rsidP="00BC1A5B">
            <w:pPr>
              <w:spacing w:before="80" w:after="80"/>
              <w:jc w:val="left"/>
            </w:pPr>
            <w:r>
              <w:rPr>
                <w:b/>
                <w:bCs/>
                <w:color w:val="000000"/>
                <w:sz w:val="18"/>
                <w:szCs w:val="18"/>
              </w:rPr>
              <w:t>INC-AUD-01</w:t>
            </w:r>
          </w:p>
        </w:tc>
        <w:tc>
          <w:tcPr>
            <w:tcW w:w="0" w:type="auto"/>
            <w:shd w:val="clear" w:color="auto" w:fill="EFF3FB"/>
            <w:vAlign w:val="center"/>
          </w:tcPr>
          <w:p w14:paraId="0BAA73FD" w14:textId="77777777" w:rsidR="004D09F9" w:rsidRDefault="00000000" w:rsidP="00BC1A5B">
            <w:pPr>
              <w:spacing w:before="80" w:after="80"/>
              <w:jc w:val="left"/>
            </w:pPr>
            <w:r>
              <w:rPr>
                <w:i/>
                <w:iCs/>
                <w:color w:val="000000"/>
                <w:sz w:val="18"/>
                <w:szCs w:val="18"/>
              </w:rPr>
              <w:t>Auditoría</w:t>
            </w:r>
          </w:p>
        </w:tc>
        <w:tc>
          <w:tcPr>
            <w:tcW w:w="0" w:type="auto"/>
            <w:shd w:val="clear" w:color="auto" w:fill="EFF3FB"/>
            <w:vAlign w:val="center"/>
          </w:tcPr>
          <w:p w14:paraId="25306810" w14:textId="77777777" w:rsidR="004D09F9" w:rsidRDefault="00000000" w:rsidP="00BC1A5B">
            <w:pPr>
              <w:spacing w:before="80" w:after="80"/>
              <w:jc w:val="left"/>
            </w:pPr>
            <w:r>
              <w:rPr>
                <w:color w:val="000000"/>
                <w:sz w:val="18"/>
                <w:szCs w:val="18"/>
              </w:rPr>
              <w:t xml:space="preserve">El servicio audit.service.js y el modelo </w:t>
            </w:r>
            <w:proofErr w:type="spellStart"/>
            <w:r>
              <w:rPr>
                <w:color w:val="000000"/>
                <w:sz w:val="18"/>
                <w:szCs w:val="18"/>
              </w:rPr>
              <w:t>AuditLog</w:t>
            </w:r>
            <w:proofErr w:type="spellEnd"/>
            <w:r>
              <w:rPr>
                <w:color w:val="000000"/>
                <w:sz w:val="18"/>
                <w:szCs w:val="18"/>
              </w:rPr>
              <w:t xml:space="preserve"> implementan la trazabilidad a nivel de aplicación, pero no existen </w:t>
            </w:r>
            <w:proofErr w:type="spellStart"/>
            <w:r>
              <w:rPr>
                <w:color w:val="000000"/>
                <w:sz w:val="18"/>
                <w:szCs w:val="18"/>
              </w:rPr>
              <w:t>triggers</w:t>
            </w:r>
            <w:proofErr w:type="spellEnd"/>
            <w:r>
              <w:rPr>
                <w:color w:val="000000"/>
                <w:sz w:val="18"/>
                <w:szCs w:val="18"/>
              </w:rPr>
              <w:t xml:space="preserve"> de base de datos (BEFORE UPDATE/DELETE) ni permisos REVOKE sobre la tabla </w:t>
            </w:r>
            <w:proofErr w:type="spellStart"/>
            <w:r>
              <w:rPr>
                <w:color w:val="000000"/>
                <w:sz w:val="18"/>
                <w:szCs w:val="18"/>
              </w:rPr>
              <w:t>audit_log</w:t>
            </w:r>
            <w:proofErr w:type="spellEnd"/>
            <w:r>
              <w:rPr>
                <w:color w:val="000000"/>
                <w:sz w:val="18"/>
                <w:szCs w:val="18"/>
              </w:rPr>
              <w:t xml:space="preserve"> para garantizar inmutabilidad a nivel de motor PostgreSQL.</w:t>
            </w:r>
          </w:p>
        </w:tc>
        <w:tc>
          <w:tcPr>
            <w:tcW w:w="0" w:type="auto"/>
            <w:shd w:val="clear" w:color="auto" w:fill="EFF3FB"/>
            <w:vAlign w:val="center"/>
          </w:tcPr>
          <w:p w14:paraId="4D14EC4B" w14:textId="77777777" w:rsidR="004D09F9" w:rsidRDefault="00000000" w:rsidP="00BC1A5B">
            <w:pPr>
              <w:spacing w:before="80" w:after="80"/>
              <w:jc w:val="left"/>
            </w:pPr>
            <w:r>
              <w:rPr>
                <w:color w:val="000000"/>
                <w:sz w:val="18"/>
                <w:szCs w:val="18"/>
              </w:rPr>
              <w:t>DOC-09 (Arq.)</w:t>
            </w:r>
          </w:p>
        </w:tc>
        <w:tc>
          <w:tcPr>
            <w:tcW w:w="0" w:type="auto"/>
            <w:shd w:val="clear" w:color="auto" w:fill="EFF3FB"/>
            <w:vAlign w:val="center"/>
          </w:tcPr>
          <w:p w14:paraId="36B9D692" w14:textId="77777777" w:rsidR="004D09F9" w:rsidRDefault="00000000" w:rsidP="00BC1A5B">
            <w:pPr>
              <w:spacing w:before="80" w:after="80"/>
              <w:jc w:val="left"/>
            </w:pPr>
            <w:r>
              <w:rPr>
                <w:color w:val="000000"/>
                <w:sz w:val="18"/>
                <w:szCs w:val="18"/>
              </w:rPr>
              <w:t>DOC-10 (Sprint 2)</w:t>
            </w:r>
          </w:p>
        </w:tc>
        <w:tc>
          <w:tcPr>
            <w:tcW w:w="0" w:type="auto"/>
            <w:shd w:val="clear" w:color="auto" w:fill="FFFACC"/>
            <w:vAlign w:val="center"/>
          </w:tcPr>
          <w:p w14:paraId="12696E9E" w14:textId="77777777" w:rsidR="004D09F9" w:rsidRDefault="00000000" w:rsidP="00BC1A5B">
            <w:pPr>
              <w:spacing w:before="80" w:after="80"/>
              <w:jc w:val="left"/>
            </w:pPr>
            <w:r>
              <w:rPr>
                <w:b/>
                <w:bCs/>
                <w:color w:val="000000"/>
                <w:sz w:val="18"/>
                <w:szCs w:val="18"/>
              </w:rPr>
              <w:t>Media</w:t>
            </w:r>
          </w:p>
        </w:tc>
        <w:tc>
          <w:tcPr>
            <w:tcW w:w="0" w:type="auto"/>
            <w:shd w:val="clear" w:color="auto" w:fill="EFF3FB"/>
            <w:vAlign w:val="center"/>
          </w:tcPr>
          <w:p w14:paraId="71C55320" w14:textId="77777777" w:rsidR="004D09F9" w:rsidRDefault="00000000" w:rsidP="00BC1A5B">
            <w:pPr>
              <w:spacing w:before="80" w:after="80"/>
              <w:jc w:val="left"/>
            </w:pPr>
            <w:r>
              <w:rPr>
                <w:color w:val="000000"/>
                <w:sz w:val="18"/>
                <w:szCs w:val="18"/>
              </w:rPr>
              <w:t>Abierta</w:t>
            </w:r>
          </w:p>
        </w:tc>
      </w:tr>
      <w:tr w:rsidR="004D09F9" w14:paraId="1CA31690" w14:textId="77777777" w:rsidTr="00BC1A5B">
        <w:tblPrEx>
          <w:tblCellMar>
            <w:top w:w="0" w:type="dxa"/>
            <w:bottom w:w="0" w:type="dxa"/>
          </w:tblCellMar>
        </w:tblPrEx>
        <w:tc>
          <w:tcPr>
            <w:tcW w:w="0" w:type="auto"/>
            <w:shd w:val="clear" w:color="auto" w:fill="FFFFFF"/>
            <w:vAlign w:val="center"/>
          </w:tcPr>
          <w:p w14:paraId="02487438" w14:textId="77777777" w:rsidR="004D09F9" w:rsidRDefault="00000000" w:rsidP="00BC1A5B">
            <w:pPr>
              <w:spacing w:before="80" w:after="80"/>
              <w:jc w:val="left"/>
            </w:pPr>
            <w:r>
              <w:rPr>
                <w:b/>
                <w:bCs/>
                <w:color w:val="000000"/>
                <w:sz w:val="18"/>
                <w:szCs w:val="18"/>
              </w:rPr>
              <w:t>INC-ROL-01</w:t>
            </w:r>
          </w:p>
        </w:tc>
        <w:tc>
          <w:tcPr>
            <w:tcW w:w="0" w:type="auto"/>
            <w:shd w:val="clear" w:color="auto" w:fill="FFFFFF"/>
            <w:vAlign w:val="center"/>
          </w:tcPr>
          <w:p w14:paraId="309F43D7" w14:textId="77777777" w:rsidR="004D09F9" w:rsidRDefault="00000000" w:rsidP="00BC1A5B">
            <w:pPr>
              <w:spacing w:before="80" w:after="80"/>
              <w:jc w:val="left"/>
            </w:pPr>
            <w:r>
              <w:rPr>
                <w:i/>
                <w:iCs/>
                <w:color w:val="000000"/>
                <w:sz w:val="18"/>
                <w:szCs w:val="18"/>
              </w:rPr>
              <w:t>Roles / RBAC</w:t>
            </w:r>
          </w:p>
        </w:tc>
        <w:tc>
          <w:tcPr>
            <w:tcW w:w="0" w:type="auto"/>
            <w:shd w:val="clear" w:color="auto" w:fill="FFFFFF"/>
            <w:vAlign w:val="center"/>
          </w:tcPr>
          <w:p w14:paraId="68FA4B20" w14:textId="77777777" w:rsidR="004D09F9" w:rsidRDefault="00000000" w:rsidP="00BC1A5B">
            <w:pPr>
              <w:spacing w:before="80" w:after="80"/>
              <w:jc w:val="left"/>
            </w:pPr>
            <w:r>
              <w:rPr>
                <w:color w:val="000000"/>
                <w:sz w:val="18"/>
                <w:szCs w:val="18"/>
              </w:rPr>
              <w:t>El endpoint GET /api/v1/</w:t>
            </w:r>
            <w:proofErr w:type="spellStart"/>
            <w:r>
              <w:rPr>
                <w:color w:val="000000"/>
                <w:sz w:val="18"/>
                <w:szCs w:val="18"/>
              </w:rPr>
              <w:t>users</w:t>
            </w:r>
            <w:proofErr w:type="spellEnd"/>
            <w:r>
              <w:rPr>
                <w:color w:val="000000"/>
                <w:sz w:val="18"/>
                <w:szCs w:val="18"/>
              </w:rPr>
              <w:t xml:space="preserve">/roles está implementado y expuesto en el backend, pero </w:t>
            </w:r>
            <w:proofErr w:type="spellStart"/>
            <w:r>
              <w:rPr>
                <w:color w:val="000000"/>
                <w:sz w:val="18"/>
                <w:szCs w:val="18"/>
              </w:rPr>
              <w:t>AdminUsersPermissionsView.jsx</w:t>
            </w:r>
            <w:proofErr w:type="spellEnd"/>
            <w:r>
              <w:rPr>
                <w:color w:val="000000"/>
                <w:sz w:val="18"/>
                <w:szCs w:val="18"/>
              </w:rPr>
              <w:t xml:space="preserve"> y los modales de usuario cargan los roles desde el array estático </w:t>
            </w:r>
            <w:proofErr w:type="spellStart"/>
            <w:r>
              <w:rPr>
                <w:color w:val="000000"/>
                <w:sz w:val="18"/>
                <w:szCs w:val="18"/>
              </w:rPr>
              <w:t>availableRoles</w:t>
            </w:r>
            <w:proofErr w:type="spellEnd"/>
            <w:r>
              <w:rPr>
                <w:color w:val="000000"/>
                <w:sz w:val="18"/>
                <w:szCs w:val="18"/>
              </w:rPr>
              <w:t xml:space="preserve"> de mockUsers.js, sin invocar la API dinámica correspondiente.</w:t>
            </w:r>
          </w:p>
        </w:tc>
        <w:tc>
          <w:tcPr>
            <w:tcW w:w="0" w:type="auto"/>
            <w:shd w:val="clear" w:color="auto" w:fill="FFFFFF"/>
            <w:vAlign w:val="center"/>
          </w:tcPr>
          <w:p w14:paraId="6520E80F" w14:textId="77777777" w:rsidR="004D09F9" w:rsidRDefault="00000000" w:rsidP="00BC1A5B">
            <w:pPr>
              <w:spacing w:before="80" w:after="80"/>
              <w:jc w:val="left"/>
            </w:pPr>
            <w:r>
              <w:rPr>
                <w:color w:val="000000"/>
                <w:sz w:val="18"/>
                <w:szCs w:val="18"/>
              </w:rPr>
              <w:t>DOC-10 (Sprint 2)</w:t>
            </w:r>
          </w:p>
        </w:tc>
        <w:tc>
          <w:tcPr>
            <w:tcW w:w="0" w:type="auto"/>
            <w:shd w:val="clear" w:color="auto" w:fill="FFFFFF"/>
            <w:vAlign w:val="center"/>
          </w:tcPr>
          <w:p w14:paraId="3A7374B2" w14:textId="77777777" w:rsidR="004D09F9" w:rsidRDefault="00000000" w:rsidP="00BC1A5B">
            <w:pPr>
              <w:spacing w:before="80" w:after="80"/>
              <w:jc w:val="left"/>
            </w:pPr>
            <w:r>
              <w:rPr>
                <w:color w:val="000000"/>
                <w:sz w:val="18"/>
                <w:szCs w:val="18"/>
              </w:rPr>
              <w:t>DOC-07 (Informe)</w:t>
            </w:r>
          </w:p>
        </w:tc>
        <w:tc>
          <w:tcPr>
            <w:tcW w:w="0" w:type="auto"/>
            <w:shd w:val="clear" w:color="auto" w:fill="FFE5CC"/>
            <w:vAlign w:val="center"/>
          </w:tcPr>
          <w:p w14:paraId="7A50A40E" w14:textId="77777777" w:rsidR="004D09F9" w:rsidRDefault="00000000" w:rsidP="00BC1A5B">
            <w:pPr>
              <w:spacing w:before="80" w:after="80"/>
              <w:jc w:val="left"/>
            </w:pPr>
            <w:r>
              <w:rPr>
                <w:b/>
                <w:bCs/>
                <w:color w:val="000000"/>
                <w:sz w:val="18"/>
                <w:szCs w:val="18"/>
              </w:rPr>
              <w:t>Alta</w:t>
            </w:r>
          </w:p>
        </w:tc>
        <w:tc>
          <w:tcPr>
            <w:tcW w:w="0" w:type="auto"/>
            <w:shd w:val="clear" w:color="auto" w:fill="FFFFFF"/>
            <w:vAlign w:val="center"/>
          </w:tcPr>
          <w:p w14:paraId="02B2B3A9" w14:textId="77777777" w:rsidR="004D09F9" w:rsidRDefault="00000000" w:rsidP="00BC1A5B">
            <w:pPr>
              <w:spacing w:before="80" w:after="80"/>
              <w:jc w:val="left"/>
            </w:pPr>
            <w:r>
              <w:rPr>
                <w:color w:val="000000"/>
                <w:sz w:val="18"/>
                <w:szCs w:val="18"/>
              </w:rPr>
              <w:t>Abierta</w:t>
            </w:r>
          </w:p>
        </w:tc>
      </w:tr>
      <w:tr w:rsidR="004D09F9" w14:paraId="6A157F65" w14:textId="77777777" w:rsidTr="00BC1A5B">
        <w:tblPrEx>
          <w:tblCellMar>
            <w:top w:w="0" w:type="dxa"/>
            <w:bottom w:w="0" w:type="dxa"/>
          </w:tblCellMar>
        </w:tblPrEx>
        <w:tc>
          <w:tcPr>
            <w:tcW w:w="0" w:type="auto"/>
            <w:shd w:val="clear" w:color="auto" w:fill="EFF3FB"/>
            <w:vAlign w:val="center"/>
          </w:tcPr>
          <w:p w14:paraId="37A566AF" w14:textId="77777777" w:rsidR="004D09F9" w:rsidRDefault="00000000" w:rsidP="00BC1A5B">
            <w:pPr>
              <w:spacing w:before="80" w:after="80"/>
              <w:jc w:val="left"/>
            </w:pPr>
            <w:r>
              <w:rPr>
                <w:b/>
                <w:bCs/>
                <w:color w:val="000000"/>
                <w:sz w:val="18"/>
                <w:szCs w:val="18"/>
              </w:rPr>
              <w:t>INC-FOR-01</w:t>
            </w:r>
          </w:p>
        </w:tc>
        <w:tc>
          <w:tcPr>
            <w:tcW w:w="0" w:type="auto"/>
            <w:shd w:val="clear" w:color="auto" w:fill="EFF3FB"/>
            <w:vAlign w:val="center"/>
          </w:tcPr>
          <w:p w14:paraId="5F612648" w14:textId="77777777" w:rsidR="004D09F9" w:rsidRDefault="00000000" w:rsidP="00BC1A5B">
            <w:pPr>
              <w:spacing w:before="80" w:after="80"/>
              <w:jc w:val="left"/>
            </w:pPr>
            <w:r>
              <w:rPr>
                <w:i/>
                <w:iCs/>
                <w:color w:val="000000"/>
                <w:sz w:val="18"/>
                <w:szCs w:val="18"/>
              </w:rPr>
              <w:t>Formato / Redacción</w:t>
            </w:r>
          </w:p>
        </w:tc>
        <w:tc>
          <w:tcPr>
            <w:tcW w:w="0" w:type="auto"/>
            <w:shd w:val="clear" w:color="auto" w:fill="EFF3FB"/>
            <w:vAlign w:val="center"/>
          </w:tcPr>
          <w:p w14:paraId="2D0688C6" w14:textId="77777777" w:rsidR="004D09F9" w:rsidRDefault="00000000" w:rsidP="00BC1A5B">
            <w:pPr>
              <w:spacing w:before="80" w:after="80"/>
              <w:jc w:val="left"/>
            </w:pPr>
            <w:r>
              <w:rPr>
                <w:color w:val="000000"/>
                <w:sz w:val="18"/>
                <w:szCs w:val="18"/>
              </w:rPr>
              <w:t>Se detectan errores tipográficos recurrentes: "</w:t>
            </w:r>
            <w:proofErr w:type="spellStart"/>
            <w:r>
              <w:rPr>
                <w:color w:val="000000"/>
                <w:sz w:val="18"/>
                <w:szCs w:val="18"/>
              </w:rPr>
              <w:t>Phyton</w:t>
            </w:r>
            <w:proofErr w:type="spellEnd"/>
            <w:r>
              <w:rPr>
                <w:color w:val="000000"/>
                <w:sz w:val="18"/>
                <w:szCs w:val="18"/>
              </w:rPr>
              <w:t>" en lugar de "Python"; "Microsoft Proyect" en lugar de "Microsoft Project". Estos errores afectan la credibilidad académica del documento.</w:t>
            </w:r>
          </w:p>
        </w:tc>
        <w:tc>
          <w:tcPr>
            <w:tcW w:w="0" w:type="auto"/>
            <w:shd w:val="clear" w:color="auto" w:fill="EFF3FB"/>
            <w:vAlign w:val="center"/>
          </w:tcPr>
          <w:p w14:paraId="6EB9EDFE" w14:textId="77777777" w:rsidR="004D09F9" w:rsidRDefault="00000000" w:rsidP="00BC1A5B">
            <w:pPr>
              <w:spacing w:before="80" w:after="80"/>
              <w:jc w:val="left"/>
            </w:pPr>
            <w:r>
              <w:rPr>
                <w:color w:val="000000"/>
                <w:sz w:val="18"/>
                <w:szCs w:val="18"/>
              </w:rPr>
              <w:t>DOC-07 (Informe)</w:t>
            </w:r>
          </w:p>
        </w:tc>
        <w:tc>
          <w:tcPr>
            <w:tcW w:w="0" w:type="auto"/>
            <w:shd w:val="clear" w:color="auto" w:fill="EFF3FB"/>
            <w:vAlign w:val="center"/>
          </w:tcPr>
          <w:p w14:paraId="6DEC0FD9" w14:textId="77777777" w:rsidR="004D09F9" w:rsidRDefault="00000000" w:rsidP="00BC1A5B">
            <w:pPr>
              <w:spacing w:before="80" w:after="80"/>
              <w:jc w:val="left"/>
            </w:pPr>
            <w:r>
              <w:rPr>
                <w:color w:val="000000"/>
                <w:sz w:val="18"/>
                <w:szCs w:val="18"/>
              </w:rPr>
              <w:t>DOC-06 (Plan)</w:t>
            </w:r>
          </w:p>
        </w:tc>
        <w:tc>
          <w:tcPr>
            <w:tcW w:w="0" w:type="auto"/>
            <w:shd w:val="clear" w:color="auto" w:fill="CCFFCC"/>
            <w:vAlign w:val="center"/>
          </w:tcPr>
          <w:p w14:paraId="1428EB4D" w14:textId="77777777" w:rsidR="004D09F9" w:rsidRDefault="00000000" w:rsidP="00BC1A5B">
            <w:pPr>
              <w:spacing w:before="80" w:after="80"/>
              <w:jc w:val="left"/>
            </w:pPr>
            <w:r>
              <w:rPr>
                <w:b/>
                <w:bCs/>
                <w:color w:val="000000"/>
                <w:sz w:val="18"/>
                <w:szCs w:val="18"/>
              </w:rPr>
              <w:t>Baja</w:t>
            </w:r>
          </w:p>
        </w:tc>
        <w:tc>
          <w:tcPr>
            <w:tcW w:w="0" w:type="auto"/>
            <w:shd w:val="clear" w:color="auto" w:fill="EFF3FB"/>
            <w:vAlign w:val="center"/>
          </w:tcPr>
          <w:p w14:paraId="00D79902" w14:textId="77777777" w:rsidR="004D09F9" w:rsidRDefault="00000000" w:rsidP="00BC1A5B">
            <w:pPr>
              <w:spacing w:before="80" w:after="80"/>
              <w:jc w:val="left"/>
            </w:pPr>
            <w:r>
              <w:rPr>
                <w:color w:val="000000"/>
                <w:sz w:val="18"/>
                <w:szCs w:val="18"/>
              </w:rPr>
              <w:t>Abierta</w:t>
            </w:r>
          </w:p>
        </w:tc>
      </w:tr>
      <w:tr w:rsidR="004D09F9" w14:paraId="67AF6ACB" w14:textId="77777777" w:rsidTr="00BC1A5B">
        <w:tblPrEx>
          <w:tblCellMar>
            <w:top w:w="0" w:type="dxa"/>
            <w:bottom w:w="0" w:type="dxa"/>
          </w:tblCellMar>
        </w:tblPrEx>
        <w:tc>
          <w:tcPr>
            <w:tcW w:w="0" w:type="auto"/>
            <w:shd w:val="clear" w:color="auto" w:fill="FFFFFF"/>
            <w:vAlign w:val="center"/>
          </w:tcPr>
          <w:p w14:paraId="55C54332" w14:textId="77777777" w:rsidR="004D09F9" w:rsidRDefault="00000000" w:rsidP="00BC1A5B">
            <w:pPr>
              <w:spacing w:before="80" w:after="80"/>
              <w:jc w:val="left"/>
            </w:pPr>
            <w:r>
              <w:rPr>
                <w:b/>
                <w:bCs/>
                <w:color w:val="000000"/>
                <w:sz w:val="18"/>
                <w:szCs w:val="18"/>
              </w:rPr>
              <w:t>INC-FOR-02</w:t>
            </w:r>
          </w:p>
        </w:tc>
        <w:tc>
          <w:tcPr>
            <w:tcW w:w="0" w:type="auto"/>
            <w:shd w:val="clear" w:color="auto" w:fill="FFFFFF"/>
            <w:vAlign w:val="center"/>
          </w:tcPr>
          <w:p w14:paraId="0BAFC3FD" w14:textId="77777777" w:rsidR="004D09F9" w:rsidRDefault="00000000" w:rsidP="00BC1A5B">
            <w:pPr>
              <w:spacing w:before="80" w:after="80"/>
              <w:jc w:val="left"/>
            </w:pPr>
            <w:r>
              <w:rPr>
                <w:i/>
                <w:iCs/>
                <w:color w:val="000000"/>
                <w:sz w:val="18"/>
                <w:szCs w:val="18"/>
              </w:rPr>
              <w:t>Formato / Nomenclatura</w:t>
            </w:r>
          </w:p>
        </w:tc>
        <w:tc>
          <w:tcPr>
            <w:tcW w:w="0" w:type="auto"/>
            <w:shd w:val="clear" w:color="auto" w:fill="FFFFFF"/>
            <w:vAlign w:val="center"/>
          </w:tcPr>
          <w:p w14:paraId="70FE66D2" w14:textId="77777777" w:rsidR="004D09F9" w:rsidRDefault="00000000" w:rsidP="00BC1A5B">
            <w:pPr>
              <w:spacing w:before="80" w:after="80"/>
              <w:jc w:val="left"/>
            </w:pPr>
            <w:r>
              <w:rPr>
                <w:color w:val="000000"/>
                <w:sz w:val="18"/>
                <w:szCs w:val="18"/>
              </w:rPr>
              <w:t>El nombre comercial de la empresa aparece con variantes inconsistentes a lo largo de los documentos: "ICAROCONSTRUCTORES", "ICARO CONSTRUCTORES", "ICARO CONSTRUCTORES BMGM" y "ICARO CONSTRUCTORES BMGM S.A.S.", sin uniformidad en el uso de la denominación oficial.</w:t>
            </w:r>
          </w:p>
        </w:tc>
        <w:tc>
          <w:tcPr>
            <w:tcW w:w="0" w:type="auto"/>
            <w:shd w:val="clear" w:color="auto" w:fill="FFFFFF"/>
            <w:vAlign w:val="center"/>
          </w:tcPr>
          <w:p w14:paraId="6ABB830B" w14:textId="77777777" w:rsidR="004D09F9" w:rsidRDefault="00000000" w:rsidP="00BC1A5B">
            <w:pPr>
              <w:spacing w:before="80" w:after="80"/>
              <w:jc w:val="left"/>
            </w:pPr>
            <w:r>
              <w:rPr>
                <w:color w:val="000000"/>
                <w:sz w:val="18"/>
                <w:szCs w:val="18"/>
              </w:rPr>
              <w:t>DOC-06 (Plan)</w:t>
            </w:r>
          </w:p>
        </w:tc>
        <w:tc>
          <w:tcPr>
            <w:tcW w:w="0" w:type="auto"/>
            <w:shd w:val="clear" w:color="auto" w:fill="FFFFFF"/>
            <w:vAlign w:val="center"/>
          </w:tcPr>
          <w:p w14:paraId="369F2778" w14:textId="77777777" w:rsidR="004D09F9" w:rsidRDefault="00000000" w:rsidP="00BC1A5B">
            <w:pPr>
              <w:spacing w:before="80" w:after="80"/>
              <w:jc w:val="left"/>
            </w:pPr>
            <w:r>
              <w:rPr>
                <w:color w:val="000000"/>
                <w:sz w:val="18"/>
                <w:szCs w:val="18"/>
              </w:rPr>
              <w:t>DOC-07 (Informe)</w:t>
            </w:r>
          </w:p>
        </w:tc>
        <w:tc>
          <w:tcPr>
            <w:tcW w:w="0" w:type="auto"/>
            <w:shd w:val="clear" w:color="auto" w:fill="FFFACC"/>
            <w:vAlign w:val="center"/>
          </w:tcPr>
          <w:p w14:paraId="12BA04B5" w14:textId="77777777" w:rsidR="004D09F9" w:rsidRDefault="00000000" w:rsidP="00BC1A5B">
            <w:pPr>
              <w:spacing w:before="80" w:after="80"/>
              <w:jc w:val="left"/>
            </w:pPr>
            <w:r>
              <w:rPr>
                <w:b/>
                <w:bCs/>
                <w:color w:val="000000"/>
                <w:sz w:val="18"/>
                <w:szCs w:val="18"/>
              </w:rPr>
              <w:t>Media</w:t>
            </w:r>
          </w:p>
        </w:tc>
        <w:tc>
          <w:tcPr>
            <w:tcW w:w="0" w:type="auto"/>
            <w:shd w:val="clear" w:color="auto" w:fill="FFFFFF"/>
            <w:vAlign w:val="center"/>
          </w:tcPr>
          <w:p w14:paraId="05534CA1" w14:textId="77777777" w:rsidR="004D09F9" w:rsidRDefault="00000000" w:rsidP="00BC1A5B">
            <w:pPr>
              <w:spacing w:before="80" w:after="80"/>
              <w:jc w:val="left"/>
            </w:pPr>
            <w:r>
              <w:rPr>
                <w:color w:val="000000"/>
                <w:sz w:val="18"/>
                <w:szCs w:val="18"/>
              </w:rPr>
              <w:t>Abierta</w:t>
            </w:r>
          </w:p>
        </w:tc>
      </w:tr>
    </w:tbl>
    <w:p w14:paraId="678B4659" w14:textId="195FE136" w:rsidR="004D09F9" w:rsidRPr="00AA080F" w:rsidRDefault="00000000" w:rsidP="00A42B16">
      <w:pPr>
        <w:pStyle w:val="Ttulo1"/>
      </w:pPr>
      <w:bookmarkStart w:id="50" w:name="_Toc228044775"/>
      <w:r w:rsidRPr="00AA080F">
        <w:t>11. Priorización de Inconsistencias</w:t>
      </w:r>
      <w:bookmarkEnd w:id="50"/>
    </w:p>
    <w:p w14:paraId="35A10BE4" w14:textId="4B2BAB4A" w:rsidR="004D09F9" w:rsidRDefault="00000000" w:rsidP="00A42B16">
      <w:pPr>
        <w:spacing w:after="160" w:line="276" w:lineRule="auto"/>
      </w:pPr>
      <w:r>
        <w:rPr>
          <w:color w:val="000000"/>
        </w:rPr>
        <w:t>Las inconsistencias se priorizan según su nivel de severidad y su impacto en la continuidad del proyecto de titulación.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5394"/>
        <w:gridCol w:w="2517"/>
      </w:tblGrid>
      <w:tr w:rsidR="004D09F9" w14:paraId="29A8DCB6" w14:textId="77777777" w:rsidTr="00BC1A5B">
        <w:tblPrEx>
          <w:tblCellMar>
            <w:top w:w="0" w:type="dxa"/>
            <w:bottom w:w="0" w:type="dxa"/>
          </w:tblCellMar>
        </w:tblPrEx>
        <w:tc>
          <w:tcPr>
            <w:tcW w:w="0" w:type="auto"/>
            <w:gridSpan w:val="3"/>
            <w:shd w:val="clear" w:color="auto" w:fill="FFCCCC"/>
            <w:vAlign w:val="center"/>
          </w:tcPr>
          <w:p w14:paraId="7E51F820" w14:textId="77777777" w:rsidR="004D09F9" w:rsidRDefault="00000000" w:rsidP="00BC1A5B">
            <w:pPr>
              <w:spacing w:before="80" w:after="80"/>
              <w:jc w:val="left"/>
            </w:pPr>
            <w:r>
              <w:rPr>
                <w:b/>
                <w:bCs/>
                <w:color w:val="FFFFFF"/>
              </w:rPr>
              <w:t>INCONSISTENCIAS CRÍTICA</w:t>
            </w:r>
          </w:p>
        </w:tc>
      </w:tr>
      <w:tr w:rsidR="004D09F9" w14:paraId="65B0AECB" w14:textId="77777777" w:rsidTr="00BC1A5B">
        <w:tblPrEx>
          <w:tblCellMar>
            <w:top w:w="0" w:type="dxa"/>
            <w:bottom w:w="0" w:type="dxa"/>
          </w:tblCellMar>
        </w:tblPrEx>
        <w:trPr>
          <w:tblHeader/>
        </w:trPr>
        <w:tc>
          <w:tcPr>
            <w:tcW w:w="600" w:type="pct"/>
            <w:shd w:val="clear" w:color="auto" w:fill="1F3864"/>
            <w:vAlign w:val="center"/>
          </w:tcPr>
          <w:p w14:paraId="4E27F9F9" w14:textId="77777777" w:rsidR="004D09F9" w:rsidRDefault="00000000" w:rsidP="00BC1A5B">
            <w:pPr>
              <w:spacing w:before="80" w:after="80"/>
              <w:jc w:val="left"/>
            </w:pPr>
            <w:r>
              <w:rPr>
                <w:b/>
                <w:bCs/>
                <w:color w:val="FFFFFF"/>
                <w:sz w:val="20"/>
                <w:szCs w:val="20"/>
              </w:rPr>
              <w:t>ID</w:t>
            </w:r>
          </w:p>
        </w:tc>
        <w:tc>
          <w:tcPr>
            <w:tcW w:w="3000" w:type="pct"/>
            <w:shd w:val="clear" w:color="auto" w:fill="1F3864"/>
            <w:vAlign w:val="center"/>
          </w:tcPr>
          <w:p w14:paraId="6EADA6B6" w14:textId="77777777" w:rsidR="004D09F9" w:rsidRDefault="00000000" w:rsidP="00BC1A5B">
            <w:pPr>
              <w:spacing w:before="80" w:after="80"/>
              <w:jc w:val="left"/>
            </w:pPr>
            <w:r>
              <w:rPr>
                <w:b/>
                <w:bCs/>
                <w:color w:val="FFFFFF"/>
                <w:sz w:val="20"/>
                <w:szCs w:val="20"/>
              </w:rPr>
              <w:t>Descripción resumida</w:t>
            </w:r>
          </w:p>
        </w:tc>
        <w:tc>
          <w:tcPr>
            <w:tcW w:w="1400" w:type="pct"/>
            <w:shd w:val="clear" w:color="auto" w:fill="1F3864"/>
            <w:vAlign w:val="center"/>
          </w:tcPr>
          <w:p w14:paraId="16E18B7B" w14:textId="77777777" w:rsidR="004D09F9" w:rsidRDefault="00000000" w:rsidP="00BC1A5B">
            <w:pPr>
              <w:spacing w:before="80" w:after="80"/>
              <w:jc w:val="left"/>
            </w:pPr>
            <w:r>
              <w:rPr>
                <w:b/>
                <w:bCs/>
                <w:color w:val="FFFFFF"/>
                <w:sz w:val="20"/>
                <w:szCs w:val="20"/>
              </w:rPr>
              <w:t>Sprint sugerido</w:t>
            </w:r>
          </w:p>
        </w:tc>
      </w:tr>
      <w:tr w:rsidR="004D09F9" w14:paraId="7E587D53" w14:textId="77777777" w:rsidTr="00BC1A5B">
        <w:tblPrEx>
          <w:tblCellMar>
            <w:top w:w="0" w:type="dxa"/>
            <w:bottom w:w="0" w:type="dxa"/>
          </w:tblCellMar>
        </w:tblPrEx>
        <w:tc>
          <w:tcPr>
            <w:tcW w:w="0" w:type="auto"/>
            <w:shd w:val="clear" w:color="auto" w:fill="FFFFFF"/>
            <w:vAlign w:val="center"/>
          </w:tcPr>
          <w:p w14:paraId="462E9C07" w14:textId="77777777" w:rsidR="004D09F9" w:rsidRDefault="00000000" w:rsidP="00BC1A5B">
            <w:pPr>
              <w:spacing w:before="80" w:after="80"/>
              <w:jc w:val="left"/>
            </w:pPr>
            <w:r>
              <w:rPr>
                <w:b/>
                <w:bCs/>
                <w:color w:val="000000"/>
                <w:sz w:val="20"/>
                <w:szCs w:val="20"/>
              </w:rPr>
              <w:t>INC-ALC-02</w:t>
            </w:r>
          </w:p>
        </w:tc>
        <w:tc>
          <w:tcPr>
            <w:tcW w:w="0" w:type="auto"/>
            <w:shd w:val="clear" w:color="auto" w:fill="FFFFFF"/>
            <w:vAlign w:val="center"/>
          </w:tcPr>
          <w:p w14:paraId="0524A32B" w14:textId="77777777" w:rsidR="004D09F9" w:rsidRDefault="00000000" w:rsidP="00BC1A5B">
            <w:pPr>
              <w:spacing w:before="80" w:after="80"/>
              <w:jc w:val="left"/>
            </w:pPr>
            <w:r>
              <w:rPr>
                <w:color w:val="000000"/>
                <w:sz w:val="20"/>
                <w:szCs w:val="20"/>
              </w:rPr>
              <w:t>Backend parcialmente implementado; rutas de módulos principales comentadas en server.js</w:t>
            </w:r>
          </w:p>
        </w:tc>
        <w:tc>
          <w:tcPr>
            <w:tcW w:w="0" w:type="auto"/>
            <w:shd w:val="clear" w:color="auto" w:fill="FFFFFF"/>
            <w:vAlign w:val="center"/>
          </w:tcPr>
          <w:p w14:paraId="69946E4D" w14:textId="77777777" w:rsidR="004D09F9" w:rsidRDefault="00000000" w:rsidP="00BC1A5B">
            <w:pPr>
              <w:spacing w:before="80" w:after="80"/>
              <w:jc w:val="left"/>
            </w:pPr>
            <w:r>
              <w:rPr>
                <w:color w:val="000000"/>
                <w:sz w:val="20"/>
                <w:szCs w:val="20"/>
              </w:rPr>
              <w:t>Sprint inmediato</w:t>
            </w:r>
          </w:p>
        </w:tc>
      </w:tr>
      <w:tr w:rsidR="004D09F9" w14:paraId="3A67166A" w14:textId="77777777" w:rsidTr="00BC1A5B">
        <w:tblPrEx>
          <w:tblCellMar>
            <w:top w:w="0" w:type="dxa"/>
            <w:bottom w:w="0" w:type="dxa"/>
          </w:tblCellMar>
        </w:tblPrEx>
        <w:tc>
          <w:tcPr>
            <w:tcW w:w="0" w:type="auto"/>
            <w:shd w:val="clear" w:color="auto" w:fill="EFF3FB"/>
            <w:vAlign w:val="center"/>
          </w:tcPr>
          <w:p w14:paraId="23CCD4F0" w14:textId="77777777" w:rsidR="004D09F9" w:rsidRDefault="00000000" w:rsidP="00BC1A5B">
            <w:pPr>
              <w:spacing w:before="80" w:after="80"/>
              <w:jc w:val="left"/>
            </w:pPr>
            <w:r>
              <w:rPr>
                <w:b/>
                <w:bCs/>
                <w:color w:val="000000"/>
                <w:sz w:val="20"/>
                <w:szCs w:val="20"/>
              </w:rPr>
              <w:t>INC-ALC-01</w:t>
            </w:r>
          </w:p>
        </w:tc>
        <w:tc>
          <w:tcPr>
            <w:tcW w:w="0" w:type="auto"/>
            <w:shd w:val="clear" w:color="auto" w:fill="EFF3FB"/>
            <w:vAlign w:val="center"/>
          </w:tcPr>
          <w:p w14:paraId="0411B15D" w14:textId="77777777" w:rsidR="004D09F9" w:rsidRDefault="00000000" w:rsidP="00BC1A5B">
            <w:pPr>
              <w:spacing w:before="80" w:after="80"/>
              <w:jc w:val="left"/>
            </w:pPr>
            <w:r>
              <w:rPr>
                <w:color w:val="000000"/>
                <w:sz w:val="20"/>
                <w:szCs w:val="20"/>
              </w:rPr>
              <w:t xml:space="preserve">Gestión documental incluida en </w:t>
            </w:r>
            <w:proofErr w:type="gramStart"/>
            <w:r>
              <w:rPr>
                <w:color w:val="000000"/>
                <w:sz w:val="20"/>
                <w:szCs w:val="20"/>
              </w:rPr>
              <w:t>HU</w:t>
            </w:r>
            <w:proofErr w:type="gramEnd"/>
            <w:r>
              <w:rPr>
                <w:color w:val="000000"/>
                <w:sz w:val="20"/>
                <w:szCs w:val="20"/>
              </w:rPr>
              <w:t xml:space="preserve"> pero excluida en alcance; requiere decisión formal</w:t>
            </w:r>
          </w:p>
        </w:tc>
        <w:tc>
          <w:tcPr>
            <w:tcW w:w="0" w:type="auto"/>
            <w:shd w:val="clear" w:color="auto" w:fill="EFF3FB"/>
            <w:vAlign w:val="center"/>
          </w:tcPr>
          <w:p w14:paraId="35CDFCC6" w14:textId="77777777" w:rsidR="004D09F9" w:rsidRDefault="00000000" w:rsidP="00BC1A5B">
            <w:pPr>
              <w:spacing w:before="80" w:after="80"/>
              <w:jc w:val="left"/>
            </w:pPr>
            <w:r>
              <w:rPr>
                <w:color w:val="000000"/>
                <w:sz w:val="20"/>
                <w:szCs w:val="20"/>
              </w:rPr>
              <w:t>Sprint inmediato</w:t>
            </w:r>
          </w:p>
        </w:tc>
      </w:tr>
      <w:tr w:rsidR="004D09F9" w14:paraId="74B43C68" w14:textId="77777777" w:rsidTr="00BC1A5B">
        <w:tblPrEx>
          <w:tblCellMar>
            <w:top w:w="0" w:type="dxa"/>
            <w:bottom w:w="0" w:type="dxa"/>
          </w:tblCellMar>
        </w:tblPrEx>
        <w:tc>
          <w:tcPr>
            <w:tcW w:w="0" w:type="auto"/>
            <w:shd w:val="clear" w:color="auto" w:fill="FFFFFF"/>
            <w:vAlign w:val="center"/>
          </w:tcPr>
          <w:p w14:paraId="1FD3BC39" w14:textId="77777777" w:rsidR="004D09F9" w:rsidRDefault="00000000" w:rsidP="00BC1A5B">
            <w:pPr>
              <w:spacing w:before="80" w:after="80"/>
              <w:jc w:val="left"/>
            </w:pPr>
            <w:r>
              <w:rPr>
                <w:b/>
                <w:bCs/>
                <w:color w:val="000000"/>
                <w:sz w:val="20"/>
                <w:szCs w:val="20"/>
              </w:rPr>
              <w:t>INC-ARQ-03</w:t>
            </w:r>
          </w:p>
        </w:tc>
        <w:tc>
          <w:tcPr>
            <w:tcW w:w="0" w:type="auto"/>
            <w:shd w:val="clear" w:color="auto" w:fill="FFFFFF"/>
            <w:vAlign w:val="center"/>
          </w:tcPr>
          <w:p w14:paraId="18E896C6" w14:textId="77777777" w:rsidR="004D09F9" w:rsidRDefault="00000000" w:rsidP="00BC1A5B">
            <w:pPr>
              <w:spacing w:before="80" w:after="80"/>
              <w:jc w:val="left"/>
            </w:pPr>
            <w:r>
              <w:rPr>
                <w:color w:val="000000"/>
                <w:sz w:val="20"/>
                <w:szCs w:val="20"/>
              </w:rPr>
              <w:t xml:space="preserve">Arquitectura offline (Local Cache + </w:t>
            </w:r>
            <w:proofErr w:type="spellStart"/>
            <w:r>
              <w:rPr>
                <w:color w:val="000000"/>
                <w:sz w:val="20"/>
                <w:szCs w:val="20"/>
              </w:rPr>
              <w:t>Sync</w:t>
            </w:r>
            <w:proofErr w:type="spellEnd"/>
            <w:r>
              <w:rPr>
                <w:color w:val="000000"/>
                <w:sz w:val="20"/>
                <w:szCs w:val="20"/>
              </w:rPr>
              <w:t xml:space="preserve"> Manager) no modelada para el módulo de obra móvil</w:t>
            </w:r>
          </w:p>
        </w:tc>
        <w:tc>
          <w:tcPr>
            <w:tcW w:w="0" w:type="auto"/>
            <w:shd w:val="clear" w:color="auto" w:fill="FFFFFF"/>
            <w:vAlign w:val="center"/>
          </w:tcPr>
          <w:p w14:paraId="2DECE905" w14:textId="77777777" w:rsidR="004D09F9" w:rsidRDefault="00000000" w:rsidP="00BC1A5B">
            <w:pPr>
              <w:spacing w:before="80" w:after="80"/>
              <w:jc w:val="left"/>
            </w:pPr>
            <w:r>
              <w:rPr>
                <w:color w:val="000000"/>
                <w:sz w:val="20"/>
                <w:szCs w:val="20"/>
              </w:rPr>
              <w:t>Sprint inmediato</w:t>
            </w:r>
          </w:p>
        </w:tc>
      </w:tr>
    </w:tbl>
    <w:p w14:paraId="417E4895" w14:textId="77777777" w:rsidR="004D09F9" w:rsidRDefault="004D09F9">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5394"/>
        <w:gridCol w:w="2517"/>
      </w:tblGrid>
      <w:tr w:rsidR="004D09F9" w14:paraId="102C4ECD" w14:textId="77777777" w:rsidTr="00BC1A5B">
        <w:tblPrEx>
          <w:tblCellMar>
            <w:top w:w="0" w:type="dxa"/>
            <w:bottom w:w="0" w:type="dxa"/>
          </w:tblCellMar>
        </w:tblPrEx>
        <w:tc>
          <w:tcPr>
            <w:tcW w:w="0" w:type="auto"/>
            <w:gridSpan w:val="3"/>
            <w:shd w:val="clear" w:color="auto" w:fill="FFE5CC"/>
            <w:vAlign w:val="center"/>
          </w:tcPr>
          <w:p w14:paraId="24B35E10" w14:textId="77777777" w:rsidR="004D09F9" w:rsidRDefault="00000000" w:rsidP="00BC1A5B">
            <w:pPr>
              <w:spacing w:before="80" w:after="80"/>
              <w:jc w:val="left"/>
            </w:pPr>
            <w:r>
              <w:rPr>
                <w:b/>
                <w:bCs/>
                <w:color w:val="FFFFFF"/>
              </w:rPr>
              <w:lastRenderedPageBreak/>
              <w:t>INCONSISTENCIAS ALTA</w:t>
            </w:r>
          </w:p>
        </w:tc>
      </w:tr>
      <w:tr w:rsidR="004D09F9" w14:paraId="7C38E57E" w14:textId="77777777" w:rsidTr="00BC1A5B">
        <w:tblPrEx>
          <w:tblCellMar>
            <w:top w:w="0" w:type="dxa"/>
            <w:bottom w:w="0" w:type="dxa"/>
          </w:tblCellMar>
        </w:tblPrEx>
        <w:trPr>
          <w:tblHeader/>
        </w:trPr>
        <w:tc>
          <w:tcPr>
            <w:tcW w:w="600" w:type="pct"/>
            <w:shd w:val="clear" w:color="auto" w:fill="1F3864"/>
            <w:vAlign w:val="center"/>
          </w:tcPr>
          <w:p w14:paraId="0ED7D0CA" w14:textId="77777777" w:rsidR="004D09F9" w:rsidRDefault="00000000" w:rsidP="00BC1A5B">
            <w:pPr>
              <w:spacing w:before="80" w:after="80"/>
              <w:jc w:val="left"/>
            </w:pPr>
            <w:r>
              <w:rPr>
                <w:b/>
                <w:bCs/>
                <w:color w:val="FFFFFF"/>
                <w:sz w:val="20"/>
                <w:szCs w:val="20"/>
              </w:rPr>
              <w:t>ID</w:t>
            </w:r>
          </w:p>
        </w:tc>
        <w:tc>
          <w:tcPr>
            <w:tcW w:w="3000" w:type="pct"/>
            <w:shd w:val="clear" w:color="auto" w:fill="1F3864"/>
            <w:vAlign w:val="center"/>
          </w:tcPr>
          <w:p w14:paraId="08717F59" w14:textId="77777777" w:rsidR="004D09F9" w:rsidRDefault="00000000" w:rsidP="00BC1A5B">
            <w:pPr>
              <w:spacing w:before="80" w:after="80"/>
              <w:jc w:val="left"/>
            </w:pPr>
            <w:r>
              <w:rPr>
                <w:b/>
                <w:bCs/>
                <w:color w:val="FFFFFF"/>
                <w:sz w:val="20"/>
                <w:szCs w:val="20"/>
              </w:rPr>
              <w:t>Descripción resumida</w:t>
            </w:r>
          </w:p>
        </w:tc>
        <w:tc>
          <w:tcPr>
            <w:tcW w:w="1400" w:type="pct"/>
            <w:shd w:val="clear" w:color="auto" w:fill="1F3864"/>
            <w:vAlign w:val="center"/>
          </w:tcPr>
          <w:p w14:paraId="052F2206" w14:textId="77777777" w:rsidR="004D09F9" w:rsidRDefault="00000000" w:rsidP="00BC1A5B">
            <w:pPr>
              <w:spacing w:before="80" w:after="80"/>
              <w:jc w:val="left"/>
            </w:pPr>
            <w:r>
              <w:rPr>
                <w:b/>
                <w:bCs/>
                <w:color w:val="FFFFFF"/>
                <w:sz w:val="20"/>
                <w:szCs w:val="20"/>
              </w:rPr>
              <w:t>Sprint sugerido</w:t>
            </w:r>
          </w:p>
        </w:tc>
      </w:tr>
      <w:tr w:rsidR="004D09F9" w14:paraId="07633C02" w14:textId="77777777" w:rsidTr="00BC1A5B">
        <w:tblPrEx>
          <w:tblCellMar>
            <w:top w:w="0" w:type="dxa"/>
            <w:bottom w:w="0" w:type="dxa"/>
          </w:tblCellMar>
        </w:tblPrEx>
        <w:tc>
          <w:tcPr>
            <w:tcW w:w="0" w:type="auto"/>
            <w:shd w:val="clear" w:color="auto" w:fill="FFFFFF"/>
            <w:vAlign w:val="center"/>
          </w:tcPr>
          <w:p w14:paraId="2DC8FE26" w14:textId="77777777" w:rsidR="004D09F9" w:rsidRDefault="00000000" w:rsidP="00BC1A5B">
            <w:pPr>
              <w:spacing w:before="80" w:after="80"/>
              <w:jc w:val="left"/>
            </w:pPr>
            <w:r>
              <w:rPr>
                <w:b/>
                <w:bCs/>
                <w:color w:val="000000"/>
                <w:sz w:val="20"/>
                <w:szCs w:val="20"/>
              </w:rPr>
              <w:t>INC-PRU-03</w:t>
            </w:r>
          </w:p>
        </w:tc>
        <w:tc>
          <w:tcPr>
            <w:tcW w:w="0" w:type="auto"/>
            <w:shd w:val="clear" w:color="auto" w:fill="FFFFFF"/>
            <w:vAlign w:val="center"/>
          </w:tcPr>
          <w:p w14:paraId="12CAB686" w14:textId="77777777" w:rsidR="004D09F9" w:rsidRDefault="00000000" w:rsidP="00BC1A5B">
            <w:pPr>
              <w:spacing w:before="80" w:after="80"/>
              <w:jc w:val="left"/>
            </w:pPr>
            <w:r>
              <w:rPr>
                <w:color w:val="000000"/>
                <w:sz w:val="20"/>
                <w:szCs w:val="20"/>
              </w:rPr>
              <w:t xml:space="preserve">Suite de 15 </w:t>
            </w:r>
            <w:proofErr w:type="spellStart"/>
            <w:r>
              <w:rPr>
                <w:color w:val="000000"/>
                <w:sz w:val="20"/>
                <w:szCs w:val="20"/>
              </w:rPr>
              <w:t>tests</w:t>
            </w:r>
            <w:proofErr w:type="spellEnd"/>
            <w:r>
              <w:rPr>
                <w:color w:val="000000"/>
                <w:sz w:val="20"/>
                <w:szCs w:val="20"/>
              </w:rPr>
              <w:t xml:space="preserve"> automatizados existente no documentada en el Informe de Ejecución</w:t>
            </w:r>
          </w:p>
        </w:tc>
        <w:tc>
          <w:tcPr>
            <w:tcW w:w="0" w:type="auto"/>
            <w:shd w:val="clear" w:color="auto" w:fill="FFFFFF"/>
            <w:vAlign w:val="center"/>
          </w:tcPr>
          <w:p w14:paraId="05C8E76F" w14:textId="77777777" w:rsidR="004D09F9" w:rsidRDefault="00000000" w:rsidP="00BC1A5B">
            <w:pPr>
              <w:spacing w:before="80" w:after="80"/>
              <w:jc w:val="left"/>
            </w:pPr>
            <w:r>
              <w:rPr>
                <w:color w:val="000000"/>
                <w:sz w:val="20"/>
                <w:szCs w:val="20"/>
              </w:rPr>
              <w:t>Sprint 1</w:t>
            </w:r>
          </w:p>
        </w:tc>
      </w:tr>
      <w:tr w:rsidR="004D09F9" w14:paraId="2758D972" w14:textId="77777777" w:rsidTr="00BC1A5B">
        <w:tblPrEx>
          <w:tblCellMar>
            <w:top w:w="0" w:type="dxa"/>
            <w:bottom w:w="0" w:type="dxa"/>
          </w:tblCellMar>
        </w:tblPrEx>
        <w:tc>
          <w:tcPr>
            <w:tcW w:w="0" w:type="auto"/>
            <w:shd w:val="clear" w:color="auto" w:fill="EFF3FB"/>
            <w:vAlign w:val="center"/>
          </w:tcPr>
          <w:p w14:paraId="0501D26D" w14:textId="77777777" w:rsidR="004D09F9" w:rsidRDefault="00000000" w:rsidP="00BC1A5B">
            <w:pPr>
              <w:spacing w:before="80" w:after="80"/>
              <w:jc w:val="left"/>
            </w:pPr>
            <w:r>
              <w:rPr>
                <w:b/>
                <w:bCs/>
                <w:color w:val="000000"/>
                <w:sz w:val="20"/>
                <w:szCs w:val="20"/>
              </w:rPr>
              <w:t>INC-ROL-01</w:t>
            </w:r>
          </w:p>
        </w:tc>
        <w:tc>
          <w:tcPr>
            <w:tcW w:w="0" w:type="auto"/>
            <w:shd w:val="clear" w:color="auto" w:fill="EFF3FB"/>
            <w:vAlign w:val="center"/>
          </w:tcPr>
          <w:p w14:paraId="31F24DD4" w14:textId="77777777" w:rsidR="004D09F9" w:rsidRDefault="00000000" w:rsidP="00BC1A5B">
            <w:pPr>
              <w:spacing w:before="80" w:after="80"/>
              <w:jc w:val="left"/>
            </w:pPr>
            <w:r>
              <w:rPr>
                <w:color w:val="000000"/>
                <w:sz w:val="20"/>
                <w:szCs w:val="20"/>
              </w:rPr>
              <w:t xml:space="preserve">Frontend carga roles desde </w:t>
            </w:r>
            <w:proofErr w:type="spellStart"/>
            <w:r>
              <w:rPr>
                <w:color w:val="000000"/>
                <w:sz w:val="20"/>
                <w:szCs w:val="20"/>
              </w:rPr>
              <w:t>mock</w:t>
            </w:r>
            <w:proofErr w:type="spellEnd"/>
            <w:r>
              <w:rPr>
                <w:color w:val="000000"/>
                <w:sz w:val="20"/>
                <w:szCs w:val="20"/>
              </w:rPr>
              <w:t xml:space="preserve"> estático; endpoint </w:t>
            </w:r>
            <w:proofErr w:type="spellStart"/>
            <w:r>
              <w:rPr>
                <w:color w:val="000000"/>
                <w:sz w:val="20"/>
                <w:szCs w:val="20"/>
              </w:rPr>
              <w:t>getRoles</w:t>
            </w:r>
            <w:proofErr w:type="spellEnd"/>
            <w:r>
              <w:rPr>
                <w:color w:val="000000"/>
                <w:sz w:val="20"/>
                <w:szCs w:val="20"/>
              </w:rPr>
              <w:t>() no consumido</w:t>
            </w:r>
          </w:p>
        </w:tc>
        <w:tc>
          <w:tcPr>
            <w:tcW w:w="0" w:type="auto"/>
            <w:shd w:val="clear" w:color="auto" w:fill="EFF3FB"/>
            <w:vAlign w:val="center"/>
          </w:tcPr>
          <w:p w14:paraId="37A09AA1" w14:textId="77777777" w:rsidR="004D09F9" w:rsidRDefault="00000000" w:rsidP="00BC1A5B">
            <w:pPr>
              <w:spacing w:before="80" w:after="80"/>
              <w:jc w:val="left"/>
            </w:pPr>
            <w:r>
              <w:rPr>
                <w:color w:val="000000"/>
                <w:sz w:val="20"/>
                <w:szCs w:val="20"/>
              </w:rPr>
              <w:t>Sprint 1</w:t>
            </w:r>
          </w:p>
        </w:tc>
      </w:tr>
      <w:tr w:rsidR="004D09F9" w14:paraId="152F0A4B" w14:textId="77777777" w:rsidTr="00BC1A5B">
        <w:tblPrEx>
          <w:tblCellMar>
            <w:top w:w="0" w:type="dxa"/>
            <w:bottom w:w="0" w:type="dxa"/>
          </w:tblCellMar>
        </w:tblPrEx>
        <w:tc>
          <w:tcPr>
            <w:tcW w:w="0" w:type="auto"/>
            <w:shd w:val="clear" w:color="auto" w:fill="FFFFFF"/>
            <w:vAlign w:val="center"/>
          </w:tcPr>
          <w:p w14:paraId="169AC4C8" w14:textId="77777777" w:rsidR="004D09F9" w:rsidRDefault="00000000" w:rsidP="00BC1A5B">
            <w:pPr>
              <w:spacing w:before="80" w:after="80"/>
              <w:jc w:val="left"/>
            </w:pPr>
            <w:r>
              <w:rPr>
                <w:b/>
                <w:bCs/>
                <w:color w:val="000000"/>
                <w:sz w:val="20"/>
                <w:szCs w:val="20"/>
              </w:rPr>
              <w:t>INC-PRU-01</w:t>
            </w:r>
          </w:p>
        </w:tc>
        <w:tc>
          <w:tcPr>
            <w:tcW w:w="0" w:type="auto"/>
            <w:shd w:val="clear" w:color="auto" w:fill="FFFFFF"/>
            <w:vAlign w:val="center"/>
          </w:tcPr>
          <w:p w14:paraId="4A7BE261" w14:textId="77777777" w:rsidR="004D09F9" w:rsidRDefault="00000000" w:rsidP="00BC1A5B">
            <w:pPr>
              <w:spacing w:before="80" w:after="80"/>
              <w:jc w:val="left"/>
            </w:pPr>
            <w:r>
              <w:rPr>
                <w:color w:val="000000"/>
                <w:sz w:val="20"/>
                <w:szCs w:val="20"/>
              </w:rPr>
              <w:t xml:space="preserve">Plan de integración planificado; frontend opera solo con </w:t>
            </w:r>
            <w:proofErr w:type="spellStart"/>
            <w:r>
              <w:rPr>
                <w:color w:val="000000"/>
                <w:sz w:val="20"/>
                <w:szCs w:val="20"/>
              </w:rPr>
              <w:t>mocks</w:t>
            </w:r>
            <w:proofErr w:type="spellEnd"/>
          </w:p>
        </w:tc>
        <w:tc>
          <w:tcPr>
            <w:tcW w:w="0" w:type="auto"/>
            <w:shd w:val="clear" w:color="auto" w:fill="FFFFFF"/>
            <w:vAlign w:val="center"/>
          </w:tcPr>
          <w:p w14:paraId="0DA88626" w14:textId="77777777" w:rsidR="004D09F9" w:rsidRDefault="00000000" w:rsidP="00BC1A5B">
            <w:pPr>
              <w:spacing w:before="80" w:after="80"/>
              <w:jc w:val="left"/>
            </w:pPr>
            <w:r>
              <w:rPr>
                <w:color w:val="000000"/>
                <w:sz w:val="20"/>
                <w:szCs w:val="20"/>
              </w:rPr>
              <w:t>Sprint 1</w:t>
            </w:r>
          </w:p>
        </w:tc>
      </w:tr>
      <w:tr w:rsidR="004D09F9" w14:paraId="0E201034" w14:textId="77777777" w:rsidTr="00BC1A5B">
        <w:tblPrEx>
          <w:tblCellMar>
            <w:top w:w="0" w:type="dxa"/>
            <w:bottom w:w="0" w:type="dxa"/>
          </w:tblCellMar>
        </w:tblPrEx>
        <w:tc>
          <w:tcPr>
            <w:tcW w:w="0" w:type="auto"/>
            <w:shd w:val="clear" w:color="auto" w:fill="EFF3FB"/>
            <w:vAlign w:val="center"/>
          </w:tcPr>
          <w:p w14:paraId="48AA9259" w14:textId="77777777" w:rsidR="004D09F9" w:rsidRDefault="00000000" w:rsidP="00BC1A5B">
            <w:pPr>
              <w:spacing w:before="80" w:after="80"/>
              <w:jc w:val="left"/>
            </w:pPr>
            <w:r>
              <w:rPr>
                <w:b/>
                <w:bCs/>
                <w:color w:val="000000"/>
                <w:sz w:val="20"/>
                <w:szCs w:val="20"/>
              </w:rPr>
              <w:t>INC-ARQ-01</w:t>
            </w:r>
          </w:p>
        </w:tc>
        <w:tc>
          <w:tcPr>
            <w:tcW w:w="0" w:type="auto"/>
            <w:shd w:val="clear" w:color="auto" w:fill="EFF3FB"/>
            <w:vAlign w:val="center"/>
          </w:tcPr>
          <w:p w14:paraId="52BD3586" w14:textId="77777777" w:rsidR="004D09F9" w:rsidRDefault="00000000" w:rsidP="00BC1A5B">
            <w:pPr>
              <w:spacing w:before="80" w:after="80"/>
              <w:jc w:val="left"/>
            </w:pPr>
            <w:proofErr w:type="spellStart"/>
            <w:r>
              <w:rPr>
                <w:color w:val="000000"/>
                <w:sz w:val="20"/>
                <w:szCs w:val="20"/>
              </w:rPr>
              <w:t>StorageService</w:t>
            </w:r>
            <w:proofErr w:type="spellEnd"/>
            <w:r>
              <w:rPr>
                <w:color w:val="000000"/>
                <w:sz w:val="20"/>
                <w:szCs w:val="20"/>
              </w:rPr>
              <w:t xml:space="preserve"> no modelado como componente explícito en arquitectura</w:t>
            </w:r>
          </w:p>
        </w:tc>
        <w:tc>
          <w:tcPr>
            <w:tcW w:w="0" w:type="auto"/>
            <w:shd w:val="clear" w:color="auto" w:fill="EFF3FB"/>
            <w:vAlign w:val="center"/>
          </w:tcPr>
          <w:p w14:paraId="3FBB43AD" w14:textId="77777777" w:rsidR="004D09F9" w:rsidRDefault="00000000" w:rsidP="00BC1A5B">
            <w:pPr>
              <w:spacing w:before="80" w:after="80"/>
              <w:jc w:val="left"/>
            </w:pPr>
            <w:r>
              <w:rPr>
                <w:color w:val="000000"/>
                <w:sz w:val="20"/>
                <w:szCs w:val="20"/>
              </w:rPr>
              <w:t>Sprint 1</w:t>
            </w:r>
          </w:p>
        </w:tc>
      </w:tr>
      <w:tr w:rsidR="004D09F9" w14:paraId="7969CCD5" w14:textId="77777777" w:rsidTr="00BC1A5B">
        <w:tblPrEx>
          <w:tblCellMar>
            <w:top w:w="0" w:type="dxa"/>
            <w:bottom w:w="0" w:type="dxa"/>
          </w:tblCellMar>
        </w:tblPrEx>
        <w:tc>
          <w:tcPr>
            <w:tcW w:w="0" w:type="auto"/>
            <w:shd w:val="clear" w:color="auto" w:fill="FFFFFF"/>
            <w:vAlign w:val="center"/>
          </w:tcPr>
          <w:p w14:paraId="7F1A51E2" w14:textId="77777777" w:rsidR="004D09F9" w:rsidRDefault="00000000" w:rsidP="00BC1A5B">
            <w:pPr>
              <w:spacing w:before="80" w:after="80"/>
              <w:jc w:val="left"/>
            </w:pPr>
            <w:r>
              <w:rPr>
                <w:b/>
                <w:bCs/>
                <w:color w:val="000000"/>
                <w:sz w:val="20"/>
                <w:szCs w:val="20"/>
              </w:rPr>
              <w:t>INC-ARQ-02</w:t>
            </w:r>
          </w:p>
        </w:tc>
        <w:tc>
          <w:tcPr>
            <w:tcW w:w="0" w:type="auto"/>
            <w:shd w:val="clear" w:color="auto" w:fill="FFFFFF"/>
            <w:vAlign w:val="center"/>
          </w:tcPr>
          <w:p w14:paraId="2FC457BE" w14:textId="77777777" w:rsidR="004D09F9" w:rsidRDefault="00000000" w:rsidP="00BC1A5B">
            <w:pPr>
              <w:spacing w:before="80" w:after="80"/>
              <w:jc w:val="left"/>
            </w:pPr>
            <w:proofErr w:type="spellStart"/>
            <w:r>
              <w:rPr>
                <w:color w:val="000000"/>
                <w:sz w:val="20"/>
                <w:szCs w:val="20"/>
              </w:rPr>
              <w:t>QueueService</w:t>
            </w:r>
            <w:proofErr w:type="spellEnd"/>
            <w:r>
              <w:rPr>
                <w:color w:val="000000"/>
                <w:sz w:val="20"/>
                <w:szCs w:val="20"/>
              </w:rPr>
              <w:t xml:space="preserve"> para PDF no en </w:t>
            </w:r>
            <w:proofErr w:type="spellStart"/>
            <w:r>
              <w:rPr>
                <w:color w:val="000000"/>
                <w:sz w:val="20"/>
                <w:szCs w:val="20"/>
              </w:rPr>
              <w:t>docker-compose</w:t>
            </w:r>
            <w:proofErr w:type="spellEnd"/>
            <w:r>
              <w:rPr>
                <w:color w:val="000000"/>
                <w:sz w:val="20"/>
                <w:szCs w:val="20"/>
              </w:rPr>
              <w:t xml:space="preserve"> ni en diagrama de arquitectura</w:t>
            </w:r>
          </w:p>
        </w:tc>
        <w:tc>
          <w:tcPr>
            <w:tcW w:w="0" w:type="auto"/>
            <w:shd w:val="clear" w:color="auto" w:fill="FFFFFF"/>
            <w:vAlign w:val="center"/>
          </w:tcPr>
          <w:p w14:paraId="1A66EB9E" w14:textId="77777777" w:rsidR="004D09F9" w:rsidRDefault="00000000" w:rsidP="00BC1A5B">
            <w:pPr>
              <w:spacing w:before="80" w:after="80"/>
              <w:jc w:val="left"/>
            </w:pPr>
            <w:r>
              <w:rPr>
                <w:color w:val="000000"/>
                <w:sz w:val="20"/>
                <w:szCs w:val="20"/>
              </w:rPr>
              <w:t>Sprint 1</w:t>
            </w:r>
          </w:p>
        </w:tc>
      </w:tr>
      <w:tr w:rsidR="004D09F9" w14:paraId="20D7E92C" w14:textId="77777777" w:rsidTr="00BC1A5B">
        <w:tblPrEx>
          <w:tblCellMar>
            <w:top w:w="0" w:type="dxa"/>
            <w:bottom w:w="0" w:type="dxa"/>
          </w:tblCellMar>
        </w:tblPrEx>
        <w:tc>
          <w:tcPr>
            <w:tcW w:w="0" w:type="auto"/>
            <w:shd w:val="clear" w:color="auto" w:fill="EFF3FB"/>
            <w:vAlign w:val="center"/>
          </w:tcPr>
          <w:p w14:paraId="6AE40FAC" w14:textId="77777777" w:rsidR="004D09F9" w:rsidRDefault="00000000" w:rsidP="00BC1A5B">
            <w:pPr>
              <w:spacing w:before="80" w:after="80"/>
              <w:jc w:val="left"/>
            </w:pPr>
            <w:r>
              <w:rPr>
                <w:b/>
                <w:bCs/>
                <w:color w:val="000000"/>
                <w:sz w:val="20"/>
                <w:szCs w:val="20"/>
              </w:rPr>
              <w:t>INC-HU-01</w:t>
            </w:r>
          </w:p>
        </w:tc>
        <w:tc>
          <w:tcPr>
            <w:tcW w:w="0" w:type="auto"/>
            <w:shd w:val="clear" w:color="auto" w:fill="EFF3FB"/>
            <w:vAlign w:val="center"/>
          </w:tcPr>
          <w:p w14:paraId="4A3A22E8" w14:textId="77777777" w:rsidR="004D09F9" w:rsidRDefault="00000000" w:rsidP="00BC1A5B">
            <w:pPr>
              <w:spacing w:before="80" w:after="80"/>
              <w:jc w:val="left"/>
            </w:pPr>
            <w:r>
              <w:rPr>
                <w:color w:val="000000"/>
                <w:sz w:val="20"/>
                <w:szCs w:val="20"/>
              </w:rPr>
              <w:t xml:space="preserve">Modo offline en campo sin implementación en frontend (Service Worker, </w:t>
            </w:r>
            <w:proofErr w:type="spellStart"/>
            <w:r>
              <w:rPr>
                <w:color w:val="000000"/>
                <w:sz w:val="20"/>
                <w:szCs w:val="20"/>
              </w:rPr>
              <w:t>IndexedDB</w:t>
            </w:r>
            <w:proofErr w:type="spellEnd"/>
            <w:r>
              <w:rPr>
                <w:color w:val="000000"/>
                <w:sz w:val="20"/>
                <w:szCs w:val="20"/>
              </w:rPr>
              <w:t>)</w:t>
            </w:r>
          </w:p>
        </w:tc>
        <w:tc>
          <w:tcPr>
            <w:tcW w:w="0" w:type="auto"/>
            <w:shd w:val="clear" w:color="auto" w:fill="EFF3FB"/>
            <w:vAlign w:val="center"/>
          </w:tcPr>
          <w:p w14:paraId="335A0E00" w14:textId="77777777" w:rsidR="004D09F9" w:rsidRDefault="00000000" w:rsidP="00BC1A5B">
            <w:pPr>
              <w:spacing w:before="80" w:after="80"/>
              <w:jc w:val="left"/>
            </w:pPr>
            <w:r>
              <w:rPr>
                <w:color w:val="000000"/>
                <w:sz w:val="20"/>
                <w:szCs w:val="20"/>
              </w:rPr>
              <w:t>Sprint 2</w:t>
            </w:r>
          </w:p>
        </w:tc>
      </w:tr>
      <w:tr w:rsidR="004D09F9" w14:paraId="1293BE63" w14:textId="77777777" w:rsidTr="00BC1A5B">
        <w:tblPrEx>
          <w:tblCellMar>
            <w:top w:w="0" w:type="dxa"/>
            <w:bottom w:w="0" w:type="dxa"/>
          </w:tblCellMar>
        </w:tblPrEx>
        <w:tc>
          <w:tcPr>
            <w:tcW w:w="0" w:type="auto"/>
            <w:shd w:val="clear" w:color="auto" w:fill="FFFFFF"/>
            <w:vAlign w:val="center"/>
          </w:tcPr>
          <w:p w14:paraId="1619084A" w14:textId="77777777" w:rsidR="004D09F9" w:rsidRDefault="00000000" w:rsidP="00BC1A5B">
            <w:pPr>
              <w:spacing w:before="80" w:after="80"/>
              <w:jc w:val="left"/>
            </w:pPr>
            <w:r>
              <w:rPr>
                <w:b/>
                <w:bCs/>
                <w:color w:val="000000"/>
                <w:sz w:val="20"/>
                <w:szCs w:val="20"/>
              </w:rPr>
              <w:t>INC-PRU-02</w:t>
            </w:r>
          </w:p>
        </w:tc>
        <w:tc>
          <w:tcPr>
            <w:tcW w:w="0" w:type="auto"/>
            <w:shd w:val="clear" w:color="auto" w:fill="FFFFFF"/>
            <w:vAlign w:val="center"/>
          </w:tcPr>
          <w:p w14:paraId="595FC76A" w14:textId="77777777" w:rsidR="004D09F9" w:rsidRDefault="00000000" w:rsidP="00BC1A5B">
            <w:pPr>
              <w:spacing w:before="80" w:after="80"/>
              <w:jc w:val="left"/>
            </w:pPr>
            <w:r>
              <w:rPr>
                <w:color w:val="000000"/>
                <w:sz w:val="20"/>
                <w:szCs w:val="20"/>
              </w:rPr>
              <w:t xml:space="preserve">Cuestionario SUS </w:t>
            </w:r>
            <w:proofErr w:type="gramStart"/>
            <w:r>
              <w:rPr>
                <w:color w:val="000000"/>
                <w:sz w:val="20"/>
                <w:szCs w:val="20"/>
              </w:rPr>
              <w:t>planificado</w:t>
            </w:r>
            <w:proofErr w:type="gramEnd"/>
            <w:r>
              <w:rPr>
                <w:color w:val="000000"/>
                <w:sz w:val="20"/>
                <w:szCs w:val="20"/>
              </w:rPr>
              <w:t xml:space="preserve"> pero no aplicado con usuarios reales</w:t>
            </w:r>
          </w:p>
        </w:tc>
        <w:tc>
          <w:tcPr>
            <w:tcW w:w="0" w:type="auto"/>
            <w:shd w:val="clear" w:color="auto" w:fill="FFFFFF"/>
            <w:vAlign w:val="center"/>
          </w:tcPr>
          <w:p w14:paraId="4A7200C1" w14:textId="77777777" w:rsidR="004D09F9" w:rsidRDefault="00000000" w:rsidP="00BC1A5B">
            <w:pPr>
              <w:spacing w:before="80" w:after="80"/>
              <w:jc w:val="left"/>
            </w:pPr>
            <w:r>
              <w:rPr>
                <w:color w:val="000000"/>
                <w:sz w:val="20"/>
                <w:szCs w:val="20"/>
              </w:rPr>
              <w:t>Sprint 2</w:t>
            </w:r>
          </w:p>
        </w:tc>
      </w:tr>
      <w:tr w:rsidR="004D09F9" w14:paraId="3AA91EB5" w14:textId="77777777" w:rsidTr="00BC1A5B">
        <w:tblPrEx>
          <w:tblCellMar>
            <w:top w:w="0" w:type="dxa"/>
            <w:bottom w:w="0" w:type="dxa"/>
          </w:tblCellMar>
        </w:tblPrEx>
        <w:tc>
          <w:tcPr>
            <w:tcW w:w="0" w:type="auto"/>
            <w:shd w:val="clear" w:color="auto" w:fill="EFF3FB"/>
            <w:vAlign w:val="center"/>
          </w:tcPr>
          <w:p w14:paraId="48FBA060" w14:textId="77777777" w:rsidR="004D09F9" w:rsidRDefault="00000000" w:rsidP="00BC1A5B">
            <w:pPr>
              <w:spacing w:before="80" w:after="80"/>
              <w:jc w:val="left"/>
            </w:pPr>
            <w:r>
              <w:rPr>
                <w:b/>
                <w:bCs/>
                <w:color w:val="000000"/>
                <w:sz w:val="20"/>
                <w:szCs w:val="20"/>
              </w:rPr>
              <w:t>INC-RF-01</w:t>
            </w:r>
          </w:p>
        </w:tc>
        <w:tc>
          <w:tcPr>
            <w:tcW w:w="0" w:type="auto"/>
            <w:shd w:val="clear" w:color="auto" w:fill="EFF3FB"/>
            <w:vAlign w:val="center"/>
          </w:tcPr>
          <w:p w14:paraId="7844567E" w14:textId="77777777" w:rsidR="004D09F9" w:rsidRDefault="00000000" w:rsidP="00BC1A5B">
            <w:pPr>
              <w:spacing w:before="80" w:after="80"/>
              <w:jc w:val="left"/>
            </w:pPr>
            <w:r>
              <w:rPr>
                <w:color w:val="000000"/>
                <w:sz w:val="20"/>
                <w:szCs w:val="20"/>
              </w:rPr>
              <w:t xml:space="preserve">Planillaje PDF tratado como </w:t>
            </w:r>
            <w:proofErr w:type="spellStart"/>
            <w:r>
              <w:rPr>
                <w:color w:val="000000"/>
                <w:sz w:val="20"/>
                <w:szCs w:val="20"/>
              </w:rPr>
              <w:t>sub-reporte</w:t>
            </w:r>
            <w:proofErr w:type="spellEnd"/>
            <w:r>
              <w:rPr>
                <w:color w:val="000000"/>
                <w:sz w:val="20"/>
                <w:szCs w:val="20"/>
              </w:rPr>
              <w:t>, no como módulo crítico autónomo</w:t>
            </w:r>
          </w:p>
        </w:tc>
        <w:tc>
          <w:tcPr>
            <w:tcW w:w="0" w:type="auto"/>
            <w:shd w:val="clear" w:color="auto" w:fill="EFF3FB"/>
            <w:vAlign w:val="center"/>
          </w:tcPr>
          <w:p w14:paraId="70B714E2" w14:textId="77777777" w:rsidR="004D09F9" w:rsidRDefault="00000000" w:rsidP="00BC1A5B">
            <w:pPr>
              <w:spacing w:before="80" w:after="80"/>
              <w:jc w:val="left"/>
            </w:pPr>
            <w:r>
              <w:rPr>
                <w:color w:val="000000"/>
                <w:sz w:val="20"/>
                <w:szCs w:val="20"/>
              </w:rPr>
              <w:t>Sprint 2</w:t>
            </w:r>
          </w:p>
        </w:tc>
      </w:tr>
      <w:tr w:rsidR="004D09F9" w14:paraId="171AA0DF" w14:textId="77777777" w:rsidTr="00BC1A5B">
        <w:tblPrEx>
          <w:tblCellMar>
            <w:top w:w="0" w:type="dxa"/>
            <w:bottom w:w="0" w:type="dxa"/>
          </w:tblCellMar>
        </w:tblPrEx>
        <w:tc>
          <w:tcPr>
            <w:tcW w:w="0" w:type="auto"/>
            <w:shd w:val="clear" w:color="auto" w:fill="FFFFFF"/>
            <w:vAlign w:val="center"/>
          </w:tcPr>
          <w:p w14:paraId="050BE24B" w14:textId="77777777" w:rsidR="004D09F9" w:rsidRDefault="00000000" w:rsidP="00BC1A5B">
            <w:pPr>
              <w:spacing w:before="80" w:after="80"/>
              <w:jc w:val="left"/>
            </w:pPr>
            <w:r>
              <w:rPr>
                <w:b/>
                <w:bCs/>
                <w:color w:val="000000"/>
                <w:sz w:val="20"/>
                <w:szCs w:val="20"/>
              </w:rPr>
              <w:t>INC-RNF-01</w:t>
            </w:r>
          </w:p>
        </w:tc>
        <w:tc>
          <w:tcPr>
            <w:tcW w:w="0" w:type="auto"/>
            <w:shd w:val="clear" w:color="auto" w:fill="FFFFFF"/>
            <w:vAlign w:val="center"/>
          </w:tcPr>
          <w:p w14:paraId="33F5173C" w14:textId="77777777" w:rsidR="004D09F9" w:rsidRDefault="00000000" w:rsidP="00BC1A5B">
            <w:pPr>
              <w:spacing w:before="80" w:after="80"/>
              <w:jc w:val="left"/>
            </w:pPr>
            <w:r>
              <w:rPr>
                <w:color w:val="000000"/>
                <w:sz w:val="20"/>
                <w:szCs w:val="20"/>
              </w:rPr>
              <w:t>RNF con métricas definidas (P95, SUS, disponibilidad) sin evidencia de medición</w:t>
            </w:r>
          </w:p>
        </w:tc>
        <w:tc>
          <w:tcPr>
            <w:tcW w:w="0" w:type="auto"/>
            <w:shd w:val="clear" w:color="auto" w:fill="FFFFFF"/>
            <w:vAlign w:val="center"/>
          </w:tcPr>
          <w:p w14:paraId="5C893748" w14:textId="77777777" w:rsidR="004D09F9" w:rsidRDefault="00000000" w:rsidP="00BC1A5B">
            <w:pPr>
              <w:spacing w:before="80" w:after="80"/>
              <w:jc w:val="left"/>
            </w:pPr>
            <w:r>
              <w:rPr>
                <w:color w:val="000000"/>
                <w:sz w:val="20"/>
                <w:szCs w:val="20"/>
              </w:rPr>
              <w:t>Sprint 2</w:t>
            </w:r>
          </w:p>
        </w:tc>
      </w:tr>
    </w:tbl>
    <w:p w14:paraId="739A4B13" w14:textId="77777777" w:rsidR="004D09F9" w:rsidRDefault="004D09F9">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5394"/>
        <w:gridCol w:w="2517"/>
      </w:tblGrid>
      <w:tr w:rsidR="004D09F9" w14:paraId="688A63CC" w14:textId="77777777" w:rsidTr="00BC1A5B">
        <w:tblPrEx>
          <w:tblCellMar>
            <w:top w:w="0" w:type="dxa"/>
            <w:bottom w:w="0" w:type="dxa"/>
          </w:tblCellMar>
        </w:tblPrEx>
        <w:tc>
          <w:tcPr>
            <w:tcW w:w="0" w:type="auto"/>
            <w:gridSpan w:val="3"/>
            <w:shd w:val="clear" w:color="auto" w:fill="FFFACC"/>
            <w:vAlign w:val="center"/>
          </w:tcPr>
          <w:p w14:paraId="013EFD5C" w14:textId="77777777" w:rsidR="004D09F9" w:rsidRDefault="00000000" w:rsidP="00BC1A5B">
            <w:pPr>
              <w:spacing w:before="80" w:after="80"/>
              <w:jc w:val="left"/>
            </w:pPr>
            <w:r>
              <w:rPr>
                <w:b/>
                <w:bCs/>
                <w:color w:val="000000"/>
              </w:rPr>
              <w:t>INCONSISTENCIAS MEDIA</w:t>
            </w:r>
          </w:p>
        </w:tc>
      </w:tr>
      <w:tr w:rsidR="004D09F9" w14:paraId="168EC46A" w14:textId="77777777" w:rsidTr="00BC1A5B">
        <w:tblPrEx>
          <w:tblCellMar>
            <w:top w:w="0" w:type="dxa"/>
            <w:bottom w:w="0" w:type="dxa"/>
          </w:tblCellMar>
        </w:tblPrEx>
        <w:trPr>
          <w:tblHeader/>
        </w:trPr>
        <w:tc>
          <w:tcPr>
            <w:tcW w:w="600" w:type="pct"/>
            <w:shd w:val="clear" w:color="auto" w:fill="1F3864"/>
            <w:vAlign w:val="center"/>
          </w:tcPr>
          <w:p w14:paraId="20237DDA" w14:textId="77777777" w:rsidR="004D09F9" w:rsidRDefault="00000000" w:rsidP="00BC1A5B">
            <w:pPr>
              <w:spacing w:before="80" w:after="80"/>
              <w:jc w:val="left"/>
            </w:pPr>
            <w:r>
              <w:rPr>
                <w:b/>
                <w:bCs/>
                <w:color w:val="FFFFFF"/>
                <w:sz w:val="20"/>
                <w:szCs w:val="20"/>
              </w:rPr>
              <w:t>ID</w:t>
            </w:r>
          </w:p>
        </w:tc>
        <w:tc>
          <w:tcPr>
            <w:tcW w:w="3000" w:type="pct"/>
            <w:shd w:val="clear" w:color="auto" w:fill="1F3864"/>
            <w:vAlign w:val="center"/>
          </w:tcPr>
          <w:p w14:paraId="0C9FD2FD" w14:textId="77777777" w:rsidR="004D09F9" w:rsidRDefault="00000000" w:rsidP="00BC1A5B">
            <w:pPr>
              <w:spacing w:before="80" w:after="80"/>
              <w:jc w:val="left"/>
            </w:pPr>
            <w:r>
              <w:rPr>
                <w:b/>
                <w:bCs/>
                <w:color w:val="FFFFFF"/>
                <w:sz w:val="20"/>
                <w:szCs w:val="20"/>
              </w:rPr>
              <w:t>Descripción resumida</w:t>
            </w:r>
          </w:p>
        </w:tc>
        <w:tc>
          <w:tcPr>
            <w:tcW w:w="1400" w:type="pct"/>
            <w:shd w:val="clear" w:color="auto" w:fill="1F3864"/>
            <w:vAlign w:val="center"/>
          </w:tcPr>
          <w:p w14:paraId="6A6DEFA0" w14:textId="77777777" w:rsidR="004D09F9" w:rsidRDefault="00000000" w:rsidP="00BC1A5B">
            <w:pPr>
              <w:spacing w:before="80" w:after="80"/>
              <w:jc w:val="left"/>
            </w:pPr>
            <w:r>
              <w:rPr>
                <w:b/>
                <w:bCs/>
                <w:color w:val="FFFFFF"/>
                <w:sz w:val="20"/>
                <w:szCs w:val="20"/>
              </w:rPr>
              <w:t>Sprint sugerido</w:t>
            </w:r>
          </w:p>
        </w:tc>
      </w:tr>
      <w:tr w:rsidR="004D09F9" w14:paraId="1F485F1C" w14:textId="77777777" w:rsidTr="00BC1A5B">
        <w:tblPrEx>
          <w:tblCellMar>
            <w:top w:w="0" w:type="dxa"/>
            <w:bottom w:w="0" w:type="dxa"/>
          </w:tblCellMar>
        </w:tblPrEx>
        <w:tc>
          <w:tcPr>
            <w:tcW w:w="0" w:type="auto"/>
            <w:shd w:val="clear" w:color="auto" w:fill="FFFFFF"/>
            <w:vAlign w:val="center"/>
          </w:tcPr>
          <w:p w14:paraId="7E11D093" w14:textId="77777777" w:rsidR="004D09F9" w:rsidRDefault="00000000" w:rsidP="00BC1A5B">
            <w:pPr>
              <w:spacing w:before="80" w:after="80"/>
              <w:jc w:val="left"/>
            </w:pPr>
            <w:r>
              <w:rPr>
                <w:b/>
                <w:bCs/>
                <w:color w:val="000000"/>
                <w:sz w:val="20"/>
                <w:szCs w:val="20"/>
              </w:rPr>
              <w:t>INC-AUD-01</w:t>
            </w:r>
          </w:p>
        </w:tc>
        <w:tc>
          <w:tcPr>
            <w:tcW w:w="0" w:type="auto"/>
            <w:shd w:val="clear" w:color="auto" w:fill="FFFFFF"/>
            <w:vAlign w:val="center"/>
          </w:tcPr>
          <w:p w14:paraId="0C7B8ED7" w14:textId="77777777" w:rsidR="004D09F9" w:rsidRDefault="00000000" w:rsidP="00BC1A5B">
            <w:pPr>
              <w:spacing w:before="80" w:after="80"/>
              <w:jc w:val="left"/>
            </w:pPr>
            <w:r>
              <w:rPr>
                <w:color w:val="000000"/>
                <w:sz w:val="20"/>
                <w:szCs w:val="20"/>
              </w:rPr>
              <w:t xml:space="preserve">Inmutabilidad </w:t>
            </w:r>
            <w:proofErr w:type="spellStart"/>
            <w:r>
              <w:rPr>
                <w:color w:val="000000"/>
                <w:sz w:val="20"/>
                <w:szCs w:val="20"/>
              </w:rPr>
              <w:t>audit_log</w:t>
            </w:r>
            <w:proofErr w:type="spellEnd"/>
            <w:r>
              <w:rPr>
                <w:color w:val="000000"/>
                <w:sz w:val="20"/>
                <w:szCs w:val="20"/>
              </w:rPr>
              <w:t xml:space="preserve"> garantizada por app, no por </w:t>
            </w:r>
            <w:proofErr w:type="spellStart"/>
            <w:r>
              <w:rPr>
                <w:color w:val="000000"/>
                <w:sz w:val="20"/>
                <w:szCs w:val="20"/>
              </w:rPr>
              <w:t>triggers</w:t>
            </w:r>
            <w:proofErr w:type="spellEnd"/>
            <w:r>
              <w:rPr>
                <w:color w:val="000000"/>
                <w:sz w:val="20"/>
                <w:szCs w:val="20"/>
              </w:rPr>
              <w:t xml:space="preserve"> de BD PostgreSQL</w:t>
            </w:r>
          </w:p>
        </w:tc>
        <w:tc>
          <w:tcPr>
            <w:tcW w:w="0" w:type="auto"/>
            <w:shd w:val="clear" w:color="auto" w:fill="FFFFFF"/>
            <w:vAlign w:val="center"/>
          </w:tcPr>
          <w:p w14:paraId="7B239642" w14:textId="77777777" w:rsidR="004D09F9" w:rsidRDefault="00000000" w:rsidP="00BC1A5B">
            <w:pPr>
              <w:spacing w:before="80" w:after="80"/>
              <w:jc w:val="left"/>
            </w:pPr>
            <w:r>
              <w:rPr>
                <w:color w:val="000000"/>
                <w:sz w:val="20"/>
                <w:szCs w:val="20"/>
              </w:rPr>
              <w:t>Sprint 2–3</w:t>
            </w:r>
          </w:p>
        </w:tc>
      </w:tr>
      <w:tr w:rsidR="004D09F9" w14:paraId="6D831A87" w14:textId="77777777" w:rsidTr="00BC1A5B">
        <w:tblPrEx>
          <w:tblCellMar>
            <w:top w:w="0" w:type="dxa"/>
            <w:bottom w:w="0" w:type="dxa"/>
          </w:tblCellMar>
        </w:tblPrEx>
        <w:tc>
          <w:tcPr>
            <w:tcW w:w="0" w:type="auto"/>
            <w:shd w:val="clear" w:color="auto" w:fill="EFF3FB"/>
            <w:vAlign w:val="center"/>
          </w:tcPr>
          <w:p w14:paraId="367575D6" w14:textId="77777777" w:rsidR="004D09F9" w:rsidRDefault="00000000" w:rsidP="00BC1A5B">
            <w:pPr>
              <w:spacing w:before="80" w:after="80"/>
              <w:jc w:val="left"/>
            </w:pPr>
            <w:r>
              <w:rPr>
                <w:b/>
                <w:bCs/>
                <w:color w:val="000000"/>
                <w:sz w:val="20"/>
                <w:szCs w:val="20"/>
              </w:rPr>
              <w:t>INC-FOR-02</w:t>
            </w:r>
          </w:p>
        </w:tc>
        <w:tc>
          <w:tcPr>
            <w:tcW w:w="0" w:type="auto"/>
            <w:shd w:val="clear" w:color="auto" w:fill="EFF3FB"/>
            <w:vAlign w:val="center"/>
          </w:tcPr>
          <w:p w14:paraId="53366337" w14:textId="77777777" w:rsidR="004D09F9" w:rsidRDefault="00000000" w:rsidP="00BC1A5B">
            <w:pPr>
              <w:spacing w:before="80" w:after="80"/>
              <w:jc w:val="left"/>
            </w:pPr>
            <w:r>
              <w:rPr>
                <w:color w:val="000000"/>
                <w:sz w:val="20"/>
                <w:szCs w:val="20"/>
              </w:rPr>
              <w:t>Nombre de empresa con 4 variantes; debe unificarse como "ICARO CONSTRUCTORES BMGM S.A.S."</w:t>
            </w:r>
          </w:p>
        </w:tc>
        <w:tc>
          <w:tcPr>
            <w:tcW w:w="0" w:type="auto"/>
            <w:shd w:val="clear" w:color="auto" w:fill="EFF3FB"/>
            <w:vAlign w:val="center"/>
          </w:tcPr>
          <w:p w14:paraId="688911F7" w14:textId="77777777" w:rsidR="004D09F9" w:rsidRDefault="00000000" w:rsidP="00BC1A5B">
            <w:pPr>
              <w:spacing w:before="80" w:after="80"/>
              <w:jc w:val="left"/>
            </w:pPr>
            <w:r>
              <w:rPr>
                <w:color w:val="000000"/>
                <w:sz w:val="20"/>
                <w:szCs w:val="20"/>
              </w:rPr>
              <w:t>Revisión final</w:t>
            </w:r>
          </w:p>
        </w:tc>
      </w:tr>
    </w:tbl>
    <w:p w14:paraId="599D992A" w14:textId="77777777" w:rsidR="004D09F9" w:rsidRDefault="004D09F9">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5394"/>
        <w:gridCol w:w="2517"/>
      </w:tblGrid>
      <w:tr w:rsidR="004D09F9" w14:paraId="26D61B83" w14:textId="77777777" w:rsidTr="00BC1A5B">
        <w:tblPrEx>
          <w:tblCellMar>
            <w:top w:w="0" w:type="dxa"/>
            <w:bottom w:w="0" w:type="dxa"/>
          </w:tblCellMar>
        </w:tblPrEx>
        <w:tc>
          <w:tcPr>
            <w:tcW w:w="0" w:type="auto"/>
            <w:gridSpan w:val="3"/>
            <w:shd w:val="clear" w:color="auto" w:fill="CCFFCC"/>
            <w:vAlign w:val="center"/>
          </w:tcPr>
          <w:p w14:paraId="0E09BE4C" w14:textId="77777777" w:rsidR="004D09F9" w:rsidRDefault="00000000" w:rsidP="00BC1A5B">
            <w:pPr>
              <w:spacing w:before="80" w:after="80"/>
              <w:jc w:val="left"/>
            </w:pPr>
            <w:r>
              <w:rPr>
                <w:b/>
                <w:bCs/>
                <w:color w:val="000000"/>
              </w:rPr>
              <w:t>INCONSISTENCIAS BAJA</w:t>
            </w:r>
          </w:p>
        </w:tc>
      </w:tr>
      <w:tr w:rsidR="004D09F9" w14:paraId="2D643CFC" w14:textId="77777777" w:rsidTr="00BC1A5B">
        <w:tblPrEx>
          <w:tblCellMar>
            <w:top w:w="0" w:type="dxa"/>
            <w:bottom w:w="0" w:type="dxa"/>
          </w:tblCellMar>
        </w:tblPrEx>
        <w:trPr>
          <w:tblHeader/>
        </w:trPr>
        <w:tc>
          <w:tcPr>
            <w:tcW w:w="600" w:type="pct"/>
            <w:shd w:val="clear" w:color="auto" w:fill="1F3864"/>
            <w:vAlign w:val="center"/>
          </w:tcPr>
          <w:p w14:paraId="7EEA4960" w14:textId="77777777" w:rsidR="004D09F9" w:rsidRDefault="00000000" w:rsidP="00BC1A5B">
            <w:pPr>
              <w:spacing w:before="80" w:after="80"/>
              <w:jc w:val="left"/>
            </w:pPr>
            <w:r>
              <w:rPr>
                <w:b/>
                <w:bCs/>
                <w:color w:val="FFFFFF"/>
                <w:sz w:val="20"/>
                <w:szCs w:val="20"/>
              </w:rPr>
              <w:t>ID</w:t>
            </w:r>
          </w:p>
        </w:tc>
        <w:tc>
          <w:tcPr>
            <w:tcW w:w="3000" w:type="pct"/>
            <w:shd w:val="clear" w:color="auto" w:fill="1F3864"/>
            <w:vAlign w:val="center"/>
          </w:tcPr>
          <w:p w14:paraId="7D0DF171" w14:textId="77777777" w:rsidR="004D09F9" w:rsidRDefault="00000000" w:rsidP="00BC1A5B">
            <w:pPr>
              <w:spacing w:before="80" w:after="80"/>
              <w:jc w:val="left"/>
            </w:pPr>
            <w:r>
              <w:rPr>
                <w:b/>
                <w:bCs/>
                <w:color w:val="FFFFFF"/>
                <w:sz w:val="20"/>
                <w:szCs w:val="20"/>
              </w:rPr>
              <w:t>Descripción resumida</w:t>
            </w:r>
          </w:p>
        </w:tc>
        <w:tc>
          <w:tcPr>
            <w:tcW w:w="1400" w:type="pct"/>
            <w:shd w:val="clear" w:color="auto" w:fill="1F3864"/>
            <w:vAlign w:val="center"/>
          </w:tcPr>
          <w:p w14:paraId="1AF468C6" w14:textId="77777777" w:rsidR="004D09F9" w:rsidRDefault="00000000" w:rsidP="00BC1A5B">
            <w:pPr>
              <w:spacing w:before="80" w:after="80"/>
              <w:jc w:val="left"/>
            </w:pPr>
            <w:r>
              <w:rPr>
                <w:b/>
                <w:bCs/>
                <w:color w:val="FFFFFF"/>
                <w:sz w:val="20"/>
                <w:szCs w:val="20"/>
              </w:rPr>
              <w:t>Sprint sugerido</w:t>
            </w:r>
          </w:p>
        </w:tc>
      </w:tr>
      <w:tr w:rsidR="004D09F9" w14:paraId="50E87CBF" w14:textId="77777777" w:rsidTr="00BC1A5B">
        <w:tblPrEx>
          <w:tblCellMar>
            <w:top w:w="0" w:type="dxa"/>
            <w:bottom w:w="0" w:type="dxa"/>
          </w:tblCellMar>
        </w:tblPrEx>
        <w:tc>
          <w:tcPr>
            <w:tcW w:w="0" w:type="auto"/>
            <w:shd w:val="clear" w:color="auto" w:fill="FFFFFF"/>
            <w:vAlign w:val="center"/>
          </w:tcPr>
          <w:p w14:paraId="79846D34" w14:textId="77777777" w:rsidR="004D09F9" w:rsidRDefault="00000000" w:rsidP="00BC1A5B">
            <w:pPr>
              <w:spacing w:before="80" w:after="80"/>
              <w:jc w:val="left"/>
            </w:pPr>
            <w:r>
              <w:rPr>
                <w:b/>
                <w:bCs/>
                <w:color w:val="000000"/>
                <w:sz w:val="20"/>
                <w:szCs w:val="20"/>
              </w:rPr>
              <w:t>INC-FOR-01</w:t>
            </w:r>
          </w:p>
        </w:tc>
        <w:tc>
          <w:tcPr>
            <w:tcW w:w="0" w:type="auto"/>
            <w:shd w:val="clear" w:color="auto" w:fill="FFFFFF"/>
            <w:vAlign w:val="center"/>
          </w:tcPr>
          <w:p w14:paraId="685E660A" w14:textId="77777777" w:rsidR="004D09F9" w:rsidRDefault="00000000" w:rsidP="00BC1A5B">
            <w:pPr>
              <w:spacing w:before="80" w:after="80"/>
              <w:jc w:val="left"/>
            </w:pPr>
            <w:r>
              <w:rPr>
                <w:color w:val="000000"/>
                <w:sz w:val="20"/>
                <w:szCs w:val="20"/>
              </w:rPr>
              <w:t>"</w:t>
            </w:r>
            <w:proofErr w:type="spellStart"/>
            <w:r>
              <w:rPr>
                <w:color w:val="000000"/>
                <w:sz w:val="20"/>
                <w:szCs w:val="20"/>
              </w:rPr>
              <w:t>Phyton</w:t>
            </w:r>
            <w:proofErr w:type="spellEnd"/>
            <w:r>
              <w:rPr>
                <w:color w:val="000000"/>
                <w:sz w:val="20"/>
                <w:szCs w:val="20"/>
              </w:rPr>
              <w:t>" → "Python"; "Microsoft Proyect" → "Microsoft Project" en documentos</w:t>
            </w:r>
          </w:p>
        </w:tc>
        <w:tc>
          <w:tcPr>
            <w:tcW w:w="0" w:type="auto"/>
            <w:shd w:val="clear" w:color="auto" w:fill="FFFFFF"/>
            <w:vAlign w:val="center"/>
          </w:tcPr>
          <w:p w14:paraId="087D7B1B" w14:textId="77777777" w:rsidR="004D09F9" w:rsidRDefault="00000000" w:rsidP="00BC1A5B">
            <w:pPr>
              <w:spacing w:before="80" w:after="80"/>
              <w:jc w:val="left"/>
            </w:pPr>
            <w:r>
              <w:rPr>
                <w:color w:val="000000"/>
                <w:sz w:val="20"/>
                <w:szCs w:val="20"/>
              </w:rPr>
              <w:t>Revisión final</w:t>
            </w:r>
          </w:p>
        </w:tc>
      </w:tr>
    </w:tbl>
    <w:p w14:paraId="02067F3C" w14:textId="655718C9" w:rsidR="004D09F9" w:rsidRDefault="004D09F9"/>
    <w:p w14:paraId="4E4BDE16" w14:textId="77777777" w:rsidR="004D09F9" w:rsidRPr="00AA080F" w:rsidRDefault="00000000" w:rsidP="00AA080F">
      <w:pPr>
        <w:pStyle w:val="Ttulo1"/>
      </w:pPr>
      <w:bookmarkStart w:id="51" w:name="_Toc228044776"/>
      <w:r w:rsidRPr="00AA080F">
        <w:t>12. Recomendaciones de Corrección</w:t>
      </w:r>
      <w:bookmarkEnd w:id="51"/>
    </w:p>
    <w:p w14:paraId="4F93E229" w14:textId="77777777" w:rsidR="004D09F9" w:rsidRDefault="00000000">
      <w:pPr>
        <w:pStyle w:val="Ttulo2"/>
        <w:spacing w:before="360" w:after="160"/>
      </w:pPr>
      <w:bookmarkStart w:id="52" w:name="_Toc228044777"/>
      <w:r>
        <w:rPr>
          <w:b/>
          <w:bCs/>
        </w:rPr>
        <w:t>12.1 Recomendaciones para Inconsistencias Críticas</w:t>
      </w:r>
      <w:bookmarkEnd w:id="52"/>
    </w:p>
    <w:p w14:paraId="77582C83" w14:textId="77777777" w:rsidR="004D09F9" w:rsidRDefault="00000000">
      <w:pPr>
        <w:spacing w:after="160" w:line="276" w:lineRule="auto"/>
      </w:pPr>
      <w:r>
        <w:rPr>
          <w:color w:val="000000"/>
        </w:rPr>
        <w:lastRenderedPageBreak/>
        <w:t xml:space="preserve">Para INC-ALC-01 e INC-ALC-02 se recomienda convocar una reunión de revisión de alcance con el director del trabajo de titulación para decidir formalmente qué módulos se entregarán en la iteración final. Esta decisión debe reflejarse por escrito en el documento de alcance y en el backlog del sprint. Simultáneamente, se debe </w:t>
      </w:r>
      <w:proofErr w:type="gramStart"/>
      <w:r>
        <w:rPr>
          <w:color w:val="000000"/>
        </w:rPr>
        <w:t>proceder a implementar</w:t>
      </w:r>
      <w:proofErr w:type="gramEnd"/>
      <w:r>
        <w:rPr>
          <w:color w:val="000000"/>
        </w:rPr>
        <w:t xml:space="preserve"> y registrar los controladores de avances, compras e inventario, habilitando sus rutas en server.js.</w:t>
      </w:r>
    </w:p>
    <w:p w14:paraId="0CB093D5" w14:textId="77777777" w:rsidR="004D09F9" w:rsidRDefault="00000000">
      <w:pPr>
        <w:spacing w:after="160" w:line="276" w:lineRule="auto"/>
      </w:pPr>
      <w:r>
        <w:rPr>
          <w:color w:val="000000"/>
        </w:rPr>
        <w:t xml:space="preserve">Para INC-ARQ-03, se recomienda añadir al documento de arquitectura un diagrama específico de la capa PWA/offline, que incluya: Service Worker con estrategia Cache-First para recursos estáticos, </w:t>
      </w:r>
      <w:proofErr w:type="spellStart"/>
      <w:r>
        <w:rPr>
          <w:color w:val="000000"/>
        </w:rPr>
        <w:t>IndexedDB</w:t>
      </w:r>
      <w:proofErr w:type="spellEnd"/>
      <w:r>
        <w:rPr>
          <w:color w:val="000000"/>
        </w:rPr>
        <w:t xml:space="preserve"> para almacenamiento local de registros de obra, y un </w:t>
      </w:r>
      <w:proofErr w:type="spellStart"/>
      <w:r>
        <w:rPr>
          <w:color w:val="000000"/>
        </w:rPr>
        <w:t>Sync</w:t>
      </w:r>
      <w:proofErr w:type="spellEnd"/>
      <w:r>
        <w:rPr>
          <w:color w:val="000000"/>
        </w:rPr>
        <w:t xml:space="preserve"> Manager que detecte reconexión y envíe los registros pendientes al backend mediante la ruta /api/v1/avances.</w:t>
      </w:r>
    </w:p>
    <w:p w14:paraId="6D23F7C4" w14:textId="77777777" w:rsidR="004D09F9" w:rsidRDefault="00000000">
      <w:pPr>
        <w:pStyle w:val="Ttulo2"/>
        <w:spacing w:before="360" w:after="160"/>
      </w:pPr>
      <w:bookmarkStart w:id="53" w:name="_Toc228044778"/>
      <w:r>
        <w:rPr>
          <w:b/>
          <w:bCs/>
        </w:rPr>
        <w:t>12.2 Recomendaciones para Inconsistencias Altas</w:t>
      </w:r>
      <w:bookmarkEnd w:id="53"/>
    </w:p>
    <w:p w14:paraId="17E50C8C" w14:textId="77777777" w:rsidR="004D09F9" w:rsidRDefault="00000000">
      <w:pPr>
        <w:spacing w:after="160" w:line="276" w:lineRule="auto"/>
      </w:pPr>
      <w:r>
        <w:rPr>
          <w:color w:val="000000"/>
        </w:rPr>
        <w:t xml:space="preserve">Para INC-PRU-03: actualizar el Informe de Ejecución con una sección "Pruebas Automatizadas del Backend", incluyendo los resultados de la suite security.test.js (15/15 </w:t>
      </w:r>
      <w:proofErr w:type="spellStart"/>
      <w:r>
        <w:rPr>
          <w:color w:val="000000"/>
        </w:rPr>
        <w:t>tests</w:t>
      </w:r>
      <w:proofErr w:type="spellEnd"/>
      <w:r>
        <w:rPr>
          <w:color w:val="000000"/>
        </w:rPr>
        <w:t xml:space="preserve"> PASS) con captura de pantalla de la terminal y descripción de los casos cubiertos.</w:t>
      </w:r>
    </w:p>
    <w:p w14:paraId="491F1187" w14:textId="77777777" w:rsidR="004D09F9" w:rsidRDefault="00000000">
      <w:pPr>
        <w:spacing w:after="160" w:line="276" w:lineRule="auto"/>
      </w:pPr>
      <w:r>
        <w:rPr>
          <w:color w:val="000000"/>
        </w:rPr>
        <w:t xml:space="preserve">Para INC-ROL-01: modificar </w:t>
      </w:r>
      <w:proofErr w:type="spellStart"/>
      <w:r>
        <w:rPr>
          <w:color w:val="000000"/>
        </w:rPr>
        <w:t>AdminUsersPermissionsView.jsx</w:t>
      </w:r>
      <w:proofErr w:type="spellEnd"/>
      <w:r>
        <w:rPr>
          <w:color w:val="000000"/>
        </w:rPr>
        <w:t xml:space="preserve"> para que el </w:t>
      </w:r>
      <w:proofErr w:type="spellStart"/>
      <w:r>
        <w:rPr>
          <w:color w:val="000000"/>
        </w:rPr>
        <w:t>useEffect</w:t>
      </w:r>
      <w:proofErr w:type="spellEnd"/>
      <w:r>
        <w:rPr>
          <w:color w:val="000000"/>
        </w:rPr>
        <w:t xml:space="preserve"> inicial invoque </w:t>
      </w:r>
      <w:proofErr w:type="spellStart"/>
      <w:r>
        <w:rPr>
          <w:color w:val="000000"/>
        </w:rPr>
        <w:t>usersApi.getRoles</w:t>
      </w:r>
      <w:proofErr w:type="spellEnd"/>
      <w:r>
        <w:rPr>
          <w:color w:val="000000"/>
        </w:rPr>
        <w:t xml:space="preserve">() y almacene el resultado en estado local. Actualizar </w:t>
      </w:r>
      <w:proofErr w:type="spellStart"/>
      <w:r>
        <w:rPr>
          <w:color w:val="000000"/>
        </w:rPr>
        <w:t>UserFormModal.jsx</w:t>
      </w:r>
      <w:proofErr w:type="spellEnd"/>
      <w:r>
        <w:rPr>
          <w:color w:val="000000"/>
        </w:rPr>
        <w:t xml:space="preserve"> y </w:t>
      </w:r>
      <w:proofErr w:type="spellStart"/>
      <w:r>
        <w:rPr>
          <w:color w:val="000000"/>
        </w:rPr>
        <w:t>RoleAssignmentModal.jsx</w:t>
      </w:r>
      <w:proofErr w:type="spellEnd"/>
      <w:r>
        <w:rPr>
          <w:color w:val="000000"/>
        </w:rPr>
        <w:t xml:space="preserve"> para recibir los roles como </w:t>
      </w:r>
      <w:proofErr w:type="spellStart"/>
      <w:r>
        <w:rPr>
          <w:color w:val="000000"/>
        </w:rPr>
        <w:t>prop</w:t>
      </w:r>
      <w:proofErr w:type="spellEnd"/>
      <w:r>
        <w:rPr>
          <w:color w:val="000000"/>
        </w:rPr>
        <w:t xml:space="preserve"> desde la vista padre.</w:t>
      </w:r>
    </w:p>
    <w:p w14:paraId="47F04A80" w14:textId="77777777" w:rsidR="004D09F9" w:rsidRDefault="00000000">
      <w:pPr>
        <w:spacing w:after="160" w:line="276" w:lineRule="auto"/>
      </w:pPr>
      <w:r>
        <w:rPr>
          <w:color w:val="000000"/>
        </w:rPr>
        <w:t xml:space="preserve">Para INC-PRU-02: diseñar un protocolo SUS de cinco sesiones con usuarios representativos (un residente, un contador, un bodeguero, un administrador y el gerente). Tabular los resultados, calcular el score SUS promedio y documentarlo en el Informe de Ejecución. Si el score es inferior a 75, diseñar correcciones de UI y </w:t>
      </w:r>
      <w:proofErr w:type="spellStart"/>
      <w:r>
        <w:rPr>
          <w:color w:val="000000"/>
        </w:rPr>
        <w:t>re-evaluar</w:t>
      </w:r>
      <w:proofErr w:type="spellEnd"/>
      <w:r>
        <w:rPr>
          <w:color w:val="000000"/>
        </w:rPr>
        <w:t>.</w:t>
      </w:r>
    </w:p>
    <w:p w14:paraId="6866DDE6" w14:textId="77777777" w:rsidR="004D09F9" w:rsidRDefault="00000000">
      <w:pPr>
        <w:spacing w:after="160" w:line="276" w:lineRule="auto"/>
      </w:pPr>
      <w:r>
        <w:rPr>
          <w:color w:val="000000"/>
        </w:rPr>
        <w:t xml:space="preserve">Para INC-RNF-01: ejecutar una prueba de carga básica con Apache </w:t>
      </w:r>
      <w:proofErr w:type="spellStart"/>
      <w:r>
        <w:rPr>
          <w:color w:val="000000"/>
        </w:rPr>
        <w:t>JMeter</w:t>
      </w:r>
      <w:proofErr w:type="spellEnd"/>
      <w:r>
        <w:rPr>
          <w:color w:val="000000"/>
        </w:rPr>
        <w:t xml:space="preserve"> o k6 sobre los endpoints principales del backend y registrar el tiempo de respuesta P95. Si la arquitectura no soporta los RNF definidos, actualizar las métricas en el SRS con valores reales alcanzables.</w:t>
      </w:r>
    </w:p>
    <w:p w14:paraId="4D5BB2BF" w14:textId="77777777" w:rsidR="004D09F9" w:rsidRDefault="00000000">
      <w:pPr>
        <w:pStyle w:val="Ttulo2"/>
        <w:spacing w:before="360" w:after="160"/>
      </w:pPr>
      <w:bookmarkStart w:id="54" w:name="_Toc228044779"/>
      <w:r>
        <w:rPr>
          <w:b/>
          <w:bCs/>
        </w:rPr>
        <w:t>12.3 Recomendaciones para Inconsistencias Medias y Bajas</w:t>
      </w:r>
      <w:bookmarkEnd w:id="54"/>
    </w:p>
    <w:p w14:paraId="51E51C55" w14:textId="77777777" w:rsidR="004D09F9" w:rsidRDefault="00000000">
      <w:pPr>
        <w:spacing w:after="160" w:line="276" w:lineRule="auto"/>
      </w:pPr>
      <w:r>
        <w:rPr>
          <w:color w:val="000000"/>
        </w:rPr>
        <w:t xml:space="preserve">Para INC-AUD-01: agregar en la migración de Prisma o en un script SQL separado los </w:t>
      </w:r>
      <w:proofErr w:type="spellStart"/>
      <w:r>
        <w:rPr>
          <w:color w:val="000000"/>
        </w:rPr>
        <w:t>triggers</w:t>
      </w:r>
      <w:proofErr w:type="spellEnd"/>
      <w:r>
        <w:rPr>
          <w:color w:val="000000"/>
        </w:rPr>
        <w:t xml:space="preserve"> BEFORE UPDATE y BEFORE DELETE sobre la tabla </w:t>
      </w:r>
      <w:proofErr w:type="spellStart"/>
      <w:r>
        <w:rPr>
          <w:color w:val="000000"/>
        </w:rPr>
        <w:t>audit_log</w:t>
      </w:r>
      <w:proofErr w:type="spellEnd"/>
      <w:r>
        <w:rPr>
          <w:color w:val="000000"/>
        </w:rPr>
        <w:t xml:space="preserve"> que lancen una excepción, impidiendo cualquier modificación. Además, documentar en la arquitectura que el usuario de la aplicación solo tiene permisos INSERT sobre dicha tabla.</w:t>
      </w:r>
    </w:p>
    <w:p w14:paraId="5D7CC5A3" w14:textId="77777777" w:rsidR="004D09F9" w:rsidRDefault="00000000">
      <w:pPr>
        <w:spacing w:after="160" w:line="276" w:lineRule="auto"/>
        <w:rPr>
          <w:color w:val="000000"/>
        </w:rPr>
      </w:pPr>
      <w:r>
        <w:rPr>
          <w:color w:val="000000"/>
        </w:rPr>
        <w:t>Para INC-FOR-01 e INC-FOR-02: realizar una revisión ortográfica final de todos los documentos Word con el corrector integrado de Microsoft Word. Utilizar la función Buscar y Reemplazar para unificar todas las variantes del nombre de la empresa con la denominación oficial "ICARO CONSTRUCTORES BMGM S.A.S.".</w:t>
      </w:r>
    </w:p>
    <w:p w14:paraId="24EECA91" w14:textId="77777777" w:rsidR="00BC1A5B" w:rsidRDefault="00BC1A5B">
      <w:pPr>
        <w:spacing w:after="160" w:line="276" w:lineRule="auto"/>
      </w:pPr>
    </w:p>
    <w:p w14:paraId="1B081E4F" w14:textId="1D3329B4" w:rsidR="004D09F9" w:rsidRDefault="00000000" w:rsidP="00BC1A5B">
      <w:pPr>
        <w:pStyle w:val="Ttulo1"/>
      </w:pPr>
      <w:bookmarkStart w:id="55" w:name="_Toc228044780"/>
      <w:r w:rsidRPr="00AA080F">
        <w:t>13. Plan de Acción</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1259"/>
        <w:gridCol w:w="3416"/>
        <w:gridCol w:w="899"/>
        <w:gridCol w:w="1438"/>
        <w:gridCol w:w="1259"/>
      </w:tblGrid>
      <w:tr w:rsidR="004D09F9" w14:paraId="527C4351" w14:textId="77777777" w:rsidTr="00BC1A5B">
        <w:tblPrEx>
          <w:tblCellMar>
            <w:top w:w="0" w:type="dxa"/>
            <w:bottom w:w="0" w:type="dxa"/>
          </w:tblCellMar>
        </w:tblPrEx>
        <w:trPr>
          <w:tblHeader/>
        </w:trPr>
        <w:tc>
          <w:tcPr>
            <w:tcW w:w="400" w:type="pct"/>
            <w:shd w:val="clear" w:color="auto" w:fill="1F3864"/>
            <w:vAlign w:val="center"/>
          </w:tcPr>
          <w:p w14:paraId="217F8AB4" w14:textId="77777777" w:rsidR="004D09F9" w:rsidRDefault="00000000" w:rsidP="00BC1A5B">
            <w:pPr>
              <w:spacing w:before="80" w:after="80"/>
              <w:jc w:val="left"/>
            </w:pPr>
            <w:r>
              <w:rPr>
                <w:b/>
                <w:bCs/>
                <w:color w:val="FFFFFF"/>
                <w:sz w:val="20"/>
                <w:szCs w:val="20"/>
              </w:rPr>
              <w:lastRenderedPageBreak/>
              <w:t>ID Acción</w:t>
            </w:r>
          </w:p>
        </w:tc>
        <w:tc>
          <w:tcPr>
            <w:tcW w:w="700" w:type="pct"/>
            <w:shd w:val="clear" w:color="auto" w:fill="1F3864"/>
            <w:vAlign w:val="center"/>
          </w:tcPr>
          <w:p w14:paraId="34F8D23D" w14:textId="77777777" w:rsidR="004D09F9" w:rsidRDefault="00000000" w:rsidP="00BC1A5B">
            <w:pPr>
              <w:spacing w:before="80" w:after="80"/>
              <w:jc w:val="left"/>
            </w:pPr>
            <w:r>
              <w:rPr>
                <w:b/>
                <w:bCs/>
                <w:color w:val="FFFFFF"/>
                <w:sz w:val="20"/>
                <w:szCs w:val="20"/>
              </w:rPr>
              <w:t>INC Relacionadas</w:t>
            </w:r>
          </w:p>
        </w:tc>
        <w:tc>
          <w:tcPr>
            <w:tcW w:w="1900" w:type="pct"/>
            <w:shd w:val="clear" w:color="auto" w:fill="1F3864"/>
            <w:vAlign w:val="center"/>
          </w:tcPr>
          <w:p w14:paraId="48A64680" w14:textId="77777777" w:rsidR="004D09F9" w:rsidRDefault="00000000" w:rsidP="00BC1A5B">
            <w:pPr>
              <w:spacing w:before="80" w:after="80"/>
              <w:jc w:val="left"/>
            </w:pPr>
            <w:proofErr w:type="gramStart"/>
            <w:r>
              <w:rPr>
                <w:b/>
                <w:bCs/>
                <w:color w:val="FFFFFF"/>
                <w:sz w:val="20"/>
                <w:szCs w:val="20"/>
              </w:rPr>
              <w:t>Acción a ejecutar</w:t>
            </w:r>
            <w:proofErr w:type="gramEnd"/>
          </w:p>
        </w:tc>
        <w:tc>
          <w:tcPr>
            <w:tcW w:w="500" w:type="pct"/>
            <w:shd w:val="clear" w:color="auto" w:fill="1F3864"/>
            <w:vAlign w:val="center"/>
          </w:tcPr>
          <w:p w14:paraId="2DEB7C43" w14:textId="77777777" w:rsidR="004D09F9" w:rsidRDefault="00000000" w:rsidP="00BC1A5B">
            <w:pPr>
              <w:spacing w:before="80" w:after="80"/>
              <w:jc w:val="left"/>
            </w:pPr>
            <w:r>
              <w:rPr>
                <w:b/>
                <w:bCs/>
                <w:color w:val="FFFFFF"/>
                <w:sz w:val="20"/>
                <w:szCs w:val="20"/>
              </w:rPr>
              <w:t>Plazo</w:t>
            </w:r>
          </w:p>
        </w:tc>
        <w:tc>
          <w:tcPr>
            <w:tcW w:w="800" w:type="pct"/>
            <w:shd w:val="clear" w:color="auto" w:fill="1F3864"/>
            <w:vAlign w:val="center"/>
          </w:tcPr>
          <w:p w14:paraId="3E0ACF10" w14:textId="77777777" w:rsidR="004D09F9" w:rsidRDefault="00000000" w:rsidP="00BC1A5B">
            <w:pPr>
              <w:spacing w:before="80" w:after="80"/>
              <w:jc w:val="left"/>
            </w:pPr>
            <w:r>
              <w:rPr>
                <w:b/>
                <w:bCs/>
                <w:color w:val="FFFFFF"/>
                <w:sz w:val="20"/>
                <w:szCs w:val="20"/>
              </w:rPr>
              <w:t>Responsable</w:t>
            </w:r>
          </w:p>
        </w:tc>
        <w:tc>
          <w:tcPr>
            <w:tcW w:w="700" w:type="pct"/>
            <w:shd w:val="clear" w:color="auto" w:fill="1F3864"/>
            <w:vAlign w:val="center"/>
          </w:tcPr>
          <w:p w14:paraId="3FB65F8C" w14:textId="77777777" w:rsidR="004D09F9" w:rsidRDefault="00000000" w:rsidP="00BC1A5B">
            <w:pPr>
              <w:spacing w:before="80" w:after="80"/>
              <w:jc w:val="left"/>
            </w:pPr>
            <w:r>
              <w:rPr>
                <w:b/>
                <w:bCs/>
                <w:color w:val="FFFFFF"/>
                <w:sz w:val="20"/>
                <w:szCs w:val="20"/>
              </w:rPr>
              <w:t>Estado</w:t>
            </w:r>
          </w:p>
        </w:tc>
      </w:tr>
      <w:tr w:rsidR="004D09F9" w14:paraId="410BE101" w14:textId="77777777" w:rsidTr="00BC1A5B">
        <w:tblPrEx>
          <w:tblCellMar>
            <w:top w:w="0" w:type="dxa"/>
            <w:bottom w:w="0" w:type="dxa"/>
          </w:tblCellMar>
        </w:tblPrEx>
        <w:tc>
          <w:tcPr>
            <w:tcW w:w="0" w:type="auto"/>
            <w:shd w:val="clear" w:color="auto" w:fill="FFFFFF"/>
            <w:vAlign w:val="center"/>
          </w:tcPr>
          <w:p w14:paraId="042F62E1" w14:textId="77777777" w:rsidR="004D09F9" w:rsidRDefault="00000000" w:rsidP="00BC1A5B">
            <w:pPr>
              <w:spacing w:before="80" w:after="80"/>
              <w:jc w:val="left"/>
            </w:pPr>
            <w:r>
              <w:rPr>
                <w:b/>
                <w:bCs/>
                <w:color w:val="000000"/>
                <w:sz w:val="20"/>
                <w:szCs w:val="20"/>
              </w:rPr>
              <w:t>ACC-01</w:t>
            </w:r>
          </w:p>
        </w:tc>
        <w:tc>
          <w:tcPr>
            <w:tcW w:w="0" w:type="auto"/>
            <w:shd w:val="clear" w:color="auto" w:fill="FFFFFF"/>
            <w:vAlign w:val="center"/>
          </w:tcPr>
          <w:p w14:paraId="28F10D28" w14:textId="77777777" w:rsidR="004D09F9" w:rsidRDefault="00000000" w:rsidP="00BC1A5B">
            <w:pPr>
              <w:spacing w:before="80" w:after="80"/>
              <w:jc w:val="left"/>
            </w:pPr>
            <w:r>
              <w:rPr>
                <w:i/>
                <w:iCs/>
                <w:color w:val="000000"/>
                <w:sz w:val="20"/>
                <w:szCs w:val="20"/>
              </w:rPr>
              <w:t>INC-ALC-01, INC-ALC-02</w:t>
            </w:r>
          </w:p>
        </w:tc>
        <w:tc>
          <w:tcPr>
            <w:tcW w:w="0" w:type="auto"/>
            <w:shd w:val="clear" w:color="auto" w:fill="FFFFFF"/>
            <w:vAlign w:val="center"/>
          </w:tcPr>
          <w:p w14:paraId="429292F2" w14:textId="77777777" w:rsidR="004D09F9" w:rsidRDefault="00000000" w:rsidP="00BC1A5B">
            <w:pPr>
              <w:spacing w:before="80" w:after="80"/>
              <w:jc w:val="left"/>
            </w:pPr>
            <w:r>
              <w:rPr>
                <w:color w:val="000000"/>
                <w:sz w:val="20"/>
                <w:szCs w:val="20"/>
              </w:rPr>
              <w:t>Definir formalmente en el documento de alcance qué módulos están incluidos en la iteración actual y cuáles son backlog futuro. Habilitar rutas comentadas en server.js.</w:t>
            </w:r>
          </w:p>
        </w:tc>
        <w:tc>
          <w:tcPr>
            <w:tcW w:w="0" w:type="auto"/>
            <w:shd w:val="clear" w:color="auto" w:fill="FFFFFF"/>
            <w:vAlign w:val="center"/>
          </w:tcPr>
          <w:p w14:paraId="0C1C1879" w14:textId="77777777" w:rsidR="004D09F9" w:rsidRDefault="00000000" w:rsidP="00BC1A5B">
            <w:pPr>
              <w:spacing w:before="80" w:after="80"/>
              <w:jc w:val="left"/>
            </w:pPr>
            <w:r>
              <w:rPr>
                <w:color w:val="000000"/>
                <w:sz w:val="20"/>
                <w:szCs w:val="20"/>
              </w:rPr>
              <w:t>1 semana</w:t>
            </w:r>
          </w:p>
        </w:tc>
        <w:tc>
          <w:tcPr>
            <w:tcW w:w="0" w:type="auto"/>
            <w:shd w:val="clear" w:color="auto" w:fill="FFFFFF"/>
            <w:vAlign w:val="center"/>
          </w:tcPr>
          <w:p w14:paraId="2CE3832B" w14:textId="77777777" w:rsidR="004D09F9" w:rsidRDefault="00000000" w:rsidP="00BC1A5B">
            <w:pPr>
              <w:spacing w:before="80" w:after="80"/>
              <w:jc w:val="left"/>
            </w:pPr>
            <w:r>
              <w:rPr>
                <w:color w:val="000000"/>
                <w:sz w:val="20"/>
                <w:szCs w:val="20"/>
              </w:rPr>
              <w:t>Isaac Castro / Ivan Pulgar</w:t>
            </w:r>
          </w:p>
        </w:tc>
        <w:tc>
          <w:tcPr>
            <w:tcW w:w="0" w:type="auto"/>
            <w:shd w:val="clear" w:color="auto" w:fill="FFFFFF"/>
            <w:vAlign w:val="center"/>
          </w:tcPr>
          <w:p w14:paraId="2F2BDEB7" w14:textId="77777777" w:rsidR="004D09F9" w:rsidRDefault="00000000" w:rsidP="00BC1A5B">
            <w:pPr>
              <w:spacing w:before="80" w:after="80"/>
              <w:jc w:val="left"/>
            </w:pPr>
            <w:r>
              <w:rPr>
                <w:color w:val="000000"/>
                <w:sz w:val="20"/>
                <w:szCs w:val="20"/>
              </w:rPr>
              <w:t>No iniciada</w:t>
            </w:r>
          </w:p>
        </w:tc>
      </w:tr>
      <w:tr w:rsidR="004D09F9" w14:paraId="6FDA9905" w14:textId="77777777" w:rsidTr="00BC1A5B">
        <w:tblPrEx>
          <w:tblCellMar>
            <w:top w:w="0" w:type="dxa"/>
            <w:bottom w:w="0" w:type="dxa"/>
          </w:tblCellMar>
        </w:tblPrEx>
        <w:tc>
          <w:tcPr>
            <w:tcW w:w="0" w:type="auto"/>
            <w:shd w:val="clear" w:color="auto" w:fill="EFF3FB"/>
            <w:vAlign w:val="center"/>
          </w:tcPr>
          <w:p w14:paraId="7FC3CAFC" w14:textId="77777777" w:rsidR="004D09F9" w:rsidRDefault="00000000" w:rsidP="00BC1A5B">
            <w:pPr>
              <w:spacing w:before="80" w:after="80"/>
              <w:jc w:val="left"/>
            </w:pPr>
            <w:r>
              <w:rPr>
                <w:b/>
                <w:bCs/>
                <w:color w:val="000000"/>
                <w:sz w:val="20"/>
                <w:szCs w:val="20"/>
              </w:rPr>
              <w:t>ACC-02</w:t>
            </w:r>
          </w:p>
        </w:tc>
        <w:tc>
          <w:tcPr>
            <w:tcW w:w="0" w:type="auto"/>
            <w:shd w:val="clear" w:color="auto" w:fill="EFF3FB"/>
            <w:vAlign w:val="center"/>
          </w:tcPr>
          <w:p w14:paraId="154F2DC5" w14:textId="77777777" w:rsidR="004D09F9" w:rsidRDefault="00000000" w:rsidP="00BC1A5B">
            <w:pPr>
              <w:spacing w:before="80" w:after="80"/>
              <w:jc w:val="left"/>
            </w:pPr>
            <w:r>
              <w:rPr>
                <w:i/>
                <w:iCs/>
                <w:color w:val="000000"/>
                <w:sz w:val="20"/>
                <w:szCs w:val="20"/>
              </w:rPr>
              <w:t>INC-ARQ-03, INC-ARQ-01</w:t>
            </w:r>
          </w:p>
        </w:tc>
        <w:tc>
          <w:tcPr>
            <w:tcW w:w="0" w:type="auto"/>
            <w:shd w:val="clear" w:color="auto" w:fill="EFF3FB"/>
            <w:vAlign w:val="center"/>
          </w:tcPr>
          <w:p w14:paraId="199B9ABD" w14:textId="77777777" w:rsidR="004D09F9" w:rsidRDefault="00000000" w:rsidP="00BC1A5B">
            <w:pPr>
              <w:spacing w:before="80" w:after="80"/>
              <w:jc w:val="left"/>
            </w:pPr>
            <w:r>
              <w:rPr>
                <w:color w:val="000000"/>
                <w:sz w:val="20"/>
                <w:szCs w:val="20"/>
              </w:rPr>
              <w:t xml:space="preserve">Agregar en el documento de arquitectura un diagrama explícito de la capa offline (Local Cache + </w:t>
            </w:r>
            <w:proofErr w:type="spellStart"/>
            <w:r>
              <w:rPr>
                <w:color w:val="000000"/>
                <w:sz w:val="20"/>
                <w:szCs w:val="20"/>
              </w:rPr>
              <w:t>Sync</w:t>
            </w:r>
            <w:proofErr w:type="spellEnd"/>
            <w:r>
              <w:rPr>
                <w:color w:val="000000"/>
                <w:sz w:val="20"/>
                <w:szCs w:val="20"/>
              </w:rPr>
              <w:t xml:space="preserve"> Manager). Documentar </w:t>
            </w:r>
            <w:proofErr w:type="spellStart"/>
            <w:r>
              <w:rPr>
                <w:color w:val="000000"/>
                <w:sz w:val="20"/>
                <w:szCs w:val="20"/>
              </w:rPr>
              <w:t>StorageService</w:t>
            </w:r>
            <w:proofErr w:type="spellEnd"/>
            <w:r>
              <w:rPr>
                <w:color w:val="000000"/>
                <w:sz w:val="20"/>
                <w:szCs w:val="20"/>
              </w:rPr>
              <w:t xml:space="preserve"> como componente de servicio.</w:t>
            </w:r>
          </w:p>
        </w:tc>
        <w:tc>
          <w:tcPr>
            <w:tcW w:w="0" w:type="auto"/>
            <w:shd w:val="clear" w:color="auto" w:fill="EFF3FB"/>
            <w:vAlign w:val="center"/>
          </w:tcPr>
          <w:p w14:paraId="018BF2AC" w14:textId="77777777" w:rsidR="004D09F9" w:rsidRDefault="00000000" w:rsidP="00BC1A5B">
            <w:pPr>
              <w:spacing w:before="80" w:after="80"/>
              <w:jc w:val="left"/>
            </w:pPr>
            <w:r>
              <w:rPr>
                <w:color w:val="000000"/>
                <w:sz w:val="20"/>
                <w:szCs w:val="20"/>
              </w:rPr>
              <w:t>1 semana</w:t>
            </w:r>
          </w:p>
        </w:tc>
        <w:tc>
          <w:tcPr>
            <w:tcW w:w="0" w:type="auto"/>
            <w:shd w:val="clear" w:color="auto" w:fill="EFF3FB"/>
            <w:vAlign w:val="center"/>
          </w:tcPr>
          <w:p w14:paraId="70E951D3" w14:textId="77777777" w:rsidR="004D09F9" w:rsidRDefault="00000000" w:rsidP="00BC1A5B">
            <w:pPr>
              <w:spacing w:before="80" w:after="80"/>
              <w:jc w:val="left"/>
            </w:pPr>
            <w:r>
              <w:rPr>
                <w:color w:val="000000"/>
                <w:sz w:val="20"/>
                <w:szCs w:val="20"/>
              </w:rPr>
              <w:t>Ivan Pulgar</w:t>
            </w:r>
          </w:p>
        </w:tc>
        <w:tc>
          <w:tcPr>
            <w:tcW w:w="0" w:type="auto"/>
            <w:shd w:val="clear" w:color="auto" w:fill="EFF3FB"/>
            <w:vAlign w:val="center"/>
          </w:tcPr>
          <w:p w14:paraId="41F50556" w14:textId="77777777" w:rsidR="004D09F9" w:rsidRDefault="00000000" w:rsidP="00BC1A5B">
            <w:pPr>
              <w:spacing w:before="80" w:after="80"/>
              <w:jc w:val="left"/>
            </w:pPr>
            <w:r>
              <w:rPr>
                <w:color w:val="000000"/>
                <w:sz w:val="20"/>
                <w:szCs w:val="20"/>
              </w:rPr>
              <w:t>No iniciada</w:t>
            </w:r>
          </w:p>
        </w:tc>
      </w:tr>
      <w:tr w:rsidR="004D09F9" w14:paraId="2F26EEE7" w14:textId="77777777" w:rsidTr="00BC1A5B">
        <w:tblPrEx>
          <w:tblCellMar>
            <w:top w:w="0" w:type="dxa"/>
            <w:bottom w:w="0" w:type="dxa"/>
          </w:tblCellMar>
        </w:tblPrEx>
        <w:tc>
          <w:tcPr>
            <w:tcW w:w="0" w:type="auto"/>
            <w:shd w:val="clear" w:color="auto" w:fill="FFFFFF"/>
            <w:vAlign w:val="center"/>
          </w:tcPr>
          <w:p w14:paraId="302D3A6C" w14:textId="77777777" w:rsidR="004D09F9" w:rsidRDefault="00000000" w:rsidP="00BC1A5B">
            <w:pPr>
              <w:spacing w:before="80" w:after="80"/>
              <w:jc w:val="left"/>
            </w:pPr>
            <w:r>
              <w:rPr>
                <w:b/>
                <w:bCs/>
                <w:color w:val="000000"/>
                <w:sz w:val="20"/>
                <w:szCs w:val="20"/>
              </w:rPr>
              <w:t>ACC-03</w:t>
            </w:r>
          </w:p>
        </w:tc>
        <w:tc>
          <w:tcPr>
            <w:tcW w:w="0" w:type="auto"/>
            <w:shd w:val="clear" w:color="auto" w:fill="FFFFFF"/>
            <w:vAlign w:val="center"/>
          </w:tcPr>
          <w:p w14:paraId="52270066" w14:textId="77777777" w:rsidR="004D09F9" w:rsidRDefault="00000000" w:rsidP="00BC1A5B">
            <w:pPr>
              <w:spacing w:before="80" w:after="80"/>
              <w:jc w:val="left"/>
            </w:pPr>
            <w:r>
              <w:rPr>
                <w:i/>
                <w:iCs/>
                <w:color w:val="000000"/>
                <w:sz w:val="20"/>
                <w:szCs w:val="20"/>
              </w:rPr>
              <w:t>INC-PRU-01, INC-PRU-03</w:t>
            </w:r>
          </w:p>
        </w:tc>
        <w:tc>
          <w:tcPr>
            <w:tcW w:w="0" w:type="auto"/>
            <w:shd w:val="clear" w:color="auto" w:fill="FFFFFF"/>
            <w:vAlign w:val="center"/>
          </w:tcPr>
          <w:p w14:paraId="3D47279D" w14:textId="77777777" w:rsidR="004D09F9" w:rsidRDefault="00000000" w:rsidP="00BC1A5B">
            <w:pPr>
              <w:spacing w:before="80" w:after="80"/>
              <w:jc w:val="left"/>
            </w:pPr>
            <w:r>
              <w:rPr>
                <w:color w:val="000000"/>
                <w:sz w:val="20"/>
                <w:szCs w:val="20"/>
              </w:rPr>
              <w:t xml:space="preserve">Generar evidencias del backend operativo con Docker </w:t>
            </w:r>
            <w:proofErr w:type="spellStart"/>
            <w:r>
              <w:rPr>
                <w:color w:val="000000"/>
                <w:sz w:val="20"/>
                <w:szCs w:val="20"/>
              </w:rPr>
              <w:t>Compose</w:t>
            </w:r>
            <w:proofErr w:type="spellEnd"/>
            <w:r>
              <w:rPr>
                <w:color w:val="000000"/>
                <w:sz w:val="20"/>
                <w:szCs w:val="20"/>
              </w:rPr>
              <w:t xml:space="preserve">. Completar el Informe añadiendo la sección de pruebas automatizadas (security.test.js, 15/15 </w:t>
            </w:r>
            <w:proofErr w:type="spellStart"/>
            <w:r>
              <w:rPr>
                <w:color w:val="000000"/>
                <w:sz w:val="20"/>
                <w:szCs w:val="20"/>
              </w:rPr>
              <w:t>tests</w:t>
            </w:r>
            <w:proofErr w:type="spellEnd"/>
            <w:r>
              <w:rPr>
                <w:color w:val="000000"/>
                <w:sz w:val="20"/>
                <w:szCs w:val="20"/>
              </w:rPr>
              <w:t>).</w:t>
            </w:r>
          </w:p>
        </w:tc>
        <w:tc>
          <w:tcPr>
            <w:tcW w:w="0" w:type="auto"/>
            <w:shd w:val="clear" w:color="auto" w:fill="FFFFFF"/>
            <w:vAlign w:val="center"/>
          </w:tcPr>
          <w:p w14:paraId="6DC794B7" w14:textId="77777777" w:rsidR="004D09F9" w:rsidRDefault="00000000" w:rsidP="00BC1A5B">
            <w:pPr>
              <w:spacing w:before="80" w:after="80"/>
              <w:jc w:val="left"/>
            </w:pPr>
            <w:r>
              <w:rPr>
                <w:color w:val="000000"/>
                <w:sz w:val="20"/>
                <w:szCs w:val="20"/>
              </w:rPr>
              <w:t>1 semana</w:t>
            </w:r>
          </w:p>
        </w:tc>
        <w:tc>
          <w:tcPr>
            <w:tcW w:w="0" w:type="auto"/>
            <w:shd w:val="clear" w:color="auto" w:fill="FFFFFF"/>
            <w:vAlign w:val="center"/>
          </w:tcPr>
          <w:p w14:paraId="1CA112CA" w14:textId="77777777" w:rsidR="004D09F9" w:rsidRDefault="00000000" w:rsidP="00BC1A5B">
            <w:pPr>
              <w:spacing w:before="80" w:after="80"/>
              <w:jc w:val="left"/>
            </w:pPr>
            <w:r>
              <w:rPr>
                <w:color w:val="000000"/>
                <w:sz w:val="20"/>
                <w:szCs w:val="20"/>
              </w:rPr>
              <w:t>Ivan Pulgar</w:t>
            </w:r>
          </w:p>
        </w:tc>
        <w:tc>
          <w:tcPr>
            <w:tcW w:w="0" w:type="auto"/>
            <w:shd w:val="clear" w:color="auto" w:fill="FFFFFF"/>
            <w:vAlign w:val="center"/>
          </w:tcPr>
          <w:p w14:paraId="6A5A8ED8" w14:textId="77777777" w:rsidR="004D09F9" w:rsidRDefault="00000000" w:rsidP="00BC1A5B">
            <w:pPr>
              <w:spacing w:before="80" w:after="80"/>
              <w:jc w:val="left"/>
            </w:pPr>
            <w:r>
              <w:rPr>
                <w:color w:val="000000"/>
                <w:sz w:val="20"/>
                <w:szCs w:val="20"/>
              </w:rPr>
              <w:t>No iniciada</w:t>
            </w:r>
          </w:p>
        </w:tc>
      </w:tr>
      <w:tr w:rsidR="004D09F9" w14:paraId="68792437" w14:textId="77777777" w:rsidTr="00BC1A5B">
        <w:tblPrEx>
          <w:tblCellMar>
            <w:top w:w="0" w:type="dxa"/>
            <w:bottom w:w="0" w:type="dxa"/>
          </w:tblCellMar>
        </w:tblPrEx>
        <w:tc>
          <w:tcPr>
            <w:tcW w:w="0" w:type="auto"/>
            <w:shd w:val="clear" w:color="auto" w:fill="EFF3FB"/>
            <w:vAlign w:val="center"/>
          </w:tcPr>
          <w:p w14:paraId="03A7E61E" w14:textId="77777777" w:rsidR="004D09F9" w:rsidRDefault="00000000" w:rsidP="00BC1A5B">
            <w:pPr>
              <w:spacing w:before="80" w:after="80"/>
              <w:jc w:val="left"/>
            </w:pPr>
            <w:r>
              <w:rPr>
                <w:b/>
                <w:bCs/>
                <w:color w:val="000000"/>
                <w:sz w:val="20"/>
                <w:szCs w:val="20"/>
              </w:rPr>
              <w:t>ACC-04</w:t>
            </w:r>
          </w:p>
        </w:tc>
        <w:tc>
          <w:tcPr>
            <w:tcW w:w="0" w:type="auto"/>
            <w:shd w:val="clear" w:color="auto" w:fill="EFF3FB"/>
            <w:vAlign w:val="center"/>
          </w:tcPr>
          <w:p w14:paraId="5B33CA57" w14:textId="77777777" w:rsidR="004D09F9" w:rsidRDefault="00000000" w:rsidP="00BC1A5B">
            <w:pPr>
              <w:spacing w:before="80" w:after="80"/>
              <w:jc w:val="left"/>
            </w:pPr>
            <w:r>
              <w:rPr>
                <w:i/>
                <w:iCs/>
                <w:color w:val="000000"/>
                <w:sz w:val="20"/>
                <w:szCs w:val="20"/>
              </w:rPr>
              <w:t>INC-RF-01</w:t>
            </w:r>
          </w:p>
        </w:tc>
        <w:tc>
          <w:tcPr>
            <w:tcW w:w="0" w:type="auto"/>
            <w:shd w:val="clear" w:color="auto" w:fill="EFF3FB"/>
            <w:vAlign w:val="center"/>
          </w:tcPr>
          <w:p w14:paraId="6CE64358" w14:textId="77777777" w:rsidR="004D09F9" w:rsidRDefault="00000000" w:rsidP="00BC1A5B">
            <w:pPr>
              <w:spacing w:before="80" w:after="80"/>
              <w:jc w:val="left"/>
            </w:pPr>
            <w:r>
              <w:rPr>
                <w:color w:val="000000"/>
                <w:sz w:val="20"/>
                <w:szCs w:val="20"/>
              </w:rPr>
              <w:t>Elevar la generación de planillas PDF a módulo funcional explícito en el SRS y en el mapa de módulos del Plan de Pruebas.</w:t>
            </w:r>
          </w:p>
        </w:tc>
        <w:tc>
          <w:tcPr>
            <w:tcW w:w="0" w:type="auto"/>
            <w:shd w:val="clear" w:color="auto" w:fill="EFF3FB"/>
            <w:vAlign w:val="center"/>
          </w:tcPr>
          <w:p w14:paraId="58B27BB5" w14:textId="77777777" w:rsidR="004D09F9" w:rsidRDefault="00000000" w:rsidP="00BC1A5B">
            <w:pPr>
              <w:spacing w:before="80" w:after="80"/>
              <w:jc w:val="left"/>
            </w:pPr>
            <w:r>
              <w:rPr>
                <w:color w:val="000000"/>
                <w:sz w:val="20"/>
                <w:szCs w:val="20"/>
              </w:rPr>
              <w:t>3 días</w:t>
            </w:r>
          </w:p>
        </w:tc>
        <w:tc>
          <w:tcPr>
            <w:tcW w:w="0" w:type="auto"/>
            <w:shd w:val="clear" w:color="auto" w:fill="EFF3FB"/>
            <w:vAlign w:val="center"/>
          </w:tcPr>
          <w:p w14:paraId="5240A898" w14:textId="77777777" w:rsidR="004D09F9" w:rsidRDefault="00000000" w:rsidP="00BC1A5B">
            <w:pPr>
              <w:spacing w:before="80" w:after="80"/>
              <w:jc w:val="left"/>
            </w:pPr>
            <w:r>
              <w:rPr>
                <w:color w:val="000000"/>
                <w:sz w:val="20"/>
                <w:szCs w:val="20"/>
              </w:rPr>
              <w:t>Isaac Castro</w:t>
            </w:r>
          </w:p>
        </w:tc>
        <w:tc>
          <w:tcPr>
            <w:tcW w:w="0" w:type="auto"/>
            <w:shd w:val="clear" w:color="auto" w:fill="EFF3FB"/>
            <w:vAlign w:val="center"/>
          </w:tcPr>
          <w:p w14:paraId="1590A0E5" w14:textId="77777777" w:rsidR="004D09F9" w:rsidRDefault="00000000" w:rsidP="00BC1A5B">
            <w:pPr>
              <w:spacing w:before="80" w:after="80"/>
              <w:jc w:val="left"/>
            </w:pPr>
            <w:r>
              <w:rPr>
                <w:color w:val="000000"/>
                <w:sz w:val="20"/>
                <w:szCs w:val="20"/>
              </w:rPr>
              <w:t>No iniciada</w:t>
            </w:r>
          </w:p>
        </w:tc>
      </w:tr>
      <w:tr w:rsidR="004D09F9" w14:paraId="4452E6E5" w14:textId="77777777" w:rsidTr="00BC1A5B">
        <w:tblPrEx>
          <w:tblCellMar>
            <w:top w:w="0" w:type="dxa"/>
            <w:bottom w:w="0" w:type="dxa"/>
          </w:tblCellMar>
        </w:tblPrEx>
        <w:tc>
          <w:tcPr>
            <w:tcW w:w="0" w:type="auto"/>
            <w:shd w:val="clear" w:color="auto" w:fill="FFFFFF"/>
            <w:vAlign w:val="center"/>
          </w:tcPr>
          <w:p w14:paraId="0A6F4693" w14:textId="77777777" w:rsidR="004D09F9" w:rsidRDefault="00000000" w:rsidP="00BC1A5B">
            <w:pPr>
              <w:spacing w:before="80" w:after="80"/>
              <w:jc w:val="left"/>
            </w:pPr>
            <w:r>
              <w:rPr>
                <w:b/>
                <w:bCs/>
                <w:color w:val="000000"/>
                <w:sz w:val="20"/>
                <w:szCs w:val="20"/>
              </w:rPr>
              <w:t>ACC-05</w:t>
            </w:r>
          </w:p>
        </w:tc>
        <w:tc>
          <w:tcPr>
            <w:tcW w:w="0" w:type="auto"/>
            <w:shd w:val="clear" w:color="auto" w:fill="FFFFFF"/>
            <w:vAlign w:val="center"/>
          </w:tcPr>
          <w:p w14:paraId="69F31ACA" w14:textId="77777777" w:rsidR="004D09F9" w:rsidRDefault="00000000" w:rsidP="00BC1A5B">
            <w:pPr>
              <w:spacing w:before="80" w:after="80"/>
              <w:jc w:val="left"/>
            </w:pPr>
            <w:r>
              <w:rPr>
                <w:i/>
                <w:iCs/>
                <w:color w:val="000000"/>
                <w:sz w:val="20"/>
                <w:szCs w:val="20"/>
              </w:rPr>
              <w:t>INC-RNF-01</w:t>
            </w:r>
          </w:p>
        </w:tc>
        <w:tc>
          <w:tcPr>
            <w:tcW w:w="0" w:type="auto"/>
            <w:shd w:val="clear" w:color="auto" w:fill="FFFFFF"/>
            <w:vAlign w:val="center"/>
          </w:tcPr>
          <w:p w14:paraId="2E57A9BA" w14:textId="77777777" w:rsidR="004D09F9" w:rsidRDefault="00000000" w:rsidP="00BC1A5B">
            <w:pPr>
              <w:spacing w:before="80" w:after="80"/>
              <w:jc w:val="left"/>
            </w:pPr>
            <w:r>
              <w:rPr>
                <w:color w:val="000000"/>
                <w:sz w:val="20"/>
                <w:szCs w:val="20"/>
              </w:rPr>
              <w:t>Ejecutar medición formal de usabilidad (cuestionario SUS con usuarios reales) y prueba de rendimiento (P95 &lt; 2000 ms). Documentar resultados en el Informe.</w:t>
            </w:r>
          </w:p>
        </w:tc>
        <w:tc>
          <w:tcPr>
            <w:tcW w:w="0" w:type="auto"/>
            <w:shd w:val="clear" w:color="auto" w:fill="FFFFFF"/>
            <w:vAlign w:val="center"/>
          </w:tcPr>
          <w:p w14:paraId="7416FF16" w14:textId="77777777" w:rsidR="004D09F9" w:rsidRDefault="00000000" w:rsidP="00BC1A5B">
            <w:pPr>
              <w:spacing w:before="80" w:after="80"/>
              <w:jc w:val="left"/>
            </w:pPr>
            <w:r>
              <w:rPr>
                <w:color w:val="000000"/>
                <w:sz w:val="20"/>
                <w:szCs w:val="20"/>
              </w:rPr>
              <w:t>2 semanas</w:t>
            </w:r>
          </w:p>
        </w:tc>
        <w:tc>
          <w:tcPr>
            <w:tcW w:w="0" w:type="auto"/>
            <w:shd w:val="clear" w:color="auto" w:fill="FFFFFF"/>
            <w:vAlign w:val="center"/>
          </w:tcPr>
          <w:p w14:paraId="3144E9E0" w14:textId="77777777" w:rsidR="004D09F9" w:rsidRDefault="00000000" w:rsidP="00BC1A5B">
            <w:pPr>
              <w:spacing w:before="80" w:after="80"/>
              <w:jc w:val="left"/>
            </w:pPr>
            <w:r>
              <w:rPr>
                <w:color w:val="000000"/>
                <w:sz w:val="20"/>
                <w:szCs w:val="20"/>
              </w:rPr>
              <w:t>Ambos autores</w:t>
            </w:r>
          </w:p>
        </w:tc>
        <w:tc>
          <w:tcPr>
            <w:tcW w:w="0" w:type="auto"/>
            <w:shd w:val="clear" w:color="auto" w:fill="FFFFFF"/>
            <w:vAlign w:val="center"/>
          </w:tcPr>
          <w:p w14:paraId="3BCD0C05" w14:textId="77777777" w:rsidR="004D09F9" w:rsidRDefault="00000000" w:rsidP="00BC1A5B">
            <w:pPr>
              <w:spacing w:before="80" w:after="80"/>
              <w:jc w:val="left"/>
            </w:pPr>
            <w:r>
              <w:rPr>
                <w:color w:val="000000"/>
                <w:sz w:val="20"/>
                <w:szCs w:val="20"/>
              </w:rPr>
              <w:t>No iniciada</w:t>
            </w:r>
          </w:p>
        </w:tc>
      </w:tr>
      <w:tr w:rsidR="004D09F9" w14:paraId="0ACF2A5C" w14:textId="77777777" w:rsidTr="00BC1A5B">
        <w:tblPrEx>
          <w:tblCellMar>
            <w:top w:w="0" w:type="dxa"/>
            <w:bottom w:w="0" w:type="dxa"/>
          </w:tblCellMar>
        </w:tblPrEx>
        <w:tc>
          <w:tcPr>
            <w:tcW w:w="0" w:type="auto"/>
            <w:shd w:val="clear" w:color="auto" w:fill="EFF3FB"/>
            <w:vAlign w:val="center"/>
          </w:tcPr>
          <w:p w14:paraId="3B70B92E" w14:textId="77777777" w:rsidR="004D09F9" w:rsidRDefault="00000000" w:rsidP="00BC1A5B">
            <w:pPr>
              <w:spacing w:before="80" w:after="80"/>
              <w:jc w:val="left"/>
            </w:pPr>
            <w:r>
              <w:rPr>
                <w:b/>
                <w:bCs/>
                <w:color w:val="000000"/>
                <w:sz w:val="20"/>
                <w:szCs w:val="20"/>
              </w:rPr>
              <w:t>ACC-06</w:t>
            </w:r>
          </w:p>
        </w:tc>
        <w:tc>
          <w:tcPr>
            <w:tcW w:w="0" w:type="auto"/>
            <w:shd w:val="clear" w:color="auto" w:fill="EFF3FB"/>
            <w:vAlign w:val="center"/>
          </w:tcPr>
          <w:p w14:paraId="6E7CF951" w14:textId="77777777" w:rsidR="004D09F9" w:rsidRDefault="00000000" w:rsidP="00BC1A5B">
            <w:pPr>
              <w:spacing w:before="80" w:after="80"/>
              <w:jc w:val="left"/>
            </w:pPr>
            <w:r>
              <w:rPr>
                <w:i/>
                <w:iCs/>
                <w:color w:val="000000"/>
                <w:sz w:val="20"/>
                <w:szCs w:val="20"/>
              </w:rPr>
              <w:t>INC-ROL-01</w:t>
            </w:r>
          </w:p>
        </w:tc>
        <w:tc>
          <w:tcPr>
            <w:tcW w:w="0" w:type="auto"/>
            <w:shd w:val="clear" w:color="auto" w:fill="EFF3FB"/>
            <w:vAlign w:val="center"/>
          </w:tcPr>
          <w:p w14:paraId="4B758FF0" w14:textId="77777777" w:rsidR="004D09F9" w:rsidRDefault="00000000" w:rsidP="00BC1A5B">
            <w:pPr>
              <w:spacing w:before="80" w:after="80"/>
              <w:jc w:val="left"/>
            </w:pPr>
            <w:r>
              <w:rPr>
                <w:color w:val="000000"/>
                <w:sz w:val="20"/>
                <w:szCs w:val="20"/>
              </w:rPr>
              <w:t xml:space="preserve">Reemplazar </w:t>
            </w:r>
            <w:proofErr w:type="spellStart"/>
            <w:r>
              <w:rPr>
                <w:color w:val="000000"/>
                <w:sz w:val="20"/>
                <w:szCs w:val="20"/>
              </w:rPr>
              <w:t>availableRoles</w:t>
            </w:r>
            <w:proofErr w:type="spellEnd"/>
            <w:r>
              <w:rPr>
                <w:color w:val="000000"/>
                <w:sz w:val="20"/>
                <w:szCs w:val="20"/>
              </w:rPr>
              <w:t xml:space="preserve"> estático en </w:t>
            </w:r>
            <w:proofErr w:type="spellStart"/>
            <w:r>
              <w:rPr>
                <w:color w:val="000000"/>
                <w:sz w:val="20"/>
                <w:szCs w:val="20"/>
              </w:rPr>
              <w:t>AdminUsersPermissionsView.jsx</w:t>
            </w:r>
            <w:proofErr w:type="spellEnd"/>
            <w:r>
              <w:rPr>
                <w:color w:val="000000"/>
                <w:sz w:val="20"/>
                <w:szCs w:val="20"/>
              </w:rPr>
              <w:t xml:space="preserve"> y modales por llamada real a </w:t>
            </w:r>
            <w:proofErr w:type="spellStart"/>
            <w:r>
              <w:rPr>
                <w:color w:val="000000"/>
                <w:sz w:val="20"/>
                <w:szCs w:val="20"/>
              </w:rPr>
              <w:t>usersApi.getRoles</w:t>
            </w:r>
            <w:proofErr w:type="spellEnd"/>
            <w:r>
              <w:rPr>
                <w:color w:val="000000"/>
                <w:sz w:val="20"/>
                <w:szCs w:val="20"/>
              </w:rPr>
              <w:t>(). Verificar con prueba de integración.</w:t>
            </w:r>
          </w:p>
        </w:tc>
        <w:tc>
          <w:tcPr>
            <w:tcW w:w="0" w:type="auto"/>
            <w:shd w:val="clear" w:color="auto" w:fill="EFF3FB"/>
            <w:vAlign w:val="center"/>
          </w:tcPr>
          <w:p w14:paraId="781FB93C" w14:textId="77777777" w:rsidR="004D09F9" w:rsidRDefault="00000000" w:rsidP="00BC1A5B">
            <w:pPr>
              <w:spacing w:before="80" w:after="80"/>
              <w:jc w:val="left"/>
            </w:pPr>
            <w:r>
              <w:rPr>
                <w:color w:val="000000"/>
                <w:sz w:val="20"/>
                <w:szCs w:val="20"/>
              </w:rPr>
              <w:t>2 días</w:t>
            </w:r>
          </w:p>
        </w:tc>
        <w:tc>
          <w:tcPr>
            <w:tcW w:w="0" w:type="auto"/>
            <w:shd w:val="clear" w:color="auto" w:fill="EFF3FB"/>
            <w:vAlign w:val="center"/>
          </w:tcPr>
          <w:p w14:paraId="741224D6" w14:textId="77777777" w:rsidR="004D09F9" w:rsidRDefault="00000000" w:rsidP="00BC1A5B">
            <w:pPr>
              <w:spacing w:before="80" w:after="80"/>
              <w:jc w:val="left"/>
            </w:pPr>
            <w:r>
              <w:rPr>
                <w:color w:val="000000"/>
                <w:sz w:val="20"/>
                <w:szCs w:val="20"/>
              </w:rPr>
              <w:t>Ivan Pulgar</w:t>
            </w:r>
          </w:p>
        </w:tc>
        <w:tc>
          <w:tcPr>
            <w:tcW w:w="0" w:type="auto"/>
            <w:shd w:val="clear" w:color="auto" w:fill="EFF3FB"/>
            <w:vAlign w:val="center"/>
          </w:tcPr>
          <w:p w14:paraId="771C1143" w14:textId="77777777" w:rsidR="004D09F9" w:rsidRDefault="00000000" w:rsidP="00BC1A5B">
            <w:pPr>
              <w:spacing w:before="80" w:after="80"/>
              <w:jc w:val="left"/>
            </w:pPr>
            <w:r>
              <w:rPr>
                <w:color w:val="000000"/>
                <w:sz w:val="20"/>
                <w:szCs w:val="20"/>
              </w:rPr>
              <w:t>No iniciada</w:t>
            </w:r>
          </w:p>
        </w:tc>
      </w:tr>
      <w:tr w:rsidR="004D09F9" w14:paraId="17E17E80" w14:textId="77777777" w:rsidTr="00BC1A5B">
        <w:tblPrEx>
          <w:tblCellMar>
            <w:top w:w="0" w:type="dxa"/>
            <w:bottom w:w="0" w:type="dxa"/>
          </w:tblCellMar>
        </w:tblPrEx>
        <w:tc>
          <w:tcPr>
            <w:tcW w:w="0" w:type="auto"/>
            <w:shd w:val="clear" w:color="auto" w:fill="FFFFFF"/>
            <w:vAlign w:val="center"/>
          </w:tcPr>
          <w:p w14:paraId="4898B801" w14:textId="77777777" w:rsidR="004D09F9" w:rsidRDefault="00000000" w:rsidP="00BC1A5B">
            <w:pPr>
              <w:spacing w:before="80" w:after="80"/>
              <w:jc w:val="left"/>
            </w:pPr>
            <w:r>
              <w:rPr>
                <w:b/>
                <w:bCs/>
                <w:color w:val="000000"/>
                <w:sz w:val="20"/>
                <w:szCs w:val="20"/>
              </w:rPr>
              <w:t>ACC-07</w:t>
            </w:r>
          </w:p>
        </w:tc>
        <w:tc>
          <w:tcPr>
            <w:tcW w:w="0" w:type="auto"/>
            <w:shd w:val="clear" w:color="auto" w:fill="FFFFFF"/>
            <w:vAlign w:val="center"/>
          </w:tcPr>
          <w:p w14:paraId="25D7DB20" w14:textId="77777777" w:rsidR="004D09F9" w:rsidRDefault="00000000" w:rsidP="00BC1A5B">
            <w:pPr>
              <w:spacing w:before="80" w:after="80"/>
              <w:jc w:val="left"/>
            </w:pPr>
            <w:r>
              <w:rPr>
                <w:i/>
                <w:iCs/>
                <w:color w:val="000000"/>
                <w:sz w:val="20"/>
                <w:szCs w:val="20"/>
              </w:rPr>
              <w:t>INC-AUD-01</w:t>
            </w:r>
          </w:p>
        </w:tc>
        <w:tc>
          <w:tcPr>
            <w:tcW w:w="0" w:type="auto"/>
            <w:shd w:val="clear" w:color="auto" w:fill="FFFFFF"/>
            <w:vAlign w:val="center"/>
          </w:tcPr>
          <w:p w14:paraId="64FE2F84" w14:textId="77777777" w:rsidR="004D09F9" w:rsidRDefault="00000000" w:rsidP="00BC1A5B">
            <w:pPr>
              <w:spacing w:before="80" w:after="80"/>
              <w:jc w:val="left"/>
            </w:pPr>
            <w:r>
              <w:rPr>
                <w:color w:val="000000"/>
                <w:sz w:val="20"/>
                <w:szCs w:val="20"/>
              </w:rPr>
              <w:t xml:space="preserve">Agregar </w:t>
            </w:r>
            <w:proofErr w:type="spellStart"/>
            <w:r>
              <w:rPr>
                <w:color w:val="000000"/>
                <w:sz w:val="20"/>
                <w:szCs w:val="20"/>
              </w:rPr>
              <w:t>trigger</w:t>
            </w:r>
            <w:proofErr w:type="spellEnd"/>
            <w:r>
              <w:rPr>
                <w:color w:val="000000"/>
                <w:sz w:val="20"/>
                <w:szCs w:val="20"/>
              </w:rPr>
              <w:t xml:space="preserve"> BEFORE UPDATE/DELETE sobre </w:t>
            </w:r>
            <w:proofErr w:type="spellStart"/>
            <w:r>
              <w:rPr>
                <w:color w:val="000000"/>
                <w:sz w:val="20"/>
                <w:szCs w:val="20"/>
              </w:rPr>
              <w:t>audit_log</w:t>
            </w:r>
            <w:proofErr w:type="spellEnd"/>
            <w:r>
              <w:rPr>
                <w:color w:val="000000"/>
                <w:sz w:val="20"/>
                <w:szCs w:val="20"/>
              </w:rPr>
              <w:t xml:space="preserve"> en la migración de PostgreSQL, y documentar la estrategia de inmutabilidad en el documento de arquitectura.</w:t>
            </w:r>
          </w:p>
        </w:tc>
        <w:tc>
          <w:tcPr>
            <w:tcW w:w="0" w:type="auto"/>
            <w:shd w:val="clear" w:color="auto" w:fill="FFFFFF"/>
            <w:vAlign w:val="center"/>
          </w:tcPr>
          <w:p w14:paraId="0671D371" w14:textId="77777777" w:rsidR="004D09F9" w:rsidRDefault="00000000" w:rsidP="00BC1A5B">
            <w:pPr>
              <w:spacing w:before="80" w:after="80"/>
              <w:jc w:val="left"/>
            </w:pPr>
            <w:r>
              <w:rPr>
                <w:color w:val="000000"/>
                <w:sz w:val="20"/>
                <w:szCs w:val="20"/>
              </w:rPr>
              <w:t>2 días</w:t>
            </w:r>
          </w:p>
        </w:tc>
        <w:tc>
          <w:tcPr>
            <w:tcW w:w="0" w:type="auto"/>
            <w:shd w:val="clear" w:color="auto" w:fill="FFFFFF"/>
            <w:vAlign w:val="center"/>
          </w:tcPr>
          <w:p w14:paraId="57C94C86" w14:textId="77777777" w:rsidR="004D09F9" w:rsidRDefault="00000000" w:rsidP="00BC1A5B">
            <w:pPr>
              <w:spacing w:before="80" w:after="80"/>
              <w:jc w:val="left"/>
            </w:pPr>
            <w:r>
              <w:rPr>
                <w:color w:val="000000"/>
                <w:sz w:val="20"/>
                <w:szCs w:val="20"/>
              </w:rPr>
              <w:t>Ivan Pulgar</w:t>
            </w:r>
          </w:p>
        </w:tc>
        <w:tc>
          <w:tcPr>
            <w:tcW w:w="0" w:type="auto"/>
            <w:shd w:val="clear" w:color="auto" w:fill="FFFFFF"/>
            <w:vAlign w:val="center"/>
          </w:tcPr>
          <w:p w14:paraId="60898C8A" w14:textId="77777777" w:rsidR="004D09F9" w:rsidRDefault="00000000" w:rsidP="00BC1A5B">
            <w:pPr>
              <w:spacing w:before="80" w:after="80"/>
              <w:jc w:val="left"/>
            </w:pPr>
            <w:r>
              <w:rPr>
                <w:color w:val="000000"/>
                <w:sz w:val="20"/>
                <w:szCs w:val="20"/>
              </w:rPr>
              <w:t>No iniciada</w:t>
            </w:r>
          </w:p>
        </w:tc>
      </w:tr>
      <w:tr w:rsidR="004D09F9" w14:paraId="0D0CF705" w14:textId="77777777" w:rsidTr="00BC1A5B">
        <w:tblPrEx>
          <w:tblCellMar>
            <w:top w:w="0" w:type="dxa"/>
            <w:bottom w:w="0" w:type="dxa"/>
          </w:tblCellMar>
        </w:tblPrEx>
        <w:tc>
          <w:tcPr>
            <w:tcW w:w="0" w:type="auto"/>
            <w:shd w:val="clear" w:color="auto" w:fill="EFF3FB"/>
            <w:vAlign w:val="center"/>
          </w:tcPr>
          <w:p w14:paraId="40BEAB59" w14:textId="77777777" w:rsidR="004D09F9" w:rsidRDefault="00000000" w:rsidP="00BC1A5B">
            <w:pPr>
              <w:spacing w:before="80" w:after="80"/>
              <w:jc w:val="left"/>
            </w:pPr>
            <w:r>
              <w:rPr>
                <w:b/>
                <w:bCs/>
                <w:color w:val="000000"/>
                <w:sz w:val="20"/>
                <w:szCs w:val="20"/>
              </w:rPr>
              <w:t>ACC-08</w:t>
            </w:r>
          </w:p>
        </w:tc>
        <w:tc>
          <w:tcPr>
            <w:tcW w:w="0" w:type="auto"/>
            <w:shd w:val="clear" w:color="auto" w:fill="EFF3FB"/>
            <w:vAlign w:val="center"/>
          </w:tcPr>
          <w:p w14:paraId="6DC04DAC" w14:textId="77777777" w:rsidR="004D09F9" w:rsidRDefault="00000000" w:rsidP="00BC1A5B">
            <w:pPr>
              <w:spacing w:before="80" w:after="80"/>
              <w:jc w:val="left"/>
            </w:pPr>
            <w:r>
              <w:rPr>
                <w:i/>
                <w:iCs/>
                <w:color w:val="000000"/>
                <w:sz w:val="20"/>
                <w:szCs w:val="20"/>
              </w:rPr>
              <w:t>INC-PRU-02</w:t>
            </w:r>
          </w:p>
        </w:tc>
        <w:tc>
          <w:tcPr>
            <w:tcW w:w="0" w:type="auto"/>
            <w:shd w:val="clear" w:color="auto" w:fill="EFF3FB"/>
            <w:vAlign w:val="center"/>
          </w:tcPr>
          <w:p w14:paraId="05709F3F" w14:textId="77777777" w:rsidR="004D09F9" w:rsidRDefault="00000000" w:rsidP="00BC1A5B">
            <w:pPr>
              <w:spacing w:before="80" w:after="80"/>
              <w:jc w:val="left"/>
            </w:pPr>
            <w:r>
              <w:rPr>
                <w:color w:val="000000"/>
                <w:sz w:val="20"/>
                <w:szCs w:val="20"/>
              </w:rPr>
              <w:t>Aplicar cuestionario SUS con al menos 5 usuarios representativos, tabular resultados e incluirlos en el Informe como evidencia de validación de usabilidad.</w:t>
            </w:r>
          </w:p>
        </w:tc>
        <w:tc>
          <w:tcPr>
            <w:tcW w:w="0" w:type="auto"/>
            <w:shd w:val="clear" w:color="auto" w:fill="EFF3FB"/>
            <w:vAlign w:val="center"/>
          </w:tcPr>
          <w:p w14:paraId="4C99ECC2" w14:textId="77777777" w:rsidR="004D09F9" w:rsidRDefault="00000000" w:rsidP="00BC1A5B">
            <w:pPr>
              <w:spacing w:before="80" w:after="80"/>
              <w:jc w:val="left"/>
            </w:pPr>
            <w:r>
              <w:rPr>
                <w:color w:val="000000"/>
                <w:sz w:val="20"/>
                <w:szCs w:val="20"/>
              </w:rPr>
              <w:t>2 semanas</w:t>
            </w:r>
          </w:p>
        </w:tc>
        <w:tc>
          <w:tcPr>
            <w:tcW w:w="0" w:type="auto"/>
            <w:shd w:val="clear" w:color="auto" w:fill="EFF3FB"/>
            <w:vAlign w:val="center"/>
          </w:tcPr>
          <w:p w14:paraId="481CA325" w14:textId="77777777" w:rsidR="004D09F9" w:rsidRDefault="00000000" w:rsidP="00BC1A5B">
            <w:pPr>
              <w:spacing w:before="80" w:after="80"/>
              <w:jc w:val="left"/>
            </w:pPr>
            <w:r>
              <w:rPr>
                <w:color w:val="000000"/>
                <w:sz w:val="20"/>
                <w:szCs w:val="20"/>
              </w:rPr>
              <w:t>Ambos autores</w:t>
            </w:r>
          </w:p>
        </w:tc>
        <w:tc>
          <w:tcPr>
            <w:tcW w:w="0" w:type="auto"/>
            <w:shd w:val="clear" w:color="auto" w:fill="EFF3FB"/>
            <w:vAlign w:val="center"/>
          </w:tcPr>
          <w:p w14:paraId="0DABA606" w14:textId="77777777" w:rsidR="004D09F9" w:rsidRDefault="00000000" w:rsidP="00BC1A5B">
            <w:pPr>
              <w:spacing w:before="80" w:after="80"/>
              <w:jc w:val="left"/>
            </w:pPr>
            <w:r>
              <w:rPr>
                <w:color w:val="000000"/>
                <w:sz w:val="20"/>
                <w:szCs w:val="20"/>
              </w:rPr>
              <w:t>No iniciada</w:t>
            </w:r>
          </w:p>
        </w:tc>
      </w:tr>
      <w:tr w:rsidR="004D09F9" w14:paraId="3F097F6D" w14:textId="77777777" w:rsidTr="00BC1A5B">
        <w:tblPrEx>
          <w:tblCellMar>
            <w:top w:w="0" w:type="dxa"/>
            <w:bottom w:w="0" w:type="dxa"/>
          </w:tblCellMar>
        </w:tblPrEx>
        <w:tc>
          <w:tcPr>
            <w:tcW w:w="0" w:type="auto"/>
            <w:shd w:val="clear" w:color="auto" w:fill="FFFFFF"/>
            <w:vAlign w:val="center"/>
          </w:tcPr>
          <w:p w14:paraId="456D2F31" w14:textId="77777777" w:rsidR="004D09F9" w:rsidRDefault="00000000" w:rsidP="00BC1A5B">
            <w:pPr>
              <w:spacing w:before="80" w:after="80"/>
              <w:jc w:val="left"/>
            </w:pPr>
            <w:r>
              <w:rPr>
                <w:b/>
                <w:bCs/>
                <w:color w:val="000000"/>
                <w:sz w:val="20"/>
                <w:szCs w:val="20"/>
              </w:rPr>
              <w:t>ACC-09</w:t>
            </w:r>
          </w:p>
        </w:tc>
        <w:tc>
          <w:tcPr>
            <w:tcW w:w="0" w:type="auto"/>
            <w:shd w:val="clear" w:color="auto" w:fill="FFFFFF"/>
            <w:vAlign w:val="center"/>
          </w:tcPr>
          <w:p w14:paraId="08B8435F" w14:textId="77777777" w:rsidR="004D09F9" w:rsidRDefault="00000000" w:rsidP="00BC1A5B">
            <w:pPr>
              <w:spacing w:before="80" w:after="80"/>
              <w:jc w:val="left"/>
            </w:pPr>
            <w:r>
              <w:rPr>
                <w:i/>
                <w:iCs/>
                <w:color w:val="000000"/>
                <w:sz w:val="20"/>
                <w:szCs w:val="20"/>
              </w:rPr>
              <w:t>INC-ARQ-02, INC-HU-01</w:t>
            </w:r>
          </w:p>
        </w:tc>
        <w:tc>
          <w:tcPr>
            <w:tcW w:w="0" w:type="auto"/>
            <w:shd w:val="clear" w:color="auto" w:fill="FFFFFF"/>
            <w:vAlign w:val="center"/>
          </w:tcPr>
          <w:p w14:paraId="1FFD3B73" w14:textId="77777777" w:rsidR="004D09F9" w:rsidRDefault="00000000" w:rsidP="00BC1A5B">
            <w:pPr>
              <w:spacing w:before="80" w:after="80"/>
              <w:jc w:val="left"/>
            </w:pPr>
            <w:r>
              <w:rPr>
                <w:color w:val="000000"/>
                <w:sz w:val="20"/>
                <w:szCs w:val="20"/>
              </w:rPr>
              <w:t xml:space="preserve">Diseñar e implementar </w:t>
            </w:r>
            <w:proofErr w:type="spellStart"/>
            <w:r>
              <w:rPr>
                <w:color w:val="000000"/>
                <w:sz w:val="20"/>
                <w:szCs w:val="20"/>
              </w:rPr>
              <w:t>QueueService</w:t>
            </w:r>
            <w:proofErr w:type="spellEnd"/>
            <w:r>
              <w:rPr>
                <w:color w:val="000000"/>
                <w:sz w:val="20"/>
                <w:szCs w:val="20"/>
              </w:rPr>
              <w:t xml:space="preserve"> para generación PDF y Local Cache para modo offline. Reflejar ambos en </w:t>
            </w:r>
            <w:proofErr w:type="spellStart"/>
            <w:r>
              <w:rPr>
                <w:color w:val="000000"/>
                <w:sz w:val="20"/>
                <w:szCs w:val="20"/>
              </w:rPr>
              <w:t>docker-compose</w:t>
            </w:r>
            <w:proofErr w:type="spellEnd"/>
            <w:r>
              <w:rPr>
                <w:color w:val="000000"/>
                <w:sz w:val="20"/>
                <w:szCs w:val="20"/>
              </w:rPr>
              <w:t xml:space="preserve"> y en el diagrama de arquitectura.</w:t>
            </w:r>
          </w:p>
        </w:tc>
        <w:tc>
          <w:tcPr>
            <w:tcW w:w="0" w:type="auto"/>
            <w:shd w:val="clear" w:color="auto" w:fill="FFFFFF"/>
            <w:vAlign w:val="center"/>
          </w:tcPr>
          <w:p w14:paraId="50DE7D7F" w14:textId="77777777" w:rsidR="004D09F9" w:rsidRDefault="00000000" w:rsidP="00BC1A5B">
            <w:pPr>
              <w:spacing w:before="80" w:after="80"/>
              <w:jc w:val="left"/>
            </w:pPr>
            <w:r>
              <w:rPr>
                <w:color w:val="000000"/>
                <w:sz w:val="20"/>
                <w:szCs w:val="20"/>
              </w:rPr>
              <w:t>2 semanas</w:t>
            </w:r>
          </w:p>
        </w:tc>
        <w:tc>
          <w:tcPr>
            <w:tcW w:w="0" w:type="auto"/>
            <w:shd w:val="clear" w:color="auto" w:fill="FFFFFF"/>
            <w:vAlign w:val="center"/>
          </w:tcPr>
          <w:p w14:paraId="02815F5C" w14:textId="77777777" w:rsidR="004D09F9" w:rsidRDefault="00000000" w:rsidP="00BC1A5B">
            <w:pPr>
              <w:spacing w:before="80" w:after="80"/>
              <w:jc w:val="left"/>
            </w:pPr>
            <w:r>
              <w:rPr>
                <w:color w:val="000000"/>
                <w:sz w:val="20"/>
                <w:szCs w:val="20"/>
              </w:rPr>
              <w:t>Ambos autores</w:t>
            </w:r>
          </w:p>
        </w:tc>
        <w:tc>
          <w:tcPr>
            <w:tcW w:w="0" w:type="auto"/>
            <w:shd w:val="clear" w:color="auto" w:fill="FFFFFF"/>
            <w:vAlign w:val="center"/>
          </w:tcPr>
          <w:p w14:paraId="38340751" w14:textId="77777777" w:rsidR="004D09F9" w:rsidRDefault="00000000" w:rsidP="00BC1A5B">
            <w:pPr>
              <w:spacing w:before="80" w:after="80"/>
              <w:jc w:val="left"/>
            </w:pPr>
            <w:r>
              <w:rPr>
                <w:color w:val="000000"/>
                <w:sz w:val="20"/>
                <w:szCs w:val="20"/>
              </w:rPr>
              <w:t>No iniciada</w:t>
            </w:r>
          </w:p>
        </w:tc>
      </w:tr>
      <w:tr w:rsidR="004D09F9" w14:paraId="7D6E1179" w14:textId="77777777" w:rsidTr="00BC1A5B">
        <w:tblPrEx>
          <w:tblCellMar>
            <w:top w:w="0" w:type="dxa"/>
            <w:bottom w:w="0" w:type="dxa"/>
          </w:tblCellMar>
        </w:tblPrEx>
        <w:tc>
          <w:tcPr>
            <w:tcW w:w="0" w:type="auto"/>
            <w:shd w:val="clear" w:color="auto" w:fill="EFF3FB"/>
            <w:vAlign w:val="center"/>
          </w:tcPr>
          <w:p w14:paraId="6A6A50A3" w14:textId="77777777" w:rsidR="004D09F9" w:rsidRDefault="00000000" w:rsidP="00BC1A5B">
            <w:pPr>
              <w:spacing w:before="80" w:after="80"/>
              <w:jc w:val="left"/>
            </w:pPr>
            <w:r>
              <w:rPr>
                <w:b/>
                <w:bCs/>
                <w:color w:val="000000"/>
                <w:sz w:val="20"/>
                <w:szCs w:val="20"/>
              </w:rPr>
              <w:lastRenderedPageBreak/>
              <w:t>ACC-10</w:t>
            </w:r>
          </w:p>
        </w:tc>
        <w:tc>
          <w:tcPr>
            <w:tcW w:w="0" w:type="auto"/>
            <w:shd w:val="clear" w:color="auto" w:fill="EFF3FB"/>
            <w:vAlign w:val="center"/>
          </w:tcPr>
          <w:p w14:paraId="0BA46777" w14:textId="77777777" w:rsidR="004D09F9" w:rsidRDefault="00000000" w:rsidP="00BC1A5B">
            <w:pPr>
              <w:spacing w:before="80" w:after="80"/>
              <w:jc w:val="left"/>
            </w:pPr>
            <w:r>
              <w:rPr>
                <w:i/>
                <w:iCs/>
                <w:color w:val="000000"/>
                <w:sz w:val="20"/>
                <w:szCs w:val="20"/>
              </w:rPr>
              <w:t>INC-FOR-01, INC-FOR-02</w:t>
            </w:r>
          </w:p>
        </w:tc>
        <w:tc>
          <w:tcPr>
            <w:tcW w:w="0" w:type="auto"/>
            <w:shd w:val="clear" w:color="auto" w:fill="EFF3FB"/>
            <w:vAlign w:val="center"/>
          </w:tcPr>
          <w:p w14:paraId="3D220970" w14:textId="77777777" w:rsidR="004D09F9" w:rsidRDefault="00000000" w:rsidP="00BC1A5B">
            <w:pPr>
              <w:spacing w:before="80" w:after="80"/>
              <w:jc w:val="left"/>
            </w:pPr>
            <w:r>
              <w:rPr>
                <w:color w:val="000000"/>
                <w:sz w:val="20"/>
                <w:szCs w:val="20"/>
              </w:rPr>
              <w:t>Realizar revisión ortográfica de todos los documentos. Unificar la denominación de la empresa como "ICARO CONSTRUCTORES BMGM S.A.S." en todos los encabezados.</w:t>
            </w:r>
          </w:p>
        </w:tc>
        <w:tc>
          <w:tcPr>
            <w:tcW w:w="0" w:type="auto"/>
            <w:shd w:val="clear" w:color="auto" w:fill="EFF3FB"/>
            <w:vAlign w:val="center"/>
          </w:tcPr>
          <w:p w14:paraId="5DD0D2EB" w14:textId="77777777" w:rsidR="004D09F9" w:rsidRDefault="00000000" w:rsidP="00BC1A5B">
            <w:pPr>
              <w:spacing w:before="80" w:after="80"/>
              <w:jc w:val="left"/>
            </w:pPr>
            <w:r>
              <w:rPr>
                <w:color w:val="000000"/>
                <w:sz w:val="20"/>
                <w:szCs w:val="20"/>
              </w:rPr>
              <w:t>1 día</w:t>
            </w:r>
          </w:p>
        </w:tc>
        <w:tc>
          <w:tcPr>
            <w:tcW w:w="0" w:type="auto"/>
            <w:shd w:val="clear" w:color="auto" w:fill="EFF3FB"/>
            <w:vAlign w:val="center"/>
          </w:tcPr>
          <w:p w14:paraId="2F387B48" w14:textId="77777777" w:rsidR="004D09F9" w:rsidRDefault="00000000" w:rsidP="00BC1A5B">
            <w:pPr>
              <w:spacing w:before="80" w:after="80"/>
              <w:jc w:val="left"/>
            </w:pPr>
            <w:r>
              <w:rPr>
                <w:color w:val="000000"/>
                <w:sz w:val="20"/>
                <w:szCs w:val="20"/>
              </w:rPr>
              <w:t>Ambos autores</w:t>
            </w:r>
          </w:p>
        </w:tc>
        <w:tc>
          <w:tcPr>
            <w:tcW w:w="0" w:type="auto"/>
            <w:shd w:val="clear" w:color="auto" w:fill="EFF3FB"/>
            <w:vAlign w:val="center"/>
          </w:tcPr>
          <w:p w14:paraId="24DE40F1" w14:textId="77777777" w:rsidR="004D09F9" w:rsidRDefault="00000000" w:rsidP="00BC1A5B">
            <w:pPr>
              <w:spacing w:before="80" w:after="80"/>
              <w:jc w:val="left"/>
            </w:pPr>
            <w:r>
              <w:rPr>
                <w:color w:val="000000"/>
                <w:sz w:val="20"/>
                <w:szCs w:val="20"/>
              </w:rPr>
              <w:t>No iniciada</w:t>
            </w:r>
          </w:p>
        </w:tc>
      </w:tr>
    </w:tbl>
    <w:p w14:paraId="02A14A71" w14:textId="77777777" w:rsidR="004D09F9" w:rsidRDefault="004D09F9">
      <w:pPr>
        <w:spacing w:after="200"/>
      </w:pPr>
    </w:p>
    <w:p w14:paraId="00B191B8" w14:textId="77777777" w:rsidR="004D09F9" w:rsidRDefault="00000000">
      <w:pPr>
        <w:spacing w:after="160" w:line="276" w:lineRule="auto"/>
      </w:pPr>
      <w:r>
        <w:rPr>
          <w:color w:val="000000"/>
        </w:rPr>
        <w:t xml:space="preserve">Criterio de aceptación global: el documento de análisis se considerará resuelto cuando la columna "Estado" de todas las filas de la Matriz Consolidada de Inconsistencias (Sección 10) haya sido actualizada a "Resuelta", con referencia al </w:t>
      </w:r>
      <w:proofErr w:type="spellStart"/>
      <w:r>
        <w:rPr>
          <w:color w:val="000000"/>
        </w:rPr>
        <w:t>commit</w:t>
      </w:r>
      <w:proofErr w:type="spellEnd"/>
      <w:r>
        <w:rPr>
          <w:color w:val="000000"/>
        </w:rPr>
        <w:t xml:space="preserve"> del repositorio o al documento corregido que lo evidencia.</w:t>
      </w:r>
    </w:p>
    <w:p w14:paraId="442F29A0" w14:textId="1205B401" w:rsidR="004D09F9" w:rsidRPr="00AA080F" w:rsidRDefault="00000000" w:rsidP="00A42B16">
      <w:pPr>
        <w:pStyle w:val="Ttulo1"/>
      </w:pPr>
      <w:bookmarkStart w:id="56" w:name="_Toc228044781"/>
      <w:r w:rsidRPr="00AA080F">
        <w:t>14. Conclusiones</w:t>
      </w:r>
      <w:bookmarkEnd w:id="56"/>
    </w:p>
    <w:p w14:paraId="605CACC0" w14:textId="5765DBC6" w:rsidR="004D09F9" w:rsidRDefault="00000000" w:rsidP="00BC1A5B">
      <w:pPr>
        <w:pStyle w:val="Prrafodelista"/>
        <w:numPr>
          <w:ilvl w:val="0"/>
          <w:numId w:val="7"/>
        </w:numPr>
        <w:spacing w:line="276" w:lineRule="auto"/>
      </w:pPr>
      <w:r w:rsidRPr="00BC1A5B">
        <w:rPr>
          <w:color w:val="000000"/>
        </w:rPr>
        <w:t>El proyecto ICARO presenta una base técnica sólida en los módulos implementados. La suite de pruebas automatizadas (15/15 PASS), el middleware RBAC completamente funcional, el sistema de auditoría a nivel de aplicación y la implementación de JWT con manejo de roles demuestran un nivel de madurez técnica adecuado para la fase de desarrollo en que se encuentra el proyecto. La brecha principal no es de calidad de código, sino de coherencia entre la documentación y el estado de implementación.</w:t>
      </w:r>
    </w:p>
    <w:p w14:paraId="5E5C227B" w14:textId="77777777" w:rsidR="004D09F9" w:rsidRDefault="004D09F9" w:rsidP="00BC1A5B"/>
    <w:p w14:paraId="0FA3B5A2" w14:textId="61812F24" w:rsidR="004D09F9" w:rsidRDefault="00000000" w:rsidP="00BC1A5B">
      <w:pPr>
        <w:pStyle w:val="Prrafodelista"/>
        <w:numPr>
          <w:ilvl w:val="0"/>
          <w:numId w:val="7"/>
        </w:numPr>
        <w:spacing w:line="276" w:lineRule="auto"/>
      </w:pPr>
      <w:r w:rsidRPr="00BC1A5B">
        <w:rPr>
          <w:color w:val="000000"/>
        </w:rPr>
        <w:t>Las dos inconsistencias críticas identificadas (INC-ALC-01 e INC-ALC-02) requieren una decisión formal del equipo y el director antes de continuar el sprint. La contradicción entre el alcance documentado y el estado real del backend podría comprometer la evaluación del trabajo si no se resuelve con suficiente antelación.</w:t>
      </w:r>
    </w:p>
    <w:p w14:paraId="167BBF60" w14:textId="77777777" w:rsidR="004D09F9" w:rsidRDefault="004D09F9" w:rsidP="00BC1A5B"/>
    <w:p w14:paraId="24699035" w14:textId="1977C02D" w:rsidR="004D09F9" w:rsidRDefault="00000000" w:rsidP="00BC1A5B">
      <w:pPr>
        <w:pStyle w:val="Prrafodelista"/>
        <w:numPr>
          <w:ilvl w:val="0"/>
          <w:numId w:val="7"/>
        </w:numPr>
        <w:spacing w:line="276" w:lineRule="auto"/>
      </w:pPr>
      <w:r w:rsidRPr="00BC1A5B">
        <w:rPr>
          <w:color w:val="000000"/>
        </w:rPr>
        <w:t>La ausencia de evidencia de medición de los atributos no funcionales (SUS, P95, disponibilidad) constituye una brecha metodológica significativa. Estos atributos no son decorativos en el SRS; son compromisos de calidad verificables que los evaluadores académicos esperarán ver evidenciados en el informe final.</w:t>
      </w:r>
    </w:p>
    <w:p w14:paraId="00CDFBED" w14:textId="77777777" w:rsidR="004D09F9" w:rsidRDefault="004D09F9" w:rsidP="00BC1A5B"/>
    <w:p w14:paraId="79466F30" w14:textId="077C2F2F" w:rsidR="004D09F9" w:rsidRDefault="00000000" w:rsidP="00BC1A5B">
      <w:pPr>
        <w:pStyle w:val="Prrafodelista"/>
        <w:numPr>
          <w:ilvl w:val="0"/>
          <w:numId w:val="7"/>
        </w:numPr>
        <w:spacing w:line="276" w:lineRule="auto"/>
      </w:pPr>
      <w:r w:rsidRPr="00BC1A5B">
        <w:rPr>
          <w:color w:val="000000"/>
        </w:rPr>
        <w:t>La inconsistencia INC-PRU-03 (</w:t>
      </w:r>
      <w:proofErr w:type="spellStart"/>
      <w:r w:rsidRPr="00BC1A5B">
        <w:rPr>
          <w:color w:val="000000"/>
        </w:rPr>
        <w:t>tests</w:t>
      </w:r>
      <w:proofErr w:type="spellEnd"/>
      <w:r w:rsidRPr="00BC1A5B">
        <w:rPr>
          <w:color w:val="000000"/>
        </w:rPr>
        <w:t xml:space="preserve"> automatizados existentes no documentados) es la más fácil de resolver y la que mayor impacto positivo tiene en la percepción del proyecto. Con una actualización del Informe de Ejecución que incluya los resultados de security.test.js, el proyecto pasa de "sin pruebas evidenciadas" a "con pruebas automatizadas completas de seguridad y RBAC".</w:t>
      </w:r>
    </w:p>
    <w:p w14:paraId="1E247835" w14:textId="77777777" w:rsidR="004D09F9" w:rsidRDefault="004D09F9" w:rsidP="00BC1A5B"/>
    <w:p w14:paraId="78243A54" w14:textId="23263547" w:rsidR="004D09F9" w:rsidRDefault="00000000" w:rsidP="00BC1A5B">
      <w:pPr>
        <w:pStyle w:val="Prrafodelista"/>
        <w:numPr>
          <w:ilvl w:val="0"/>
          <w:numId w:val="7"/>
        </w:numPr>
        <w:spacing w:line="276" w:lineRule="auto"/>
      </w:pPr>
      <w:r w:rsidRPr="00BC1A5B">
        <w:rPr>
          <w:color w:val="000000"/>
        </w:rPr>
        <w:t>La arquitectura PWA/offline es un diferenciador competitivo del proyecto (operación en campo sin conexión), pero actualmente no está implementada ni documentada. Resolverla en el sprint siguiente es prioritario porque es una promesa central del alcance del sistema.</w:t>
      </w:r>
    </w:p>
    <w:p w14:paraId="20DEA7BF" w14:textId="77777777" w:rsidR="004D09F9" w:rsidRDefault="004D09F9" w:rsidP="00BC1A5B"/>
    <w:p w14:paraId="18D60E59" w14:textId="6F9FCAD1" w:rsidR="004D09F9" w:rsidRDefault="00000000" w:rsidP="00BC1A5B">
      <w:pPr>
        <w:pStyle w:val="Prrafodelista"/>
        <w:numPr>
          <w:ilvl w:val="0"/>
          <w:numId w:val="7"/>
        </w:numPr>
        <w:spacing w:line="276" w:lineRule="auto"/>
      </w:pPr>
      <w:r w:rsidRPr="00BC1A5B">
        <w:rPr>
          <w:color w:val="000000"/>
        </w:rPr>
        <w:lastRenderedPageBreak/>
        <w:t xml:space="preserve">La inconsistencia de roles (INC-ROL-01) representa un </w:t>
      </w:r>
      <w:proofErr w:type="spellStart"/>
      <w:r w:rsidRPr="00BC1A5B">
        <w:rPr>
          <w:color w:val="000000"/>
        </w:rPr>
        <w:t>anti-patrón</w:t>
      </w:r>
      <w:proofErr w:type="spellEnd"/>
      <w:r w:rsidRPr="00BC1A5B">
        <w:rPr>
          <w:color w:val="000000"/>
        </w:rPr>
        <w:t xml:space="preserve"> de integración que puede corregirse en menos de dos horas de trabajo de desarrollo. Es especialmente llamativa porque el endpoint dinámico ya está implementado y funcionando en el backend, pero no se consume desde el frontend.</w:t>
      </w:r>
    </w:p>
    <w:p w14:paraId="66F13C81" w14:textId="77777777" w:rsidR="004D09F9" w:rsidRDefault="004D09F9" w:rsidP="00BC1A5B"/>
    <w:p w14:paraId="4FAB0857" w14:textId="20288A42" w:rsidR="004D09F9" w:rsidRDefault="00000000" w:rsidP="00BC1A5B">
      <w:pPr>
        <w:pStyle w:val="Prrafodelista"/>
        <w:numPr>
          <w:ilvl w:val="0"/>
          <w:numId w:val="7"/>
        </w:numPr>
        <w:spacing w:line="276" w:lineRule="auto"/>
      </w:pPr>
      <w:r w:rsidRPr="00BC1A5B">
        <w:rPr>
          <w:color w:val="000000"/>
        </w:rPr>
        <w:t>Las inconsistencias de formato y nomenclatura (INC-FOR-01, INC-FOR-02), aunque de baja severidad técnica, tienen alta visibilidad en la defensa del trabajo. Un evaluador externo que encuentre "</w:t>
      </w:r>
      <w:proofErr w:type="spellStart"/>
      <w:r w:rsidRPr="00BC1A5B">
        <w:rPr>
          <w:color w:val="000000"/>
        </w:rPr>
        <w:t>Phyton</w:t>
      </w:r>
      <w:proofErr w:type="spellEnd"/>
      <w:r w:rsidRPr="00BC1A5B">
        <w:rPr>
          <w:color w:val="000000"/>
        </w:rPr>
        <w:t>" o cuatro variantes del nombre de la empresa en la misma presentación puede generar una impresión negativa desproporcionada respecto a su peso técnico real. Deben corregirse en la revisión final.</w:t>
      </w:r>
    </w:p>
    <w:p w14:paraId="6F6BC586" w14:textId="77777777" w:rsidR="004D09F9" w:rsidRDefault="004D09F9" w:rsidP="00BC1A5B"/>
    <w:p w14:paraId="1485904E" w14:textId="74A0E645" w:rsidR="004D09F9" w:rsidRDefault="00000000" w:rsidP="00BC1A5B">
      <w:pPr>
        <w:pStyle w:val="Prrafodelista"/>
        <w:numPr>
          <w:ilvl w:val="0"/>
          <w:numId w:val="7"/>
        </w:numPr>
        <w:spacing w:line="276" w:lineRule="auto"/>
      </w:pPr>
      <w:r w:rsidRPr="00BC1A5B">
        <w:rPr>
          <w:color w:val="000000"/>
        </w:rPr>
        <w:t xml:space="preserve">La metodología de análisis cruzado aplicada en este documento puede ser reutilizada en futuros </w:t>
      </w:r>
      <w:proofErr w:type="spellStart"/>
      <w:r w:rsidRPr="00BC1A5B">
        <w:rPr>
          <w:color w:val="000000"/>
        </w:rPr>
        <w:t>sprints</w:t>
      </w:r>
      <w:proofErr w:type="spellEnd"/>
      <w:r w:rsidRPr="00BC1A5B">
        <w:rPr>
          <w:color w:val="000000"/>
        </w:rPr>
        <w:t xml:space="preserve"> del proyecto como un instrumento de aseguramiento de calidad continuo. Se recomienda actualizar este documento con cada entrega de sprint para mantener un registro actualizado del estado de coherencia del corpus documental.</w:t>
      </w:r>
    </w:p>
    <w:p w14:paraId="3B548B0E" w14:textId="77777777" w:rsidR="004D09F9" w:rsidRDefault="004D09F9">
      <w:pPr>
        <w:spacing w:after="200"/>
      </w:pPr>
    </w:p>
    <w:p w14:paraId="2003FD8D" w14:textId="36335A0A" w:rsidR="004D09F9" w:rsidRDefault="004D09F9">
      <w:pPr>
        <w:spacing w:after="80"/>
      </w:pPr>
    </w:p>
    <w:sectPr w:rsidR="004D09F9">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DA4D9" w14:textId="77777777" w:rsidR="00400300" w:rsidRDefault="00400300" w:rsidP="00AA080F">
      <w:r>
        <w:separator/>
      </w:r>
    </w:p>
  </w:endnote>
  <w:endnote w:type="continuationSeparator" w:id="0">
    <w:p w14:paraId="6558AEB3" w14:textId="77777777" w:rsidR="00400300" w:rsidRDefault="00400300" w:rsidP="00AA0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1E4DF" w14:textId="77777777" w:rsidR="00400300" w:rsidRDefault="00400300" w:rsidP="00AA080F">
      <w:r>
        <w:separator/>
      </w:r>
    </w:p>
  </w:footnote>
  <w:footnote w:type="continuationSeparator" w:id="0">
    <w:p w14:paraId="6FAA0B9C" w14:textId="77777777" w:rsidR="00400300" w:rsidRDefault="00400300" w:rsidP="00AA0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6BEE"/>
    <w:multiLevelType w:val="hybridMultilevel"/>
    <w:tmpl w:val="A91E4FD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FC929F6"/>
    <w:multiLevelType w:val="hybridMultilevel"/>
    <w:tmpl w:val="0298D2F8"/>
    <w:lvl w:ilvl="0" w:tplc="D4D69C66">
      <w:start w:val="1"/>
      <w:numFmt w:val="decimal"/>
      <w:lvlText w:val="(%1)"/>
      <w:lvlJc w:val="left"/>
      <w:pPr>
        <w:ind w:left="765" w:hanging="405"/>
      </w:pPr>
      <w:rPr>
        <w:rFonts w:hint="default"/>
        <w:color w:val="00000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3766782D"/>
    <w:multiLevelType w:val="hybridMultilevel"/>
    <w:tmpl w:val="7F7639EE"/>
    <w:lvl w:ilvl="0" w:tplc="B1FA5CA4">
      <w:start w:val="1"/>
      <w:numFmt w:val="decimal"/>
      <w:lvlText w:val="%1."/>
      <w:lvlJc w:val="left"/>
      <w:pPr>
        <w:ind w:left="720" w:hanging="360"/>
      </w:pPr>
      <w:rPr>
        <w:rFonts w:hint="default"/>
        <w:color w:val="00000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4870380E"/>
    <w:multiLevelType w:val="hybridMultilevel"/>
    <w:tmpl w:val="835010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92066F0"/>
    <w:multiLevelType w:val="hybridMultilevel"/>
    <w:tmpl w:val="9FF4C868"/>
    <w:lvl w:ilvl="0" w:tplc="CF207612">
      <w:start w:val="1"/>
      <w:numFmt w:val="bullet"/>
      <w:lvlText w:val="●"/>
      <w:lvlJc w:val="left"/>
      <w:pPr>
        <w:ind w:left="720" w:hanging="360"/>
      </w:pPr>
    </w:lvl>
    <w:lvl w:ilvl="1" w:tplc="2FA2A522">
      <w:start w:val="1"/>
      <w:numFmt w:val="bullet"/>
      <w:lvlText w:val="○"/>
      <w:lvlJc w:val="left"/>
      <w:pPr>
        <w:ind w:left="1440" w:hanging="360"/>
      </w:pPr>
    </w:lvl>
    <w:lvl w:ilvl="2" w:tplc="A7CE13B8">
      <w:start w:val="1"/>
      <w:numFmt w:val="bullet"/>
      <w:lvlText w:val="■"/>
      <w:lvlJc w:val="left"/>
      <w:pPr>
        <w:ind w:left="2160" w:hanging="360"/>
      </w:pPr>
    </w:lvl>
    <w:lvl w:ilvl="3" w:tplc="C1DE0212">
      <w:start w:val="1"/>
      <w:numFmt w:val="bullet"/>
      <w:lvlText w:val="●"/>
      <w:lvlJc w:val="left"/>
      <w:pPr>
        <w:ind w:left="2880" w:hanging="360"/>
      </w:pPr>
    </w:lvl>
    <w:lvl w:ilvl="4" w:tplc="AF221BE0">
      <w:start w:val="1"/>
      <w:numFmt w:val="bullet"/>
      <w:lvlText w:val="○"/>
      <w:lvlJc w:val="left"/>
      <w:pPr>
        <w:ind w:left="3600" w:hanging="360"/>
      </w:pPr>
    </w:lvl>
    <w:lvl w:ilvl="5" w:tplc="C136B3D8">
      <w:start w:val="1"/>
      <w:numFmt w:val="bullet"/>
      <w:lvlText w:val="■"/>
      <w:lvlJc w:val="left"/>
      <w:pPr>
        <w:ind w:left="4320" w:hanging="360"/>
      </w:pPr>
    </w:lvl>
    <w:lvl w:ilvl="6" w:tplc="10701EC8">
      <w:start w:val="1"/>
      <w:numFmt w:val="bullet"/>
      <w:lvlText w:val="●"/>
      <w:lvlJc w:val="left"/>
      <w:pPr>
        <w:ind w:left="5040" w:hanging="360"/>
      </w:pPr>
    </w:lvl>
    <w:lvl w:ilvl="7" w:tplc="2038883A">
      <w:start w:val="1"/>
      <w:numFmt w:val="bullet"/>
      <w:lvlText w:val="●"/>
      <w:lvlJc w:val="left"/>
      <w:pPr>
        <w:ind w:left="5760" w:hanging="360"/>
      </w:pPr>
    </w:lvl>
    <w:lvl w:ilvl="8" w:tplc="A1DC272C">
      <w:start w:val="1"/>
      <w:numFmt w:val="bullet"/>
      <w:lvlText w:val="●"/>
      <w:lvlJc w:val="left"/>
      <w:pPr>
        <w:ind w:left="6480" w:hanging="360"/>
      </w:pPr>
    </w:lvl>
  </w:abstractNum>
  <w:abstractNum w:abstractNumId="5" w15:restartNumberingAfterBreak="0">
    <w:nsid w:val="6F154D59"/>
    <w:multiLevelType w:val="hybridMultilevel"/>
    <w:tmpl w:val="705A9A54"/>
    <w:lvl w:ilvl="0" w:tplc="E2E064C6">
      <w:start w:val="1"/>
      <w:numFmt w:val="lowerLetter"/>
      <w:lvlText w:val="(%1)"/>
      <w:lvlJc w:val="left"/>
      <w:pPr>
        <w:ind w:left="720" w:hanging="360"/>
      </w:pPr>
      <w:rPr>
        <w:rFonts w:hint="default"/>
        <w:color w:val="00000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74C16839"/>
    <w:multiLevelType w:val="hybridMultilevel"/>
    <w:tmpl w:val="6192B606"/>
    <w:lvl w:ilvl="0" w:tplc="D4D69C66">
      <w:start w:val="1"/>
      <w:numFmt w:val="decimal"/>
      <w:lvlText w:val="(%1)"/>
      <w:lvlJc w:val="left"/>
      <w:pPr>
        <w:ind w:left="765" w:hanging="405"/>
      </w:pPr>
      <w:rPr>
        <w:rFonts w:hint="default"/>
        <w:color w:val="00000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800562885">
    <w:abstractNumId w:val="4"/>
    <w:lvlOverride w:ilvl="0">
      <w:startOverride w:val="1"/>
    </w:lvlOverride>
  </w:num>
  <w:num w:numId="2" w16cid:durableId="651713228">
    <w:abstractNumId w:val="0"/>
  </w:num>
  <w:num w:numId="3" w16cid:durableId="1990164461">
    <w:abstractNumId w:val="5"/>
  </w:num>
  <w:num w:numId="4" w16cid:durableId="1841194209">
    <w:abstractNumId w:val="3"/>
  </w:num>
  <w:num w:numId="5" w16cid:durableId="1980378917">
    <w:abstractNumId w:val="6"/>
  </w:num>
  <w:num w:numId="6" w16cid:durableId="1832480715">
    <w:abstractNumId w:val="1"/>
  </w:num>
  <w:num w:numId="7" w16cid:durableId="2006786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9F9"/>
    <w:rsid w:val="000B4476"/>
    <w:rsid w:val="00400300"/>
    <w:rsid w:val="004167C9"/>
    <w:rsid w:val="0046056D"/>
    <w:rsid w:val="004D09F9"/>
    <w:rsid w:val="005B1EFF"/>
    <w:rsid w:val="006407C1"/>
    <w:rsid w:val="00885E05"/>
    <w:rsid w:val="00A42B16"/>
    <w:rsid w:val="00AA080F"/>
    <w:rsid w:val="00B50AA3"/>
    <w:rsid w:val="00BC1A5B"/>
    <w:rsid w:val="00D12C98"/>
    <w:rsid w:val="00DB118D"/>
    <w:rsid w:val="00EC7A5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99EB"/>
  <w15:docId w15:val="{6700BC6B-63CD-4D4F-A7D1-FADF3A375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18D"/>
    <w:pPr>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A080F"/>
    <w:pPr>
      <w:tabs>
        <w:tab w:val="center" w:pos="4252"/>
        <w:tab w:val="right" w:pos="8504"/>
      </w:tabs>
    </w:pPr>
  </w:style>
  <w:style w:type="character" w:customStyle="1" w:styleId="EncabezadoCar">
    <w:name w:val="Encabezado Car"/>
    <w:basedOn w:val="Fuentedeprrafopredeter"/>
    <w:link w:val="Encabezado"/>
    <w:uiPriority w:val="99"/>
    <w:rsid w:val="00AA080F"/>
  </w:style>
  <w:style w:type="paragraph" w:styleId="Piedepgina">
    <w:name w:val="footer"/>
    <w:basedOn w:val="Normal"/>
    <w:link w:val="PiedepginaCar"/>
    <w:uiPriority w:val="99"/>
    <w:unhideWhenUsed/>
    <w:rsid w:val="00AA080F"/>
    <w:pPr>
      <w:tabs>
        <w:tab w:val="center" w:pos="4252"/>
        <w:tab w:val="right" w:pos="8504"/>
      </w:tabs>
    </w:pPr>
  </w:style>
  <w:style w:type="character" w:customStyle="1" w:styleId="PiedepginaCar">
    <w:name w:val="Pie de página Car"/>
    <w:basedOn w:val="Fuentedeprrafopredeter"/>
    <w:link w:val="Piedepgina"/>
    <w:uiPriority w:val="99"/>
    <w:rsid w:val="00AA080F"/>
  </w:style>
  <w:style w:type="paragraph" w:styleId="TtuloTDC">
    <w:name w:val="TOC Heading"/>
    <w:basedOn w:val="Ttulo1"/>
    <w:next w:val="Normal"/>
    <w:uiPriority w:val="39"/>
    <w:unhideWhenUsed/>
    <w:qFormat/>
    <w:rsid w:val="006407C1"/>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6407C1"/>
    <w:pPr>
      <w:spacing w:after="100"/>
    </w:pPr>
  </w:style>
  <w:style w:type="paragraph" w:styleId="TDC2">
    <w:name w:val="toc 2"/>
    <w:basedOn w:val="Normal"/>
    <w:next w:val="Normal"/>
    <w:autoRedefine/>
    <w:uiPriority w:val="39"/>
    <w:unhideWhenUsed/>
    <w:rsid w:val="006407C1"/>
    <w:pPr>
      <w:spacing w:after="100"/>
      <w:ind w:left="220"/>
    </w:pPr>
  </w:style>
  <w:style w:type="paragraph" w:styleId="TDC3">
    <w:name w:val="toc 3"/>
    <w:basedOn w:val="Normal"/>
    <w:next w:val="Normal"/>
    <w:autoRedefine/>
    <w:uiPriority w:val="39"/>
    <w:unhideWhenUsed/>
    <w:rsid w:val="006407C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A38B4-507A-42C4-B399-CA3878666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20</Pages>
  <Words>6734</Words>
  <Characters>37038</Characters>
  <Application>Microsoft Office Word</Application>
  <DocSecurity>0</DocSecurity>
  <Lines>308</Lines>
  <Paragraphs>87</Paragraphs>
  <ScaleCrop>false</ScaleCrop>
  <Company/>
  <LinksUpToDate>false</LinksUpToDate>
  <CharactersWithSpaces>43685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Inconsistencias — Sistema de Gestión Integral ICARO CONSTRUCTORES BMGM S.A.S.</dc:title>
  <dc:creator>Isaac S. Castro &amp; Ivan S. Pulgar — ESPOCH FIE</dc:creator>
  <dc:description>Documento académico de análisis de inconsistencias entre artefactos documentales del proyecto ICARO, elaborado en la ESPOCH FIE Carrera de Software.</dc:description>
  <cp:lastModifiedBy>IVAN SANTIAGO PULGAR LEON</cp:lastModifiedBy>
  <cp:revision>10</cp:revision>
  <dcterms:created xsi:type="dcterms:W3CDTF">2026-04-26T01:22:00Z</dcterms:created>
  <dcterms:modified xsi:type="dcterms:W3CDTF">2026-04-26T02:25:00Z</dcterms:modified>
</cp:coreProperties>
</file>