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DD38B" w14:textId="17E2F614" w:rsidR="003166A7" w:rsidRPr="00442CBB" w:rsidRDefault="00442CBB" w:rsidP="00442CBB">
      <w:pPr>
        <w:spacing w:after="80"/>
        <w:jc w:val="center"/>
        <w:rPr>
          <w:sz w:val="28"/>
          <w:szCs w:val="28"/>
        </w:rPr>
      </w:pPr>
      <w:r w:rsidRPr="00442CBB">
        <w:rPr>
          <w:b/>
          <w:sz w:val="28"/>
          <w:szCs w:val="28"/>
        </w:rPr>
        <w:t>Manual</w:t>
      </w:r>
      <w:r w:rsidRPr="00442CBB">
        <w:rPr>
          <w:b/>
          <w:sz w:val="28"/>
          <w:szCs w:val="28"/>
        </w:rPr>
        <w:t xml:space="preserve">: </w:t>
      </w:r>
      <w:r w:rsidR="00000000" w:rsidRPr="00442CBB">
        <w:rPr>
          <w:b/>
          <w:sz w:val="28"/>
          <w:szCs w:val="28"/>
        </w:rPr>
        <w:t>Plan de escenarios, carga, repeticiones y disponibilidad · Sistema ICARO</w:t>
      </w:r>
    </w:p>
    <w:p w14:paraId="6A194AC5" w14:textId="77777777" w:rsidR="003166A7" w:rsidRPr="00442CBB" w:rsidRDefault="00000000">
      <w:pPr>
        <w:pStyle w:val="Ttulo1"/>
        <w:rPr>
          <w:sz w:val="18"/>
          <w:szCs w:val="18"/>
        </w:rPr>
      </w:pPr>
      <w:r w:rsidRPr="00442CBB">
        <w:rPr>
          <w:sz w:val="18"/>
          <w:szCs w:val="18"/>
        </w:rPr>
        <w:t>1. Glosario de códigos y abreviaturas</w:t>
      </w:r>
    </w:p>
    <w:tbl>
      <w:tblPr>
        <w:tblW w:w="9608" w:type="dxa"/>
        <w:tblLayout w:type="fixed"/>
        <w:tblLook w:val="04A0" w:firstRow="1" w:lastRow="0" w:firstColumn="1" w:lastColumn="0" w:noHBand="0" w:noVBand="1"/>
      </w:tblPr>
      <w:tblGrid>
        <w:gridCol w:w="1953"/>
        <w:gridCol w:w="7655"/>
      </w:tblGrid>
      <w:tr w:rsidR="003166A7" w:rsidRPr="00442CBB" w14:paraId="4030E9B1" w14:textId="77777777" w:rsidTr="00442CBB">
        <w:trPr>
          <w:cantSplit/>
          <w:tblHeader/>
        </w:trPr>
        <w:tc>
          <w:tcPr>
            <w:tcW w:w="1953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67564826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b/>
                <w:color w:val="FFFFFF"/>
                <w:szCs w:val="18"/>
              </w:rPr>
              <w:t>Código</w:t>
            </w:r>
          </w:p>
        </w:tc>
        <w:tc>
          <w:tcPr>
            <w:tcW w:w="7655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741AB8D0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b/>
                <w:color w:val="FFFFFF"/>
                <w:szCs w:val="18"/>
              </w:rPr>
              <w:t>Significado / uso en el archivo</w:t>
            </w:r>
          </w:p>
        </w:tc>
      </w:tr>
      <w:tr w:rsidR="003166A7" w:rsidRPr="00442CBB" w14:paraId="1F28D1C2" w14:textId="77777777" w:rsidTr="00442CBB">
        <w:trPr>
          <w:cantSplit/>
        </w:trPr>
        <w:tc>
          <w:tcPr>
            <w:tcW w:w="1953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2F81F4F5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b/>
                <w:szCs w:val="18"/>
              </w:rPr>
              <w:t>ET-01 a ET-06</w:t>
            </w:r>
          </w:p>
        </w:tc>
        <w:tc>
          <w:tcPr>
            <w:tcW w:w="7655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279F23B0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szCs w:val="18"/>
              </w:rPr>
              <w:t>Escenarios técnicos de rendimiento, fiabilidad y disponibilidad.</w:t>
            </w:r>
          </w:p>
        </w:tc>
      </w:tr>
      <w:tr w:rsidR="003166A7" w:rsidRPr="00442CBB" w14:paraId="60B0B39D" w14:textId="77777777" w:rsidTr="00442CBB">
        <w:trPr>
          <w:cantSplit/>
        </w:trPr>
        <w:tc>
          <w:tcPr>
            <w:tcW w:w="1953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7C03C981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b/>
                <w:szCs w:val="18"/>
              </w:rPr>
              <w:t>OP-01 / OP-02 / OP-03</w:t>
            </w:r>
          </w:p>
        </w:tc>
        <w:tc>
          <w:tcPr>
            <w:tcW w:w="7655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38564563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szCs w:val="18"/>
              </w:rPr>
              <w:t>Fallos por 1.000 operaciones / disponibilidad semanal / mensual.</w:t>
            </w:r>
          </w:p>
        </w:tc>
      </w:tr>
      <w:tr w:rsidR="003166A7" w:rsidRPr="00442CBB" w14:paraId="1D94CC04" w14:textId="77777777" w:rsidTr="00442CBB">
        <w:trPr>
          <w:cantSplit/>
        </w:trPr>
        <w:tc>
          <w:tcPr>
            <w:tcW w:w="1953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75E78744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b/>
                <w:szCs w:val="18"/>
              </w:rPr>
              <w:t>OP-06 / OP-07</w:t>
            </w:r>
          </w:p>
        </w:tc>
        <w:tc>
          <w:tcPr>
            <w:tcW w:w="7655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4E3D37DC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szCs w:val="18"/>
              </w:rPr>
              <w:t>Percentiles de tiempo de respuesta P95 y P99 (milisegundos).</w:t>
            </w:r>
          </w:p>
        </w:tc>
      </w:tr>
      <w:tr w:rsidR="003166A7" w:rsidRPr="00442CBB" w14:paraId="71CB7174" w14:textId="77777777" w:rsidTr="00442CBB">
        <w:trPr>
          <w:cantSplit/>
        </w:trPr>
        <w:tc>
          <w:tcPr>
            <w:tcW w:w="1953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706367CD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b/>
                <w:szCs w:val="18"/>
              </w:rPr>
              <w:t>VU / n</w:t>
            </w:r>
          </w:p>
        </w:tc>
        <w:tc>
          <w:tcPr>
            <w:tcW w:w="7655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30922613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szCs w:val="18"/>
              </w:rPr>
              <w:t>Usuario virtual de k6 / observaciones válidas; NO son cantidades equivalentes.</w:t>
            </w:r>
          </w:p>
        </w:tc>
      </w:tr>
      <w:tr w:rsidR="003166A7" w:rsidRPr="00442CBB" w14:paraId="6F8B05AF" w14:textId="77777777" w:rsidTr="00442CBB">
        <w:trPr>
          <w:cantSplit/>
        </w:trPr>
        <w:tc>
          <w:tcPr>
            <w:tcW w:w="1953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24CC6514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b/>
                <w:szCs w:val="18"/>
              </w:rPr>
              <w:t>To / Tp</w:t>
            </w:r>
          </w:p>
        </w:tc>
        <w:tc>
          <w:tcPr>
            <w:tcW w:w="7655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504E8682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szCs w:val="18"/>
              </w:rPr>
              <w:t>Tiempo operativo / tiempo programado para una ventana de disponibilidad.</w:t>
            </w:r>
          </w:p>
        </w:tc>
      </w:tr>
    </w:tbl>
    <w:p w14:paraId="43661052" w14:textId="77777777" w:rsidR="003166A7" w:rsidRPr="00442CBB" w:rsidRDefault="003166A7">
      <w:pPr>
        <w:spacing w:after="0"/>
        <w:rPr>
          <w:szCs w:val="18"/>
        </w:rPr>
      </w:pPr>
    </w:p>
    <w:p w14:paraId="3D8CFC78" w14:textId="77777777" w:rsidR="003166A7" w:rsidRPr="00442CBB" w:rsidRDefault="00000000">
      <w:pPr>
        <w:pStyle w:val="Ttulo1"/>
        <w:rPr>
          <w:sz w:val="18"/>
          <w:szCs w:val="18"/>
        </w:rPr>
      </w:pPr>
      <w:r w:rsidRPr="00442CBB">
        <w:rPr>
          <w:sz w:val="18"/>
          <w:szCs w:val="18"/>
        </w:rPr>
        <w:t>2. Guía de llenado por hoja</w:t>
      </w:r>
    </w:p>
    <w:p w14:paraId="77F18261" w14:textId="433DD4B0" w:rsidR="003166A7" w:rsidRPr="00442CBB" w:rsidRDefault="00000000" w:rsidP="00442CBB">
      <w:pPr>
        <w:pStyle w:val="Ttulo2"/>
        <w:rPr>
          <w:sz w:val="18"/>
          <w:szCs w:val="18"/>
        </w:rPr>
      </w:pPr>
      <w:r w:rsidRPr="00442CBB">
        <w:rPr>
          <w:sz w:val="18"/>
          <w:szCs w:val="18"/>
        </w:rPr>
        <w:t>01_FICHA_GENERAL</w:t>
      </w:r>
    </w:p>
    <w:tbl>
      <w:tblPr>
        <w:tblW w:w="6489" w:type="dxa"/>
        <w:tblLayout w:type="fixed"/>
        <w:tblLook w:val="04A0" w:firstRow="1" w:lastRow="0" w:firstColumn="1" w:lastColumn="0" w:noHBand="0" w:noVBand="1"/>
      </w:tblPr>
      <w:tblGrid>
        <w:gridCol w:w="1386"/>
        <w:gridCol w:w="5103"/>
      </w:tblGrid>
      <w:tr w:rsidR="003166A7" w:rsidRPr="00442CBB" w14:paraId="335A53C2" w14:textId="77777777" w:rsidTr="00442CBB">
        <w:trPr>
          <w:cantSplit/>
          <w:tblHeader/>
        </w:trPr>
        <w:tc>
          <w:tcPr>
            <w:tcW w:w="1386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0723BDAD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b/>
                <w:color w:val="FFFFFF"/>
                <w:szCs w:val="18"/>
              </w:rPr>
              <w:t>Rango / campo</w:t>
            </w:r>
          </w:p>
        </w:tc>
        <w:tc>
          <w:tcPr>
            <w:tcW w:w="5103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013041D6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b/>
                <w:color w:val="FFFFFF"/>
                <w:szCs w:val="18"/>
              </w:rPr>
              <w:t>Cómo utilizarlo</w:t>
            </w:r>
          </w:p>
        </w:tc>
      </w:tr>
      <w:tr w:rsidR="003166A7" w:rsidRPr="00442CBB" w14:paraId="0D05ABB6" w14:textId="77777777" w:rsidTr="00442CBB">
        <w:trPr>
          <w:cantSplit/>
        </w:trPr>
        <w:tc>
          <w:tcPr>
            <w:tcW w:w="1386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2B4C08FA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b/>
                <w:szCs w:val="18"/>
              </w:rPr>
              <w:t>B12:B14</w:t>
            </w:r>
          </w:p>
        </w:tc>
        <w:tc>
          <w:tcPr>
            <w:tcW w:w="5103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1F013973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szCs w:val="18"/>
              </w:rPr>
              <w:t>Actualizar estado, versión y fecha solo si existe revisión real.</w:t>
            </w:r>
          </w:p>
        </w:tc>
      </w:tr>
    </w:tbl>
    <w:p w14:paraId="2D99266B" w14:textId="77777777" w:rsidR="003166A7" w:rsidRPr="00442CBB" w:rsidRDefault="003166A7">
      <w:pPr>
        <w:spacing w:after="0"/>
        <w:rPr>
          <w:szCs w:val="18"/>
        </w:rPr>
      </w:pPr>
    </w:p>
    <w:p w14:paraId="7558650B" w14:textId="361543B2" w:rsidR="003166A7" w:rsidRPr="00442CBB" w:rsidRDefault="00000000" w:rsidP="00442CBB">
      <w:pPr>
        <w:pStyle w:val="Ttulo2"/>
        <w:rPr>
          <w:sz w:val="18"/>
          <w:szCs w:val="18"/>
        </w:rPr>
      </w:pPr>
      <w:r w:rsidRPr="00442CBB">
        <w:rPr>
          <w:sz w:val="18"/>
          <w:szCs w:val="18"/>
        </w:rPr>
        <w:t>02_ESCENARIOS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86"/>
        <w:gridCol w:w="7371"/>
      </w:tblGrid>
      <w:tr w:rsidR="003166A7" w:rsidRPr="00442CBB" w14:paraId="480D1CC2" w14:textId="77777777" w:rsidTr="00442CBB">
        <w:trPr>
          <w:cantSplit/>
          <w:tblHeader/>
        </w:trPr>
        <w:tc>
          <w:tcPr>
            <w:tcW w:w="1386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5B2943F1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b/>
                <w:color w:val="FFFFFF"/>
                <w:szCs w:val="18"/>
              </w:rPr>
              <w:t>Rango / campo</w:t>
            </w:r>
          </w:p>
        </w:tc>
        <w:tc>
          <w:tcPr>
            <w:tcW w:w="7371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59205296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b/>
                <w:color w:val="FFFFFF"/>
                <w:szCs w:val="18"/>
              </w:rPr>
              <w:t>Cómo utilizarlo</w:t>
            </w:r>
          </w:p>
        </w:tc>
      </w:tr>
      <w:tr w:rsidR="003166A7" w:rsidRPr="00442CBB" w14:paraId="34EDA701" w14:textId="77777777" w:rsidTr="00442CBB">
        <w:trPr>
          <w:cantSplit/>
        </w:trPr>
        <w:tc>
          <w:tcPr>
            <w:tcW w:w="1386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3A151744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b/>
                <w:szCs w:val="18"/>
              </w:rPr>
              <w:t>D:G</w:t>
            </w:r>
          </w:p>
        </w:tc>
        <w:tc>
          <w:tcPr>
            <w:tcW w:w="7371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562A6EE8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szCs w:val="18"/>
              </w:rPr>
              <w:t>Confirmar endpoint, método, tipo de operación y rol aplicable.</w:t>
            </w:r>
          </w:p>
        </w:tc>
      </w:tr>
      <w:tr w:rsidR="003166A7" w:rsidRPr="00442CBB" w14:paraId="43354B4E" w14:textId="77777777" w:rsidTr="00442CBB">
        <w:trPr>
          <w:cantSplit/>
        </w:trPr>
        <w:tc>
          <w:tcPr>
            <w:tcW w:w="1386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1C2C9A59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b/>
                <w:szCs w:val="18"/>
              </w:rPr>
              <w:t>H:I</w:t>
            </w:r>
          </w:p>
        </w:tc>
        <w:tc>
          <w:tcPr>
            <w:tcW w:w="7371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7629F8A8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szCs w:val="18"/>
              </w:rPr>
              <w:t>Definir datos de prueba, respuesta esperada y condición válida de cada escenario.</w:t>
            </w:r>
          </w:p>
        </w:tc>
      </w:tr>
      <w:tr w:rsidR="003166A7" w:rsidRPr="00442CBB" w14:paraId="2FE7D659" w14:textId="77777777" w:rsidTr="00442CBB">
        <w:trPr>
          <w:cantSplit/>
        </w:trPr>
        <w:tc>
          <w:tcPr>
            <w:tcW w:w="1386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6E96B5FE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b/>
                <w:szCs w:val="18"/>
              </w:rPr>
              <w:t>L:M; N:O</w:t>
            </w:r>
          </w:p>
        </w:tc>
        <w:tc>
          <w:tcPr>
            <w:tcW w:w="7371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26D0B621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szCs w:val="18"/>
              </w:rPr>
              <w:t>Revisar implementación y marcar ejecución solo tras ensayo, con fuente y observaciones.</w:t>
            </w:r>
          </w:p>
        </w:tc>
      </w:tr>
    </w:tbl>
    <w:p w14:paraId="6C16DD4F" w14:textId="77777777" w:rsidR="003166A7" w:rsidRPr="00442CBB" w:rsidRDefault="003166A7">
      <w:pPr>
        <w:spacing w:after="0"/>
        <w:rPr>
          <w:szCs w:val="18"/>
        </w:rPr>
      </w:pPr>
    </w:p>
    <w:p w14:paraId="54E6A4B5" w14:textId="7D51A67B" w:rsidR="003166A7" w:rsidRPr="00442CBB" w:rsidRDefault="00000000" w:rsidP="00442CBB">
      <w:pPr>
        <w:pStyle w:val="Ttulo2"/>
        <w:rPr>
          <w:sz w:val="18"/>
          <w:szCs w:val="18"/>
        </w:rPr>
      </w:pPr>
      <w:r w:rsidRPr="00442CBB">
        <w:rPr>
          <w:sz w:val="18"/>
          <w:szCs w:val="18"/>
        </w:rPr>
        <w:t>03_CONFIG_CARGA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86"/>
        <w:gridCol w:w="6379"/>
      </w:tblGrid>
      <w:tr w:rsidR="003166A7" w:rsidRPr="00442CBB" w14:paraId="01D3FF2A" w14:textId="77777777" w:rsidTr="00442CBB">
        <w:trPr>
          <w:cantSplit/>
          <w:tblHeader/>
        </w:trPr>
        <w:tc>
          <w:tcPr>
            <w:tcW w:w="1386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2F49947D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b/>
                <w:color w:val="FFFFFF"/>
                <w:szCs w:val="18"/>
              </w:rPr>
              <w:t>Rango / campo</w:t>
            </w:r>
          </w:p>
        </w:tc>
        <w:tc>
          <w:tcPr>
            <w:tcW w:w="6379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34D245FE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b/>
                <w:color w:val="FFFFFF"/>
                <w:szCs w:val="18"/>
              </w:rPr>
              <w:t>Cómo utilizarlo</w:t>
            </w:r>
          </w:p>
        </w:tc>
      </w:tr>
      <w:tr w:rsidR="003166A7" w:rsidRPr="00442CBB" w14:paraId="027FCD1F" w14:textId="77777777" w:rsidTr="00442CBB">
        <w:trPr>
          <w:cantSplit/>
        </w:trPr>
        <w:tc>
          <w:tcPr>
            <w:tcW w:w="1386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3CF09239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b/>
                <w:szCs w:val="18"/>
              </w:rPr>
              <w:t>B8:B11</w:t>
            </w:r>
          </w:p>
        </w:tc>
        <w:tc>
          <w:tcPr>
            <w:tcW w:w="6379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742675BD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szCs w:val="18"/>
              </w:rPr>
              <w:t>Configuración documentada; cambiar solo si se modifica y versiona el script.</w:t>
            </w:r>
          </w:p>
        </w:tc>
      </w:tr>
      <w:tr w:rsidR="003166A7" w:rsidRPr="00442CBB" w14:paraId="00CA55A4" w14:textId="77777777" w:rsidTr="00442CBB">
        <w:trPr>
          <w:cantSplit/>
        </w:trPr>
        <w:tc>
          <w:tcPr>
            <w:tcW w:w="1386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7BECE2AB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b/>
                <w:szCs w:val="18"/>
              </w:rPr>
              <w:t>B12</w:t>
            </w:r>
          </w:p>
        </w:tc>
        <w:tc>
          <w:tcPr>
            <w:tcW w:w="6379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49C0B41B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szCs w:val="18"/>
              </w:rPr>
              <w:t>NO escribir: suma automática de etapas en segundos.</w:t>
            </w:r>
          </w:p>
        </w:tc>
      </w:tr>
      <w:tr w:rsidR="003166A7" w:rsidRPr="00442CBB" w14:paraId="6F2E87E5" w14:textId="77777777" w:rsidTr="00442CBB">
        <w:trPr>
          <w:cantSplit/>
        </w:trPr>
        <w:tc>
          <w:tcPr>
            <w:tcW w:w="1386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6D442248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b/>
                <w:szCs w:val="18"/>
              </w:rPr>
              <w:t>B17:B18</w:t>
            </w:r>
          </w:p>
        </w:tc>
        <w:tc>
          <w:tcPr>
            <w:tcW w:w="6379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69E41CB7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szCs w:val="18"/>
              </w:rPr>
              <w:t>Completar ambiente y evidencia de ejecución solo con sesión real.</w:t>
            </w:r>
          </w:p>
        </w:tc>
      </w:tr>
      <w:tr w:rsidR="003166A7" w:rsidRPr="00442CBB" w14:paraId="12DB8158" w14:textId="77777777" w:rsidTr="00442CBB">
        <w:trPr>
          <w:cantSplit/>
        </w:trPr>
        <w:tc>
          <w:tcPr>
            <w:tcW w:w="1386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67206037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b/>
                <w:szCs w:val="18"/>
              </w:rPr>
              <w:t>B24:B25</w:t>
            </w:r>
          </w:p>
        </w:tc>
        <w:tc>
          <w:tcPr>
            <w:tcW w:w="6379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6017F9EA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szCs w:val="18"/>
              </w:rPr>
              <w:t>Dejar sin decisión hasta aprobar disponibilidad mensual y comparador P95.</w:t>
            </w:r>
          </w:p>
        </w:tc>
      </w:tr>
    </w:tbl>
    <w:p w14:paraId="09FDBFB3" w14:textId="77777777" w:rsidR="003166A7" w:rsidRPr="00442CBB" w:rsidRDefault="003166A7">
      <w:pPr>
        <w:spacing w:after="0"/>
        <w:rPr>
          <w:szCs w:val="18"/>
        </w:rPr>
      </w:pPr>
    </w:p>
    <w:p w14:paraId="1B75EBCD" w14:textId="298B9F71" w:rsidR="003166A7" w:rsidRPr="00442CBB" w:rsidRDefault="00000000" w:rsidP="00442CBB">
      <w:pPr>
        <w:pStyle w:val="Ttulo2"/>
        <w:rPr>
          <w:sz w:val="18"/>
          <w:szCs w:val="18"/>
        </w:rPr>
      </w:pPr>
      <w:r w:rsidRPr="00442CBB">
        <w:rPr>
          <w:sz w:val="18"/>
          <w:szCs w:val="18"/>
        </w:rPr>
        <w:t>04_PLAN_REPETICIONES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86"/>
        <w:gridCol w:w="6946"/>
      </w:tblGrid>
      <w:tr w:rsidR="003166A7" w:rsidRPr="00442CBB" w14:paraId="5661F1D5" w14:textId="77777777" w:rsidTr="00442CBB">
        <w:trPr>
          <w:cantSplit/>
          <w:tblHeader/>
        </w:trPr>
        <w:tc>
          <w:tcPr>
            <w:tcW w:w="1386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15E3E015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b/>
                <w:color w:val="FFFFFF"/>
                <w:szCs w:val="18"/>
              </w:rPr>
              <w:t>Rango / campo</w:t>
            </w:r>
          </w:p>
        </w:tc>
        <w:tc>
          <w:tcPr>
            <w:tcW w:w="6946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6218397A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b/>
                <w:color w:val="FFFFFF"/>
                <w:szCs w:val="18"/>
              </w:rPr>
              <w:t>Cómo utilizarlo</w:t>
            </w:r>
          </w:p>
        </w:tc>
      </w:tr>
      <w:tr w:rsidR="003166A7" w:rsidRPr="00442CBB" w14:paraId="4F18FF96" w14:textId="77777777" w:rsidTr="00442CBB">
        <w:trPr>
          <w:cantSplit/>
        </w:trPr>
        <w:tc>
          <w:tcPr>
            <w:tcW w:w="1386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06876388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b/>
                <w:szCs w:val="18"/>
              </w:rPr>
              <w:t>D; I:J; K</w:t>
            </w:r>
          </w:p>
        </w:tc>
        <w:tc>
          <w:tcPr>
            <w:tcW w:w="6946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13020225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szCs w:val="18"/>
              </w:rPr>
              <w:t>Definir n previsto, precisión, nivel de confianza si aplica y justificación estadística.</w:t>
            </w:r>
          </w:p>
        </w:tc>
      </w:tr>
      <w:tr w:rsidR="003166A7" w:rsidRPr="00442CBB" w14:paraId="375A923D" w14:textId="77777777" w:rsidTr="00442CBB">
        <w:trPr>
          <w:cantSplit/>
        </w:trPr>
        <w:tc>
          <w:tcPr>
            <w:tcW w:w="1386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0D11F589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b/>
                <w:szCs w:val="18"/>
              </w:rPr>
              <w:t>E:G</w:t>
            </w:r>
          </w:p>
        </w:tc>
        <w:tc>
          <w:tcPr>
            <w:tcW w:w="6946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05054CA9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szCs w:val="18"/>
              </w:rPr>
              <w:t>NO escribir: fórmulas de observaciones obtenidas/válidas/excluidas desde la hoja 07.</w:t>
            </w:r>
          </w:p>
        </w:tc>
      </w:tr>
      <w:tr w:rsidR="003166A7" w:rsidRPr="00442CBB" w14:paraId="0FD014F2" w14:textId="77777777" w:rsidTr="00442CBB">
        <w:trPr>
          <w:cantSplit/>
        </w:trPr>
        <w:tc>
          <w:tcPr>
            <w:tcW w:w="1386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28A8F365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b/>
                <w:szCs w:val="18"/>
              </w:rPr>
              <w:t>L:M</w:t>
            </w:r>
          </w:p>
        </w:tc>
        <w:tc>
          <w:tcPr>
            <w:tcW w:w="6946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748E3D3C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szCs w:val="18"/>
              </w:rPr>
              <w:t>Actualizar estado y vínculo a los registros crudos solo al ejecutar.</w:t>
            </w:r>
          </w:p>
        </w:tc>
      </w:tr>
    </w:tbl>
    <w:p w14:paraId="3CC03BFD" w14:textId="77777777" w:rsidR="003166A7" w:rsidRPr="00442CBB" w:rsidRDefault="003166A7">
      <w:pPr>
        <w:spacing w:after="0"/>
        <w:rPr>
          <w:szCs w:val="18"/>
        </w:rPr>
      </w:pPr>
    </w:p>
    <w:p w14:paraId="2A6B5184" w14:textId="77777777" w:rsidR="003166A7" w:rsidRPr="00442CBB" w:rsidRDefault="00000000">
      <w:pPr>
        <w:pStyle w:val="Ttulo2"/>
        <w:rPr>
          <w:sz w:val="18"/>
          <w:szCs w:val="18"/>
        </w:rPr>
      </w:pPr>
      <w:r w:rsidRPr="00442CBB">
        <w:rPr>
          <w:sz w:val="18"/>
          <w:szCs w:val="18"/>
        </w:rPr>
        <w:lastRenderedPageBreak/>
        <w:t>05_DISPONIBILIDAD</w:t>
      </w:r>
    </w:p>
    <w:p w14:paraId="7223062C" w14:textId="525E5F59" w:rsidR="003166A7" w:rsidRPr="00442CBB" w:rsidRDefault="003166A7">
      <w:pPr>
        <w:spacing w:after="60"/>
        <w:rPr>
          <w:szCs w:val="18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86"/>
        <w:gridCol w:w="7796"/>
      </w:tblGrid>
      <w:tr w:rsidR="003166A7" w:rsidRPr="00442CBB" w14:paraId="2E76F61E" w14:textId="77777777" w:rsidTr="00442CBB">
        <w:trPr>
          <w:cantSplit/>
          <w:tblHeader/>
        </w:trPr>
        <w:tc>
          <w:tcPr>
            <w:tcW w:w="1386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44B0C24A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b/>
                <w:color w:val="FFFFFF"/>
                <w:szCs w:val="18"/>
              </w:rPr>
              <w:t>Rango / campo</w:t>
            </w:r>
          </w:p>
        </w:tc>
        <w:tc>
          <w:tcPr>
            <w:tcW w:w="7796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4C1A77E9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b/>
                <w:color w:val="FFFFFF"/>
                <w:szCs w:val="18"/>
              </w:rPr>
              <w:t>Cómo utilizarlo</w:t>
            </w:r>
          </w:p>
        </w:tc>
      </w:tr>
      <w:tr w:rsidR="003166A7" w:rsidRPr="00442CBB" w14:paraId="7D09EFAC" w14:textId="77777777" w:rsidTr="00442CBB">
        <w:trPr>
          <w:cantSplit/>
        </w:trPr>
        <w:tc>
          <w:tcPr>
            <w:tcW w:w="1386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24CCB9E3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b/>
                <w:szCs w:val="18"/>
              </w:rPr>
              <w:t>C:E</w:t>
            </w:r>
          </w:p>
        </w:tc>
        <w:tc>
          <w:tcPr>
            <w:tcW w:w="7796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5D03FCE6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szCs w:val="18"/>
              </w:rPr>
              <w:t>Anotar periodicidad y fechas de inicio/fin.</w:t>
            </w:r>
          </w:p>
        </w:tc>
      </w:tr>
      <w:tr w:rsidR="003166A7" w:rsidRPr="00442CBB" w14:paraId="5756A7CA" w14:textId="77777777" w:rsidTr="00442CBB">
        <w:trPr>
          <w:cantSplit/>
        </w:trPr>
        <w:tc>
          <w:tcPr>
            <w:tcW w:w="1386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013C9DD0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b/>
                <w:szCs w:val="18"/>
              </w:rPr>
              <w:t>F:G; I:J; N</w:t>
            </w:r>
          </w:p>
        </w:tc>
        <w:tc>
          <w:tcPr>
            <w:tcW w:w="7796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0D7EDFA6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szCs w:val="18"/>
              </w:rPr>
              <w:t>Registrar minutos programados/operativos, resolución, comprobaciones y bitácora completa.</w:t>
            </w:r>
          </w:p>
        </w:tc>
      </w:tr>
      <w:tr w:rsidR="003166A7" w:rsidRPr="00442CBB" w14:paraId="636779AF" w14:textId="77777777" w:rsidTr="00442CBB">
        <w:trPr>
          <w:cantSplit/>
        </w:trPr>
        <w:tc>
          <w:tcPr>
            <w:tcW w:w="1386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326FD679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b/>
                <w:szCs w:val="18"/>
              </w:rPr>
              <w:t>H; K; M</w:t>
            </w:r>
          </w:p>
        </w:tc>
        <w:tc>
          <w:tcPr>
            <w:tcW w:w="7796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0783B946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szCs w:val="18"/>
              </w:rPr>
              <w:t>NO escribir: minutos no operativos, disponibilidad (%) y cumplimiento son fórmulas.</w:t>
            </w:r>
          </w:p>
        </w:tc>
      </w:tr>
      <w:tr w:rsidR="003166A7" w:rsidRPr="00442CBB" w14:paraId="53BA2EA9" w14:textId="77777777" w:rsidTr="00442CBB">
        <w:trPr>
          <w:cantSplit/>
        </w:trPr>
        <w:tc>
          <w:tcPr>
            <w:tcW w:w="1386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13B424D0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b/>
                <w:szCs w:val="18"/>
              </w:rPr>
              <w:t>L7</w:t>
            </w:r>
          </w:p>
        </w:tc>
        <w:tc>
          <w:tcPr>
            <w:tcW w:w="7796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00F50B2B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szCs w:val="18"/>
              </w:rPr>
              <w:t>Umbral mensual vacío: resolver discrepancia 99 % versus 99,5 % antes de evaluar.</w:t>
            </w:r>
          </w:p>
        </w:tc>
      </w:tr>
    </w:tbl>
    <w:p w14:paraId="289CF286" w14:textId="77777777" w:rsidR="003166A7" w:rsidRPr="00442CBB" w:rsidRDefault="003166A7">
      <w:pPr>
        <w:spacing w:after="0"/>
        <w:rPr>
          <w:szCs w:val="18"/>
        </w:rPr>
      </w:pPr>
    </w:p>
    <w:p w14:paraId="561DBE68" w14:textId="0F8AF551" w:rsidR="003166A7" w:rsidRPr="00442CBB" w:rsidRDefault="00000000" w:rsidP="00442CBB">
      <w:pPr>
        <w:pStyle w:val="Ttulo2"/>
        <w:rPr>
          <w:sz w:val="18"/>
          <w:szCs w:val="18"/>
        </w:rPr>
      </w:pPr>
      <w:r w:rsidRPr="00442CBB">
        <w:rPr>
          <w:sz w:val="18"/>
          <w:szCs w:val="18"/>
        </w:rPr>
        <w:t>06_PRECISION_Y_CONTROL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86"/>
        <w:gridCol w:w="7229"/>
      </w:tblGrid>
      <w:tr w:rsidR="003166A7" w:rsidRPr="00442CBB" w14:paraId="5399154C" w14:textId="77777777" w:rsidTr="00442CBB">
        <w:trPr>
          <w:cantSplit/>
          <w:tblHeader/>
        </w:trPr>
        <w:tc>
          <w:tcPr>
            <w:tcW w:w="1386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4E1E84FB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b/>
                <w:color w:val="FFFFFF"/>
                <w:szCs w:val="18"/>
              </w:rPr>
              <w:t>Rango / campo</w:t>
            </w:r>
          </w:p>
        </w:tc>
        <w:tc>
          <w:tcPr>
            <w:tcW w:w="7229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03E06BED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b/>
                <w:color w:val="FFFFFF"/>
                <w:szCs w:val="18"/>
              </w:rPr>
              <w:t>Cómo utilizarlo</w:t>
            </w:r>
          </w:p>
        </w:tc>
      </w:tr>
      <w:tr w:rsidR="003166A7" w:rsidRPr="00442CBB" w14:paraId="58E53106" w14:textId="77777777" w:rsidTr="00442CBB">
        <w:trPr>
          <w:cantSplit/>
        </w:trPr>
        <w:tc>
          <w:tcPr>
            <w:tcW w:w="1386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32D2F946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b/>
                <w:szCs w:val="18"/>
              </w:rPr>
              <w:t>C:F</w:t>
            </w:r>
          </w:p>
        </w:tc>
        <w:tc>
          <w:tcPr>
            <w:tcW w:w="7229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62B1C526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szCs w:val="18"/>
              </w:rPr>
              <w:t>Declarar precisión exigida, método, supuestos y número de observaciones respaldado.</w:t>
            </w:r>
          </w:p>
        </w:tc>
      </w:tr>
      <w:tr w:rsidR="003166A7" w:rsidRPr="00442CBB" w14:paraId="6A1BEA0C" w14:textId="77777777" w:rsidTr="00442CBB">
        <w:trPr>
          <w:cantSplit/>
        </w:trPr>
        <w:tc>
          <w:tcPr>
            <w:tcW w:w="1386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6B96946F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b/>
                <w:szCs w:val="18"/>
              </w:rPr>
              <w:t>G:I</w:t>
            </w:r>
          </w:p>
        </w:tc>
        <w:tc>
          <w:tcPr>
            <w:tcW w:w="7229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0AC95DB0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szCs w:val="18"/>
              </w:rPr>
              <w:t>Anotar procedimiento, estado y fuente académica comprobable.</w:t>
            </w:r>
          </w:p>
        </w:tc>
      </w:tr>
    </w:tbl>
    <w:p w14:paraId="4BEEC8A4" w14:textId="77777777" w:rsidR="003166A7" w:rsidRPr="00442CBB" w:rsidRDefault="003166A7">
      <w:pPr>
        <w:spacing w:after="0"/>
        <w:rPr>
          <w:szCs w:val="18"/>
        </w:rPr>
      </w:pPr>
    </w:p>
    <w:p w14:paraId="288A5E93" w14:textId="381FD429" w:rsidR="003166A7" w:rsidRPr="00442CBB" w:rsidRDefault="00000000" w:rsidP="00442CBB">
      <w:pPr>
        <w:pStyle w:val="Ttulo2"/>
        <w:rPr>
          <w:sz w:val="18"/>
          <w:szCs w:val="18"/>
        </w:rPr>
      </w:pPr>
      <w:r w:rsidRPr="00442CBB">
        <w:rPr>
          <w:sz w:val="18"/>
          <w:szCs w:val="18"/>
        </w:rPr>
        <w:t>07_RESULTADOS_POR_ET</w:t>
      </w:r>
    </w:p>
    <w:tbl>
      <w:tblPr>
        <w:tblW w:w="9608" w:type="dxa"/>
        <w:tblLayout w:type="fixed"/>
        <w:tblLook w:val="04A0" w:firstRow="1" w:lastRow="0" w:firstColumn="1" w:lastColumn="0" w:noHBand="0" w:noVBand="1"/>
      </w:tblPr>
      <w:tblGrid>
        <w:gridCol w:w="1386"/>
        <w:gridCol w:w="8222"/>
      </w:tblGrid>
      <w:tr w:rsidR="003166A7" w:rsidRPr="00442CBB" w14:paraId="27744AB6" w14:textId="77777777" w:rsidTr="00442CBB">
        <w:trPr>
          <w:cantSplit/>
          <w:tblHeader/>
        </w:trPr>
        <w:tc>
          <w:tcPr>
            <w:tcW w:w="1386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5F5B0464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b/>
                <w:color w:val="FFFFFF"/>
                <w:szCs w:val="18"/>
              </w:rPr>
              <w:t>Rango / campo</w:t>
            </w:r>
          </w:p>
        </w:tc>
        <w:tc>
          <w:tcPr>
            <w:tcW w:w="8222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41C46C1C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b/>
                <w:color w:val="FFFFFF"/>
                <w:szCs w:val="18"/>
              </w:rPr>
              <w:t>Cómo utilizarlo</w:t>
            </w:r>
          </w:p>
        </w:tc>
      </w:tr>
      <w:tr w:rsidR="003166A7" w:rsidRPr="00442CBB" w14:paraId="68E942F5" w14:textId="77777777" w:rsidTr="00442CBB">
        <w:trPr>
          <w:cantSplit/>
        </w:trPr>
        <w:tc>
          <w:tcPr>
            <w:tcW w:w="1386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3362E81B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b/>
                <w:szCs w:val="18"/>
              </w:rPr>
              <w:t>C:I</w:t>
            </w:r>
          </w:p>
        </w:tc>
        <w:tc>
          <w:tcPr>
            <w:tcW w:w="8222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746F324A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szCs w:val="18"/>
              </w:rPr>
              <w:t>Indicar n previsto/registrado/válido, exclusiones, fallos reales y percentiles medidos cuando apliquen.</w:t>
            </w:r>
          </w:p>
        </w:tc>
      </w:tr>
      <w:tr w:rsidR="003166A7" w:rsidRPr="00442CBB" w14:paraId="1D2A861A" w14:textId="77777777" w:rsidTr="00442CBB">
        <w:trPr>
          <w:cantSplit/>
        </w:trPr>
        <w:tc>
          <w:tcPr>
            <w:tcW w:w="1386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57BA976E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b/>
                <w:szCs w:val="18"/>
              </w:rPr>
              <w:t>K:L; Q:R</w:t>
            </w:r>
          </w:p>
        </w:tc>
        <w:tc>
          <w:tcPr>
            <w:tcW w:w="8222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2C503C6A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szCs w:val="18"/>
              </w:rPr>
              <w:t>Completar umbrales y comparadores únicamente después de acordarlos.</w:t>
            </w:r>
          </w:p>
        </w:tc>
      </w:tr>
      <w:tr w:rsidR="003166A7" w:rsidRPr="00442CBB" w14:paraId="4CF10741" w14:textId="77777777" w:rsidTr="00442CBB">
        <w:trPr>
          <w:cantSplit/>
        </w:trPr>
        <w:tc>
          <w:tcPr>
            <w:tcW w:w="1386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036753E3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b/>
                <w:szCs w:val="18"/>
              </w:rPr>
              <w:t>N:O</w:t>
            </w:r>
          </w:p>
        </w:tc>
        <w:tc>
          <w:tcPr>
            <w:tcW w:w="8222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2E09E709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szCs w:val="18"/>
              </w:rPr>
              <w:t>Guardar fecha de ejecución y log/archivo verificable; conservar datos crudos.</w:t>
            </w:r>
          </w:p>
        </w:tc>
      </w:tr>
      <w:tr w:rsidR="003166A7" w:rsidRPr="00442CBB" w14:paraId="6991244D" w14:textId="77777777" w:rsidTr="00442CBB">
        <w:trPr>
          <w:cantSplit/>
        </w:trPr>
        <w:tc>
          <w:tcPr>
            <w:tcW w:w="1386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55B03149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b/>
                <w:szCs w:val="18"/>
              </w:rPr>
              <w:t>J; M</w:t>
            </w:r>
          </w:p>
        </w:tc>
        <w:tc>
          <w:tcPr>
            <w:tcW w:w="8222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635FB434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szCs w:val="18"/>
              </w:rPr>
              <w:t>NO escribir: fórmula de OP-01 por 1.000 y dictamen condicionado por evidencia.</w:t>
            </w:r>
          </w:p>
        </w:tc>
      </w:tr>
    </w:tbl>
    <w:p w14:paraId="002A9005" w14:textId="77777777" w:rsidR="003166A7" w:rsidRPr="00442CBB" w:rsidRDefault="003166A7">
      <w:pPr>
        <w:spacing w:after="0"/>
        <w:rPr>
          <w:szCs w:val="18"/>
        </w:rPr>
      </w:pPr>
    </w:p>
    <w:p w14:paraId="2E55528B" w14:textId="7EE8BC1B" w:rsidR="003166A7" w:rsidRPr="00442CBB" w:rsidRDefault="00000000" w:rsidP="00442CBB">
      <w:pPr>
        <w:pStyle w:val="Ttulo2"/>
        <w:rPr>
          <w:sz w:val="18"/>
          <w:szCs w:val="18"/>
        </w:rPr>
      </w:pPr>
      <w:r w:rsidRPr="00442CBB">
        <w:rPr>
          <w:sz w:val="18"/>
          <w:szCs w:val="18"/>
        </w:rPr>
        <w:t>09_PENDIENTES_PARA_COMPLETAR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86"/>
        <w:gridCol w:w="5245"/>
      </w:tblGrid>
      <w:tr w:rsidR="003166A7" w:rsidRPr="00442CBB" w14:paraId="74CC5460" w14:textId="77777777" w:rsidTr="00442CBB">
        <w:trPr>
          <w:cantSplit/>
          <w:tblHeader/>
        </w:trPr>
        <w:tc>
          <w:tcPr>
            <w:tcW w:w="1386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1A4C72DE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b/>
                <w:color w:val="FFFFFF"/>
                <w:szCs w:val="18"/>
              </w:rPr>
              <w:t>Rango / campo</w:t>
            </w:r>
          </w:p>
        </w:tc>
        <w:tc>
          <w:tcPr>
            <w:tcW w:w="5245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01DF765C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b/>
                <w:color w:val="FFFFFF"/>
                <w:szCs w:val="18"/>
              </w:rPr>
              <w:t>Cómo utilizarlo</w:t>
            </w:r>
          </w:p>
        </w:tc>
      </w:tr>
      <w:tr w:rsidR="003166A7" w:rsidRPr="00442CBB" w14:paraId="5D43E8BF" w14:textId="77777777" w:rsidTr="00442CBB">
        <w:trPr>
          <w:cantSplit/>
        </w:trPr>
        <w:tc>
          <w:tcPr>
            <w:tcW w:w="1386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5DCDE67B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b/>
                <w:szCs w:val="18"/>
              </w:rPr>
              <w:t>B:D</w:t>
            </w:r>
          </w:p>
        </w:tc>
        <w:tc>
          <w:tcPr>
            <w:tcW w:w="5245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3F0FD3FA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szCs w:val="18"/>
              </w:rPr>
              <w:t>Ubicar rango y acción específica requerida.</w:t>
            </w:r>
          </w:p>
        </w:tc>
      </w:tr>
      <w:tr w:rsidR="003166A7" w:rsidRPr="00442CBB" w14:paraId="3DF5C18D" w14:textId="77777777" w:rsidTr="00442CBB">
        <w:trPr>
          <w:cantSplit/>
        </w:trPr>
        <w:tc>
          <w:tcPr>
            <w:tcW w:w="1386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1144D9CE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b/>
                <w:szCs w:val="18"/>
              </w:rPr>
              <w:t>E:J</w:t>
            </w:r>
          </w:p>
        </w:tc>
        <w:tc>
          <w:tcPr>
            <w:tcW w:w="5245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19647553" w14:textId="77777777" w:rsidR="003166A7" w:rsidRPr="00442CBB" w:rsidRDefault="00000000">
            <w:pPr>
              <w:spacing w:after="0"/>
              <w:rPr>
                <w:szCs w:val="18"/>
              </w:rPr>
            </w:pPr>
            <w:r w:rsidRPr="00442CBB">
              <w:rPr>
                <w:szCs w:val="18"/>
              </w:rPr>
              <w:t>Completar responsable, evidencia y cierre cuando se resuelva.</w:t>
            </w:r>
          </w:p>
        </w:tc>
      </w:tr>
    </w:tbl>
    <w:p w14:paraId="180F143E" w14:textId="77777777" w:rsidR="003166A7" w:rsidRDefault="003166A7">
      <w:pPr>
        <w:spacing w:after="0"/>
      </w:pPr>
    </w:p>
    <w:sectPr w:rsidR="003166A7" w:rsidSect="00442CBB">
      <w:headerReference w:type="default" r:id="rId8"/>
      <w:footerReference w:type="default" r:id="rId9"/>
      <w:pgSz w:w="11906" w:h="16838" w:code="9"/>
      <w:pgMar w:top="1418" w:right="1418" w:bottom="1418" w:left="1418" w:header="510" w:footer="53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84C74" w14:textId="77777777" w:rsidR="004B090C" w:rsidRPr="00442CBB" w:rsidRDefault="004B090C">
      <w:pPr>
        <w:spacing w:after="0" w:line="240" w:lineRule="auto"/>
      </w:pPr>
      <w:r w:rsidRPr="00442CBB">
        <w:separator/>
      </w:r>
    </w:p>
  </w:endnote>
  <w:endnote w:type="continuationSeparator" w:id="0">
    <w:p w14:paraId="5F85EB68" w14:textId="77777777" w:rsidR="004B090C" w:rsidRPr="00442CBB" w:rsidRDefault="004B090C">
      <w:pPr>
        <w:spacing w:after="0" w:line="240" w:lineRule="auto"/>
      </w:pPr>
      <w:r w:rsidRPr="00442CB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72F42" w14:textId="77777777" w:rsidR="003166A7" w:rsidRPr="00442CBB" w:rsidRDefault="00000000">
    <w:pPr>
      <w:pStyle w:val="Piedepgina"/>
      <w:jc w:val="center"/>
    </w:pPr>
    <w:r w:rsidRPr="00442CBB">
      <w:rPr>
        <w:color w:val="5C6B72"/>
        <w:sz w:val="16"/>
      </w:rPr>
      <w:t xml:space="preserve">Manual de uso D-34-03  ·  Página </w:t>
    </w:r>
    <w:r w:rsidRPr="00442CBB">
      <w:fldChar w:fldCharType="begin"/>
    </w:r>
    <w:r w:rsidRPr="00442CBB">
      <w:instrText>PAGE</w:instrText>
    </w:r>
    <w:r w:rsidRPr="00442CBB">
      <w:fldChar w:fldCharType="separate"/>
    </w:r>
    <w:r w:rsidR="00442CBB" w:rsidRPr="00442CBB">
      <w:t>1</w:t>
    </w:r>
    <w:r w:rsidRPr="00442CBB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5DD33" w14:textId="77777777" w:rsidR="004B090C" w:rsidRPr="00442CBB" w:rsidRDefault="004B090C">
      <w:pPr>
        <w:spacing w:after="0" w:line="240" w:lineRule="auto"/>
      </w:pPr>
      <w:r w:rsidRPr="00442CBB">
        <w:separator/>
      </w:r>
    </w:p>
  </w:footnote>
  <w:footnote w:type="continuationSeparator" w:id="0">
    <w:p w14:paraId="57770C8A" w14:textId="77777777" w:rsidR="004B090C" w:rsidRPr="00442CBB" w:rsidRDefault="004B090C">
      <w:pPr>
        <w:spacing w:after="0" w:line="240" w:lineRule="auto"/>
      </w:pPr>
      <w:r w:rsidRPr="00442CB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DDF63" w14:textId="77777777" w:rsidR="003166A7" w:rsidRPr="00442CBB" w:rsidRDefault="00000000">
    <w:pPr>
      <w:pStyle w:val="Encabezado"/>
      <w:jc w:val="right"/>
    </w:pPr>
    <w:r w:rsidRPr="00442CBB">
      <w:rPr>
        <w:b/>
        <w:color w:val="5C6B72"/>
        <w:sz w:val="16"/>
      </w:rPr>
      <w:t>ICARO  /  INSTRUMENTOS DEL CAPÍTULO III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137472">
    <w:abstractNumId w:val="8"/>
  </w:num>
  <w:num w:numId="2" w16cid:durableId="784737345">
    <w:abstractNumId w:val="6"/>
  </w:num>
  <w:num w:numId="3" w16cid:durableId="232130511">
    <w:abstractNumId w:val="5"/>
  </w:num>
  <w:num w:numId="4" w16cid:durableId="1176724299">
    <w:abstractNumId w:val="4"/>
  </w:num>
  <w:num w:numId="5" w16cid:durableId="741371826">
    <w:abstractNumId w:val="7"/>
  </w:num>
  <w:num w:numId="6" w16cid:durableId="843475995">
    <w:abstractNumId w:val="3"/>
  </w:num>
  <w:num w:numId="7" w16cid:durableId="613513853">
    <w:abstractNumId w:val="2"/>
  </w:num>
  <w:num w:numId="8" w16cid:durableId="1365404698">
    <w:abstractNumId w:val="1"/>
  </w:num>
  <w:num w:numId="9" w16cid:durableId="1268389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DB2"/>
    <w:rsid w:val="0015074B"/>
    <w:rsid w:val="0029639D"/>
    <w:rsid w:val="003166A7"/>
    <w:rsid w:val="00326F90"/>
    <w:rsid w:val="00442CBB"/>
    <w:rsid w:val="004B090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C56785"/>
  <w14:defaultImageDpi w14:val="300"/>
  <w15:docId w15:val="{91627142-CB0B-4C5F-84DC-550E45D62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2" w:line="259" w:lineRule="auto"/>
    </w:pPr>
    <w:rPr>
      <w:rFonts w:ascii="Aptos" w:hAnsi="Aptos"/>
      <w:color w:val="142B34"/>
      <w:sz w:val="18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442CBB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/>
      <w:b/>
      <w:bCs/>
      <w:color w:val="auto"/>
      <w:sz w:val="2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42CBB"/>
    <w:pPr>
      <w:keepNext/>
      <w:keepLines/>
      <w:spacing w:before="80" w:after="100"/>
      <w:outlineLvl w:val="1"/>
    </w:pPr>
    <w:rPr>
      <w:rFonts w:asciiTheme="majorHAnsi" w:eastAsiaTheme="majorEastAsia" w:hAnsiTheme="majorHAnsi" w:cstheme="majorBidi"/>
      <w:b/>
      <w:bCs/>
      <w:color w:val="auto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442CBB"/>
    <w:rPr>
      <w:rFonts w:asciiTheme="majorHAnsi" w:eastAsiaTheme="majorEastAsia" w:hAnsiTheme="majorHAnsi" w:cstheme="majorBidi"/>
      <w:b/>
      <w:bCs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442CBB"/>
    <w:rPr>
      <w:rFonts w:asciiTheme="majorHAnsi" w:eastAsiaTheme="majorEastAsia" w:hAnsiTheme="majorHAnsi" w:cstheme="majorBidi"/>
      <w:b/>
      <w:bCs/>
      <w:sz w:val="20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087455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44"/>
      <w:contextualSpacing/>
    </w:pPr>
    <w:rPr>
      <w:sz w:val="17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440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SANTIAGO PULGAR LEON</cp:lastModifiedBy>
  <cp:revision>2</cp:revision>
  <dcterms:created xsi:type="dcterms:W3CDTF">2013-12-23T23:15:00Z</dcterms:created>
  <dcterms:modified xsi:type="dcterms:W3CDTF">2026-10-15T00:52:00Z</dcterms:modified>
  <cp:category/>
</cp:coreProperties>
</file>