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E2F2" w14:textId="68D19876" w:rsidR="00743375" w:rsidRPr="005972CD" w:rsidRDefault="00864FEF" w:rsidP="005972CD">
      <w:pPr>
        <w:spacing w:after="80"/>
        <w:jc w:val="center"/>
        <w:rPr>
          <w:sz w:val="20"/>
          <w:szCs w:val="24"/>
        </w:rPr>
      </w:pPr>
      <w:r w:rsidRPr="005972CD">
        <w:rPr>
          <w:b/>
          <w:sz w:val="28"/>
          <w:szCs w:val="24"/>
        </w:rPr>
        <w:t>Manual</w:t>
      </w:r>
      <w:r w:rsidRPr="005972CD">
        <w:rPr>
          <w:b/>
          <w:sz w:val="28"/>
          <w:szCs w:val="24"/>
        </w:rPr>
        <w:t xml:space="preserve">: </w:t>
      </w:r>
      <w:r w:rsidR="00000000" w:rsidRPr="005972CD">
        <w:rPr>
          <w:b/>
          <w:sz w:val="28"/>
          <w:szCs w:val="24"/>
        </w:rPr>
        <w:t>Inventario de módulos, formularios y entidades evaluables · Sistema ICARO</w:t>
      </w:r>
    </w:p>
    <w:p w14:paraId="04FE39A1" w14:textId="77777777" w:rsidR="00743375" w:rsidRPr="005972CD" w:rsidRDefault="00000000">
      <w:pPr>
        <w:pStyle w:val="Ttulo1"/>
        <w:rPr>
          <w:sz w:val="18"/>
          <w:szCs w:val="18"/>
        </w:rPr>
      </w:pPr>
      <w:r w:rsidRPr="00864FEF">
        <w:t>1. Glo</w:t>
      </w:r>
      <w:r w:rsidRPr="005972CD">
        <w:rPr>
          <w:sz w:val="18"/>
          <w:szCs w:val="18"/>
        </w:rPr>
        <w:t>sario de códigos y abreviaturas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811"/>
        <w:gridCol w:w="7655"/>
      </w:tblGrid>
      <w:tr w:rsidR="00743375" w:rsidRPr="005972CD" w14:paraId="5D39EF70" w14:textId="77777777" w:rsidTr="005972CD">
        <w:trPr>
          <w:cantSplit/>
          <w:tblHeader/>
        </w:trPr>
        <w:tc>
          <w:tcPr>
            <w:tcW w:w="181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7F5958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Código</w:t>
            </w:r>
          </w:p>
        </w:tc>
        <w:tc>
          <w:tcPr>
            <w:tcW w:w="7655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37727A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Significado / uso en el archivo</w:t>
            </w:r>
          </w:p>
        </w:tc>
      </w:tr>
      <w:tr w:rsidR="00743375" w:rsidRPr="005972CD" w14:paraId="7E3F0DF4" w14:textId="77777777" w:rsidTr="005972C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2A3827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MOD-01 a MOD-10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5D1D758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Agrupaciones preliminares de módulos/interfaz; no inventario necesariamente exhaustivo.</w:t>
            </w:r>
          </w:p>
        </w:tc>
      </w:tr>
      <w:tr w:rsidR="00743375" w:rsidRPr="005972CD" w14:paraId="3EDEFDAC" w14:textId="77777777" w:rsidTr="005972C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407325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FOR-001 a FOR-010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3221DD3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Formularios identificados para analizar la conformidad OP-08.</w:t>
            </w:r>
          </w:p>
        </w:tc>
      </w:tr>
      <w:tr w:rsidR="00743375" w:rsidRPr="005972CD" w14:paraId="4458B8B8" w14:textId="77777777" w:rsidTr="005972C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BB6770B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ENT-001 a ENT-019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201A66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Modelos/entidades identificados en Prisma; no equivalen a registros examinados.</w:t>
            </w:r>
          </w:p>
        </w:tc>
      </w:tr>
      <w:tr w:rsidR="00743375" w:rsidRPr="005972CD" w14:paraId="186AAF91" w14:textId="77777777" w:rsidTr="005972C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AB350D3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OP-08 / OP-09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C306A4B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Porcentaje de formularios conformes / duplicados indebidos en el conjunto revisado.</w:t>
            </w:r>
          </w:p>
        </w:tc>
      </w:tr>
      <w:tr w:rsidR="00743375" w:rsidRPr="005972CD" w14:paraId="18B1CFC1" w14:textId="77777777" w:rsidTr="005972C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FDE0BF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N / n; SQL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47CF438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Registros elegibles / examinados y consulta reproducible de base de datos.</w:t>
            </w:r>
          </w:p>
        </w:tc>
      </w:tr>
    </w:tbl>
    <w:p w14:paraId="787BD68F" w14:textId="77777777" w:rsidR="00743375" w:rsidRPr="005972CD" w:rsidRDefault="00743375">
      <w:pPr>
        <w:spacing w:after="0"/>
        <w:rPr>
          <w:szCs w:val="18"/>
        </w:rPr>
      </w:pPr>
    </w:p>
    <w:p w14:paraId="41E315AC" w14:textId="77777777" w:rsidR="00743375" w:rsidRPr="005972CD" w:rsidRDefault="00000000">
      <w:pPr>
        <w:pStyle w:val="Ttulo1"/>
        <w:rPr>
          <w:sz w:val="18"/>
          <w:szCs w:val="18"/>
        </w:rPr>
      </w:pPr>
      <w:r w:rsidRPr="005972CD">
        <w:rPr>
          <w:sz w:val="18"/>
          <w:szCs w:val="18"/>
        </w:rPr>
        <w:t>2. Guía de llenado por hoja</w:t>
      </w:r>
    </w:p>
    <w:p w14:paraId="4262CB2B" w14:textId="06F7F6AB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01_FICHA_GENERAL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528"/>
        <w:gridCol w:w="7938"/>
      </w:tblGrid>
      <w:tr w:rsidR="00743375" w:rsidRPr="005972CD" w14:paraId="4964E88C" w14:textId="77777777" w:rsidTr="005972CD">
        <w:trPr>
          <w:cantSplit/>
          <w:tblHeader/>
        </w:trPr>
        <w:tc>
          <w:tcPr>
            <w:tcW w:w="152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318FD6C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793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0BEF90B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5BEBD286" w14:textId="77777777" w:rsidTr="005972CD">
        <w:trPr>
          <w:cantSplit/>
        </w:trPr>
        <w:tc>
          <w:tcPr>
            <w:tcW w:w="152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F3A1CA0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B12:B14</w:t>
            </w:r>
          </w:p>
        </w:tc>
        <w:tc>
          <w:tcPr>
            <w:tcW w:w="793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368F0D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Actualizar únicamente cuando cambien de forma documentada la versión y el estado.</w:t>
            </w:r>
          </w:p>
        </w:tc>
      </w:tr>
    </w:tbl>
    <w:p w14:paraId="00F852E6" w14:textId="77777777" w:rsidR="00743375" w:rsidRPr="005972CD" w:rsidRDefault="00743375">
      <w:pPr>
        <w:spacing w:after="0"/>
        <w:rPr>
          <w:szCs w:val="18"/>
        </w:rPr>
      </w:pPr>
    </w:p>
    <w:p w14:paraId="3F7FB7D1" w14:textId="20F58D45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02_INVENTARIO_MODULOS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386"/>
        <w:gridCol w:w="8080"/>
      </w:tblGrid>
      <w:tr w:rsidR="00743375" w:rsidRPr="005972CD" w14:paraId="30C13C79" w14:textId="77777777" w:rsidTr="005972CD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1BB910A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808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3B7E46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7FED7D96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039C2A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D:G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2EC57B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Contrastar rutas, roles y estado funcional del módulo mediante código y prueba real.</w:t>
            </w:r>
          </w:p>
        </w:tc>
      </w:tr>
      <w:tr w:rsidR="00743375" w:rsidRPr="005972CD" w14:paraId="4B7DFF32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4F7F2FB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H:I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7315B07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Registrar si entra en la evaluación y por qué; justificar toda exclusión.</w:t>
            </w:r>
          </w:p>
        </w:tc>
      </w:tr>
      <w:tr w:rsidR="00743375" w:rsidRPr="005972CD" w14:paraId="3F2AA114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BB41155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J:K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609C080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Indicar commit o versión y fuente contrastada.</w:t>
            </w:r>
          </w:p>
        </w:tc>
      </w:tr>
    </w:tbl>
    <w:p w14:paraId="6172470B" w14:textId="77777777" w:rsidR="00743375" w:rsidRPr="005972CD" w:rsidRDefault="00743375">
      <w:pPr>
        <w:spacing w:after="0"/>
        <w:rPr>
          <w:szCs w:val="18"/>
        </w:rPr>
      </w:pPr>
    </w:p>
    <w:p w14:paraId="3604095F" w14:textId="3AC43E76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03_INVENTARIO_FORMULARIOS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386"/>
        <w:gridCol w:w="8080"/>
      </w:tblGrid>
      <w:tr w:rsidR="00743375" w:rsidRPr="005972CD" w14:paraId="20F5EBBB" w14:textId="77777777" w:rsidTr="005972CD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3E85EA6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808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483D7A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114E1F36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5611D48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G:J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9AD1D69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Completar campos, validaciones, requisitos y criterio concreto de conformidad.</w:t>
            </w:r>
          </w:p>
        </w:tc>
      </w:tr>
      <w:tr w:rsidR="00743375" w:rsidRPr="005972CD" w14:paraId="1881A722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D101AD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K:L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DE22A67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Definir elegibilidad/inclusión con alcance aprobado y respaldar las exclusiones.</w:t>
            </w:r>
          </w:p>
        </w:tc>
      </w:tr>
      <w:tr w:rsidR="00743375" w:rsidRPr="005972CD" w14:paraId="1E117936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0F5849D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N:O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5ED5CE5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Registrar evidencia y estado solo después de ejecutar la prueba.</w:t>
            </w:r>
          </w:p>
        </w:tc>
      </w:tr>
      <w:tr w:rsidR="00743375" w:rsidRPr="005972CD" w14:paraId="6576BE0E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F63D30D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M; Q:R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3A469AC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NO escribir: fórmulas que derivan rúbrica, veredicto y conformidad.</w:t>
            </w:r>
          </w:p>
        </w:tc>
      </w:tr>
    </w:tbl>
    <w:p w14:paraId="45A6034A" w14:textId="77777777" w:rsidR="005972CD" w:rsidRDefault="005972CD">
      <w:pPr>
        <w:pStyle w:val="Ttulo2"/>
        <w:rPr>
          <w:sz w:val="18"/>
          <w:szCs w:val="18"/>
        </w:rPr>
      </w:pPr>
    </w:p>
    <w:p w14:paraId="589E31AA" w14:textId="7A74F39F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06_RUBRICA_FORMULARIOS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386"/>
        <w:gridCol w:w="8080"/>
      </w:tblGrid>
      <w:tr w:rsidR="00743375" w:rsidRPr="005972CD" w14:paraId="572274AC" w14:textId="77777777" w:rsidTr="005972CD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7E43CEB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808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A01EE5F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5B7B4948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FE2D33C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D:E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BCE7C17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Verificar criterio candidato y concretar campo/regla exigida por el SRS.</w:t>
            </w:r>
          </w:p>
        </w:tc>
      </w:tr>
      <w:tr w:rsidR="00743375" w:rsidRPr="005972CD" w14:paraId="7560AC39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3B74193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F:H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85B65E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Marcar prueba ejecutada, resultado y evidencia individual; justificar «No aplica».</w:t>
            </w:r>
          </w:p>
        </w:tc>
      </w:tr>
    </w:tbl>
    <w:p w14:paraId="18BC0317" w14:textId="77777777" w:rsidR="00743375" w:rsidRPr="005972CD" w:rsidRDefault="00743375">
      <w:pPr>
        <w:spacing w:after="0"/>
        <w:rPr>
          <w:szCs w:val="18"/>
        </w:rPr>
      </w:pPr>
    </w:p>
    <w:p w14:paraId="2D166BF6" w14:textId="375DDBA7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04_ENTIDADES_DATOS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386"/>
        <w:gridCol w:w="8080"/>
      </w:tblGrid>
      <w:tr w:rsidR="00743375" w:rsidRPr="005972CD" w14:paraId="20505D88" w14:textId="77777777" w:rsidTr="005972CD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03889D8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808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40CF64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132AD083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620E12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lastRenderedPageBreak/>
              <w:t>G:I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66B731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Aprobar clave de negocio y definición de duplicado indebido; distinguirla de clave primaria.</w:t>
            </w:r>
          </w:p>
        </w:tc>
      </w:tr>
      <w:tr w:rsidR="00743375" w:rsidRPr="005972CD" w14:paraId="7E314100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C8DEA02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J:L; O:P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B57465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Especificar base/conjunto, SQL, conteo observado, evidencia y estado de ejecución.</w:t>
            </w:r>
          </w:p>
        </w:tc>
      </w:tr>
      <w:tr w:rsidR="00743375" w:rsidRPr="005972CD" w14:paraId="3DE2814F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297AA51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M; R:S; U:W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F6DAF14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Definir inclusión, universo N, n revisados, aprobación de regla, SQL y tamaño previsto.</w:t>
            </w:r>
          </w:p>
        </w:tc>
      </w:tr>
      <w:tr w:rsidR="00743375" w:rsidRPr="005972CD" w14:paraId="73AC1982" w14:textId="77777777" w:rsidTr="005972CD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58794E2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T; X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D676C22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NO escribir: porcentaje de cobertura y suficiencia de evidencia son fórmulas.</w:t>
            </w:r>
          </w:p>
        </w:tc>
      </w:tr>
    </w:tbl>
    <w:p w14:paraId="2C5B832B" w14:textId="77777777" w:rsidR="00743375" w:rsidRPr="005972CD" w:rsidRDefault="00743375">
      <w:pPr>
        <w:spacing w:after="0"/>
        <w:rPr>
          <w:szCs w:val="18"/>
        </w:rPr>
      </w:pPr>
    </w:p>
    <w:p w14:paraId="04405DA5" w14:textId="3F1B248E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05_COBERTURA_EVALUACION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528"/>
        <w:gridCol w:w="7938"/>
      </w:tblGrid>
      <w:tr w:rsidR="00743375" w:rsidRPr="005972CD" w14:paraId="7CFD9759" w14:textId="77777777" w:rsidTr="005972CD">
        <w:trPr>
          <w:cantSplit/>
          <w:tblHeader/>
        </w:trPr>
        <w:tc>
          <w:tcPr>
            <w:tcW w:w="152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45532AC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793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385BF02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67FC987B" w14:textId="77777777" w:rsidTr="005972CD">
        <w:trPr>
          <w:cantSplit/>
        </w:trPr>
        <w:tc>
          <w:tcPr>
            <w:tcW w:w="152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7A4398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C:I, filas 6–7</w:t>
            </w:r>
          </w:p>
        </w:tc>
        <w:tc>
          <w:tcPr>
            <w:tcW w:w="793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240B8C0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NO escribir: totales, cobertura y resultado proceden de los inventarios y evidencias.</w:t>
            </w:r>
          </w:p>
        </w:tc>
      </w:tr>
      <w:tr w:rsidR="00743375" w:rsidRPr="005972CD" w14:paraId="68DC1290" w14:textId="77777777" w:rsidTr="005972CD">
        <w:trPr>
          <w:cantSplit/>
        </w:trPr>
        <w:tc>
          <w:tcPr>
            <w:tcW w:w="152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07294C0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J:M</w:t>
            </w:r>
          </w:p>
        </w:tc>
        <w:tc>
          <w:tcPr>
            <w:tcW w:w="793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6C1836F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Documentar método, regla, estado y evidencia; no adjudicar cumplimiento sin cerrar el universo.</w:t>
            </w:r>
          </w:p>
        </w:tc>
      </w:tr>
    </w:tbl>
    <w:p w14:paraId="5DC104F6" w14:textId="77777777" w:rsidR="00743375" w:rsidRPr="005972CD" w:rsidRDefault="00743375">
      <w:pPr>
        <w:spacing w:after="0"/>
        <w:rPr>
          <w:szCs w:val="18"/>
        </w:rPr>
      </w:pPr>
    </w:p>
    <w:p w14:paraId="7CEF1F08" w14:textId="7877B1D6" w:rsidR="00743375" w:rsidRPr="005972CD" w:rsidRDefault="00000000" w:rsidP="005972CD">
      <w:pPr>
        <w:pStyle w:val="Ttulo2"/>
        <w:rPr>
          <w:sz w:val="18"/>
          <w:szCs w:val="18"/>
        </w:rPr>
      </w:pPr>
      <w:r w:rsidRPr="005972CD">
        <w:rPr>
          <w:sz w:val="18"/>
          <w:szCs w:val="18"/>
        </w:rPr>
        <w:t>07_PENDIENTES_PARA_COMPLETAR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528"/>
        <w:gridCol w:w="7938"/>
      </w:tblGrid>
      <w:tr w:rsidR="00743375" w:rsidRPr="005972CD" w14:paraId="42B3984E" w14:textId="77777777" w:rsidTr="005972CD">
        <w:trPr>
          <w:cantSplit/>
          <w:tblHeader/>
        </w:trPr>
        <w:tc>
          <w:tcPr>
            <w:tcW w:w="152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C8673B5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793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D11E60E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743375" w:rsidRPr="005972CD" w14:paraId="44C0A791" w14:textId="77777777" w:rsidTr="005972CD">
        <w:trPr>
          <w:cantSplit/>
        </w:trPr>
        <w:tc>
          <w:tcPr>
            <w:tcW w:w="152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EE6AD6B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B:D</w:t>
            </w:r>
          </w:p>
        </w:tc>
        <w:tc>
          <w:tcPr>
            <w:tcW w:w="793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297CDD7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Consultar ubicación, requisito y acción para resolverlo.</w:t>
            </w:r>
          </w:p>
        </w:tc>
      </w:tr>
      <w:tr w:rsidR="00743375" w:rsidRPr="005972CD" w14:paraId="521919AC" w14:textId="77777777" w:rsidTr="005972CD">
        <w:trPr>
          <w:cantSplit/>
        </w:trPr>
        <w:tc>
          <w:tcPr>
            <w:tcW w:w="152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DE94643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b/>
                <w:szCs w:val="18"/>
              </w:rPr>
              <w:t>E:J</w:t>
            </w:r>
          </w:p>
        </w:tc>
        <w:tc>
          <w:tcPr>
            <w:tcW w:w="793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93930FC" w14:textId="77777777" w:rsidR="00743375" w:rsidRPr="005972CD" w:rsidRDefault="00000000">
            <w:pPr>
              <w:spacing w:after="0"/>
              <w:rPr>
                <w:szCs w:val="18"/>
              </w:rPr>
            </w:pPr>
            <w:r w:rsidRPr="005972CD">
              <w:rPr>
                <w:szCs w:val="18"/>
              </w:rPr>
              <w:t>Identificar quién valida, qué documento falta y cuándo se cerró.</w:t>
            </w:r>
          </w:p>
        </w:tc>
      </w:tr>
    </w:tbl>
    <w:p w14:paraId="356A3F35" w14:textId="02FE00AF" w:rsidR="00743375" w:rsidRPr="005972CD" w:rsidRDefault="00743375">
      <w:pPr>
        <w:spacing w:before="80"/>
        <w:rPr>
          <w:szCs w:val="18"/>
        </w:rPr>
      </w:pPr>
    </w:p>
    <w:sectPr w:rsidR="00743375" w:rsidRPr="005972CD" w:rsidSect="005972CD">
      <w:headerReference w:type="default" r:id="rId8"/>
      <w:footerReference w:type="default" r:id="rId9"/>
      <w:pgSz w:w="11906" w:h="16838" w:code="9"/>
      <w:pgMar w:top="1418" w:right="1418" w:bottom="1418" w:left="1418" w:header="510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85E43" w14:textId="77777777" w:rsidR="000F2F85" w:rsidRPr="00864FEF" w:rsidRDefault="000F2F85">
      <w:pPr>
        <w:spacing w:after="0" w:line="240" w:lineRule="auto"/>
      </w:pPr>
      <w:r w:rsidRPr="00864FEF">
        <w:separator/>
      </w:r>
    </w:p>
  </w:endnote>
  <w:endnote w:type="continuationSeparator" w:id="0">
    <w:p w14:paraId="17153630" w14:textId="77777777" w:rsidR="000F2F85" w:rsidRPr="00864FEF" w:rsidRDefault="000F2F85">
      <w:pPr>
        <w:spacing w:after="0" w:line="240" w:lineRule="auto"/>
      </w:pPr>
      <w:r w:rsidRPr="00864F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6BD7" w14:textId="021A7DA5" w:rsidR="00743375" w:rsidRPr="00864FEF" w:rsidRDefault="0074337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9D999" w14:textId="77777777" w:rsidR="000F2F85" w:rsidRPr="00864FEF" w:rsidRDefault="000F2F85">
      <w:pPr>
        <w:spacing w:after="0" w:line="240" w:lineRule="auto"/>
      </w:pPr>
      <w:r w:rsidRPr="00864FEF">
        <w:separator/>
      </w:r>
    </w:p>
  </w:footnote>
  <w:footnote w:type="continuationSeparator" w:id="0">
    <w:p w14:paraId="0D26473C" w14:textId="77777777" w:rsidR="000F2F85" w:rsidRPr="00864FEF" w:rsidRDefault="000F2F85">
      <w:pPr>
        <w:spacing w:after="0" w:line="240" w:lineRule="auto"/>
      </w:pPr>
      <w:r w:rsidRPr="00864FE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45C1" w14:textId="214EA710" w:rsidR="00743375" w:rsidRPr="00864FEF" w:rsidRDefault="00743375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405999">
    <w:abstractNumId w:val="8"/>
  </w:num>
  <w:num w:numId="2" w16cid:durableId="1360354206">
    <w:abstractNumId w:val="6"/>
  </w:num>
  <w:num w:numId="3" w16cid:durableId="1907371216">
    <w:abstractNumId w:val="5"/>
  </w:num>
  <w:num w:numId="4" w16cid:durableId="1146778446">
    <w:abstractNumId w:val="4"/>
  </w:num>
  <w:num w:numId="5" w16cid:durableId="1144546403">
    <w:abstractNumId w:val="7"/>
  </w:num>
  <w:num w:numId="6" w16cid:durableId="1639266842">
    <w:abstractNumId w:val="3"/>
  </w:num>
  <w:num w:numId="7" w16cid:durableId="975184981">
    <w:abstractNumId w:val="2"/>
  </w:num>
  <w:num w:numId="8" w16cid:durableId="1822765589">
    <w:abstractNumId w:val="1"/>
  </w:num>
  <w:num w:numId="9" w16cid:durableId="108187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B2"/>
    <w:rsid w:val="000F2F85"/>
    <w:rsid w:val="0015074B"/>
    <w:rsid w:val="0029639D"/>
    <w:rsid w:val="00326F90"/>
    <w:rsid w:val="005972CD"/>
    <w:rsid w:val="00743375"/>
    <w:rsid w:val="00864F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8A055"/>
  <w14:defaultImageDpi w14:val="300"/>
  <w15:docId w15:val="{91627142-CB0B-4C5F-84DC-550E45D6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2" w:line="259" w:lineRule="auto"/>
    </w:pPr>
    <w:rPr>
      <w:rFonts w:ascii="Aptos" w:hAnsi="Aptos"/>
      <w:color w:val="142B34"/>
      <w:sz w:val="18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5972CD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color w:val="auto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72CD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auto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972CD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5972CD"/>
    <w:rPr>
      <w:rFonts w:asciiTheme="majorHAnsi" w:eastAsiaTheme="majorEastAsia" w:hAnsiTheme="majorHAnsi" w:cstheme="majorBidi"/>
      <w:b/>
      <w:bCs/>
      <w:sz w:val="20"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87455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4"/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2026-10-15T00:58:00Z</dcterms:modified>
  <cp:category/>
</cp:coreProperties>
</file>