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7857" w14:textId="77777777" w:rsidR="00C2668A" w:rsidRDefault="00000000">
      <w:pPr>
        <w:spacing w:after="4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01</w:t>
      </w:r>
    </w:p>
    <w:p w14:paraId="742C85A2" w14:textId="77777777" w:rsidR="00C2668A" w:rsidRDefault="00000000">
      <w:pPr>
        <w:spacing w:after="40"/>
        <w:jc w:val="center"/>
      </w:pPr>
      <w:r>
        <w:rPr>
          <w:rFonts w:ascii="Calibri" w:hAnsi="Calibri"/>
          <w:i/>
          <w:color w:val="595959"/>
          <w:sz w:val="18"/>
        </w:rPr>
        <w:t>Proyecto: Sistema de Gestión Integral de Obra — ICARO CONSTRUCTORES BMGM S.A.S.</w:t>
      </w:r>
    </w:p>
    <w:p w14:paraId="6B0F847F" w14:textId="4B330CE1" w:rsidR="00C2668A" w:rsidRDefault="00000000">
      <w:pPr>
        <w:spacing w:after="120"/>
        <w:jc w:val="center"/>
      </w:pPr>
      <w:r>
        <w:rPr>
          <w:rFonts w:ascii="Calibri" w:hAnsi="Calibri"/>
          <w:i/>
          <w:color w:val="595959"/>
          <w:sz w:val="18"/>
        </w:rPr>
        <w:t>Código: INF-PRU-SPR-</w:t>
      </w:r>
      <w:r w:rsidR="00D62C5F">
        <w:rPr>
          <w:rFonts w:ascii="Calibri" w:hAnsi="Calibri"/>
          <w:i/>
          <w:color w:val="595959"/>
          <w:sz w:val="18"/>
        </w:rPr>
        <w:t>01 | Versión</w:t>
      </w:r>
      <w:r>
        <w:rPr>
          <w:rFonts w:ascii="Calibri" w:hAnsi="Calibri"/>
          <w:i/>
          <w:color w:val="595959"/>
          <w:sz w:val="18"/>
        </w:rPr>
        <w:t xml:space="preserve">: </w:t>
      </w:r>
      <w:r w:rsidR="00D62C5F">
        <w:rPr>
          <w:rFonts w:ascii="Calibri" w:hAnsi="Calibri"/>
          <w:i/>
          <w:color w:val="595959"/>
          <w:sz w:val="18"/>
        </w:rPr>
        <w:t>1.0 | Fecha</w:t>
      </w:r>
      <w:r>
        <w:rPr>
          <w:rFonts w:ascii="Calibri" w:hAnsi="Calibri"/>
          <w:i/>
          <w:color w:val="595959"/>
          <w:sz w:val="18"/>
        </w:rPr>
        <w:t>: 1</w:t>
      </w:r>
      <w:r w:rsidR="004501A7">
        <w:rPr>
          <w:rFonts w:ascii="Calibri" w:hAnsi="Calibri"/>
          <w:i/>
          <w:color w:val="595959"/>
          <w:sz w:val="18"/>
        </w:rPr>
        <w:t>8</w:t>
      </w:r>
      <w:r>
        <w:rPr>
          <w:rFonts w:ascii="Calibri" w:hAnsi="Calibri"/>
          <w:i/>
          <w:color w:val="595959"/>
          <w:sz w:val="18"/>
        </w:rPr>
        <w:t>/0</w:t>
      </w:r>
      <w:r w:rsidR="00551280">
        <w:rPr>
          <w:rFonts w:ascii="Calibri" w:hAnsi="Calibri"/>
          <w:i/>
          <w:color w:val="595959"/>
          <w:sz w:val="18"/>
        </w:rPr>
        <w:t>4</w:t>
      </w:r>
      <w:r>
        <w:rPr>
          <w:rFonts w:ascii="Calibri" w:hAnsi="Calibri"/>
          <w:i/>
          <w:color w:val="595959"/>
          <w:sz w:val="18"/>
        </w:rPr>
        <w:t>/2026</w:t>
      </w:r>
    </w:p>
    <w:p w14:paraId="4D5AE4A9" w14:textId="77777777" w:rsidR="00C2668A" w:rsidRPr="00236E0F" w:rsidRDefault="00000000" w:rsidP="00236E0F">
      <w:pPr>
        <w:pStyle w:val="Ttulo1"/>
      </w:pPr>
      <w:r w:rsidRPr="00236E0F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2668A" w:rsidRPr="00236E0F" w14:paraId="59E08B1D" w14:textId="77777777">
        <w:tc>
          <w:tcPr>
            <w:tcW w:w="3118" w:type="dxa"/>
            <w:shd w:val="clear" w:color="auto" w:fill="D9E1F2"/>
            <w:vAlign w:val="center"/>
          </w:tcPr>
          <w:p w14:paraId="3303103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1792129B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INF-PRU-SPR-01</w:t>
            </w:r>
          </w:p>
        </w:tc>
      </w:tr>
      <w:tr w:rsidR="00C2668A" w:rsidRPr="00236E0F" w14:paraId="6EB86ED6" w14:textId="77777777">
        <w:tc>
          <w:tcPr>
            <w:tcW w:w="3118" w:type="dxa"/>
            <w:shd w:val="clear" w:color="auto" w:fill="D9E1F2"/>
            <w:vAlign w:val="center"/>
          </w:tcPr>
          <w:p w14:paraId="1645CA54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0E6FB67C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Informe de Ejecución de Pruebas – Sprint 01</w:t>
            </w:r>
          </w:p>
        </w:tc>
      </w:tr>
      <w:tr w:rsidR="00C2668A" w:rsidRPr="00236E0F" w14:paraId="466B9298" w14:textId="77777777">
        <w:tc>
          <w:tcPr>
            <w:tcW w:w="3118" w:type="dxa"/>
            <w:shd w:val="clear" w:color="auto" w:fill="D9E1F2"/>
            <w:vAlign w:val="center"/>
          </w:tcPr>
          <w:p w14:paraId="348105FF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54CFE406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C2668A" w:rsidRPr="00236E0F" w14:paraId="3F6013D8" w14:textId="77777777">
        <w:tc>
          <w:tcPr>
            <w:tcW w:w="3118" w:type="dxa"/>
            <w:shd w:val="clear" w:color="auto" w:fill="D9E1F2"/>
            <w:vAlign w:val="center"/>
          </w:tcPr>
          <w:p w14:paraId="27E3B7F2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Fecha de elaboración</w:t>
            </w:r>
          </w:p>
        </w:tc>
        <w:tc>
          <w:tcPr>
            <w:tcW w:w="6236" w:type="dxa"/>
            <w:vAlign w:val="center"/>
          </w:tcPr>
          <w:p w14:paraId="661499E0" w14:textId="5706468E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</w:t>
            </w:r>
            <w:r w:rsidR="005D0129">
              <w:rPr>
                <w:rFonts w:ascii="Calibri" w:hAnsi="Calibri"/>
                <w:color w:val="000000"/>
                <w:szCs w:val="28"/>
              </w:rPr>
              <w:t>8</w:t>
            </w:r>
            <w:r w:rsidRPr="00236E0F">
              <w:rPr>
                <w:rFonts w:ascii="Calibri" w:hAnsi="Calibri"/>
                <w:color w:val="000000"/>
                <w:szCs w:val="28"/>
              </w:rPr>
              <w:t>/0</w:t>
            </w:r>
            <w:r w:rsidR="00E3549C">
              <w:rPr>
                <w:rFonts w:ascii="Calibri" w:hAnsi="Calibri"/>
                <w:color w:val="000000"/>
                <w:szCs w:val="28"/>
              </w:rPr>
              <w:t>4</w:t>
            </w:r>
            <w:r w:rsidRPr="00236E0F">
              <w:rPr>
                <w:rFonts w:ascii="Calibri" w:hAnsi="Calibri"/>
                <w:color w:val="000000"/>
                <w:szCs w:val="28"/>
              </w:rPr>
              <w:t>/2026</w:t>
            </w:r>
          </w:p>
        </w:tc>
      </w:tr>
      <w:tr w:rsidR="00C2668A" w:rsidRPr="00236E0F" w14:paraId="34A749CD" w14:textId="77777777">
        <w:tc>
          <w:tcPr>
            <w:tcW w:w="3118" w:type="dxa"/>
            <w:shd w:val="clear" w:color="auto" w:fill="D9E1F2"/>
            <w:vAlign w:val="center"/>
          </w:tcPr>
          <w:p w14:paraId="63E62DC4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1076B26A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Sprint 01 – Infraestructura Base, Autenticación y Gestión de Usuarios</w:t>
            </w:r>
          </w:p>
        </w:tc>
      </w:tr>
      <w:tr w:rsidR="00C2668A" w:rsidRPr="00236E0F" w14:paraId="442F6616" w14:textId="77777777">
        <w:tc>
          <w:tcPr>
            <w:tcW w:w="3118" w:type="dxa"/>
            <w:shd w:val="clear" w:color="auto" w:fill="D9E1F2"/>
            <w:vAlign w:val="center"/>
          </w:tcPr>
          <w:p w14:paraId="10C7074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Responsable de elaboración</w:t>
            </w:r>
          </w:p>
        </w:tc>
        <w:tc>
          <w:tcPr>
            <w:tcW w:w="6236" w:type="dxa"/>
            <w:vAlign w:val="center"/>
          </w:tcPr>
          <w:p w14:paraId="3E6F0569" w14:textId="68A02727" w:rsidR="00C2668A" w:rsidRPr="00236E0F" w:rsidRDefault="00236E0F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C2668A" w:rsidRPr="00236E0F" w14:paraId="3DAF5C17" w14:textId="77777777">
        <w:tc>
          <w:tcPr>
            <w:tcW w:w="3118" w:type="dxa"/>
            <w:shd w:val="clear" w:color="auto" w:fill="D9E1F2"/>
            <w:vAlign w:val="center"/>
          </w:tcPr>
          <w:p w14:paraId="696C24C5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74CB7E0B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0B6CAE02" w14:textId="18A15C79" w:rsidR="00C2668A" w:rsidRDefault="00C2668A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C2668A" w:rsidRPr="00236E0F" w14:paraId="35EFA805" w14:textId="77777777">
        <w:tc>
          <w:tcPr>
            <w:tcW w:w="850" w:type="dxa"/>
            <w:shd w:val="clear" w:color="auto" w:fill="1F3864"/>
            <w:vAlign w:val="center"/>
          </w:tcPr>
          <w:p w14:paraId="635C396C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6413D500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67DF4900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7C006355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C2668A" w:rsidRPr="00236E0F" w14:paraId="14BCB340" w14:textId="77777777">
        <w:tc>
          <w:tcPr>
            <w:tcW w:w="850" w:type="dxa"/>
            <w:vAlign w:val="center"/>
          </w:tcPr>
          <w:p w14:paraId="460D904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116499B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12/05/2026</w:t>
            </w:r>
          </w:p>
        </w:tc>
        <w:tc>
          <w:tcPr>
            <w:tcW w:w="2268" w:type="dxa"/>
            <w:vAlign w:val="center"/>
          </w:tcPr>
          <w:p w14:paraId="5B698B25" w14:textId="1482A023" w:rsidR="00C2668A" w:rsidRPr="00236E0F" w:rsidRDefault="00B85F56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7B0BF4D6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Documento generado con datos reales del Sprint 01.</w:t>
            </w:r>
          </w:p>
        </w:tc>
      </w:tr>
    </w:tbl>
    <w:p w14:paraId="26355B52" w14:textId="77777777" w:rsidR="00C2668A" w:rsidRDefault="00000000" w:rsidP="00236E0F">
      <w:pPr>
        <w:pStyle w:val="Ttulo1"/>
      </w:pPr>
      <w: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2668A" w:rsidRPr="00236E0F" w14:paraId="77873E2F" w14:textId="77777777">
        <w:tc>
          <w:tcPr>
            <w:tcW w:w="3118" w:type="dxa"/>
            <w:shd w:val="clear" w:color="auto" w:fill="D9E1F2"/>
            <w:vAlign w:val="center"/>
          </w:tcPr>
          <w:p w14:paraId="67FD0DB0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7202FBEA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Sprint 01</w:t>
            </w:r>
          </w:p>
        </w:tc>
      </w:tr>
      <w:tr w:rsidR="00C2668A" w:rsidRPr="00236E0F" w14:paraId="7174170C" w14:textId="77777777">
        <w:tc>
          <w:tcPr>
            <w:tcW w:w="3118" w:type="dxa"/>
            <w:shd w:val="clear" w:color="auto" w:fill="D9E1F2"/>
            <w:vAlign w:val="center"/>
          </w:tcPr>
          <w:p w14:paraId="1A698CC9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5E4AAA4C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Infraestructura Base, Autenticación y Gestión de Usuarios</w:t>
            </w:r>
          </w:p>
        </w:tc>
      </w:tr>
      <w:tr w:rsidR="005D3DC5" w:rsidRPr="00236E0F" w14:paraId="2BB5A097" w14:textId="77777777">
        <w:tc>
          <w:tcPr>
            <w:tcW w:w="3118" w:type="dxa"/>
            <w:shd w:val="clear" w:color="auto" w:fill="D9E1F2"/>
            <w:vAlign w:val="center"/>
          </w:tcPr>
          <w:p w14:paraId="0DA527B7" w14:textId="77777777" w:rsidR="005D3DC5" w:rsidRPr="00236E0F" w:rsidRDefault="005D3DC5" w:rsidP="005D3DC5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13F150CE" w14:textId="04624ACA" w:rsidR="005D3DC5" w:rsidRPr="00236E0F" w:rsidRDefault="005D3DC5" w:rsidP="005D3DC5">
            <w:pPr>
              <w:rPr>
                <w:szCs w:val="28"/>
              </w:rPr>
            </w:pPr>
            <w:r w:rsidRPr="006A7AF5">
              <w:rPr>
                <w:rFonts w:ascii="Calibri" w:hAnsi="Calibri"/>
                <w:color w:val="000000"/>
                <w:szCs w:val="28"/>
              </w:rPr>
              <w:t>1</w:t>
            </w:r>
            <w:r>
              <w:rPr>
                <w:rFonts w:ascii="Calibri" w:hAnsi="Calibri"/>
                <w:color w:val="000000"/>
                <w:szCs w:val="28"/>
              </w:rPr>
              <w:t>3/</w:t>
            </w:r>
            <w:r w:rsidRPr="006A7AF5">
              <w:rPr>
                <w:rFonts w:ascii="Calibri" w:hAnsi="Calibri"/>
                <w:color w:val="000000"/>
                <w:szCs w:val="28"/>
              </w:rPr>
              <w:t>04/2026</w:t>
            </w:r>
          </w:p>
        </w:tc>
      </w:tr>
      <w:tr w:rsidR="005D3DC5" w:rsidRPr="00236E0F" w14:paraId="539CB2A6" w14:textId="77777777">
        <w:tc>
          <w:tcPr>
            <w:tcW w:w="3118" w:type="dxa"/>
            <w:shd w:val="clear" w:color="auto" w:fill="D9E1F2"/>
            <w:vAlign w:val="center"/>
          </w:tcPr>
          <w:p w14:paraId="71DE8BB5" w14:textId="77777777" w:rsidR="005D3DC5" w:rsidRPr="00236E0F" w:rsidRDefault="005D3DC5" w:rsidP="005D3DC5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01A28A35" w14:textId="151CBC6E" w:rsidR="005D3DC5" w:rsidRPr="00236E0F" w:rsidRDefault="005D3DC5" w:rsidP="005D3DC5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17</w:t>
            </w:r>
            <w:r w:rsidRPr="006A7AF5">
              <w:rPr>
                <w:rFonts w:ascii="Calibri" w:hAnsi="Calibri"/>
                <w:color w:val="000000"/>
                <w:szCs w:val="28"/>
              </w:rPr>
              <w:t>/04/2026</w:t>
            </w:r>
          </w:p>
        </w:tc>
      </w:tr>
      <w:tr w:rsidR="00C2668A" w:rsidRPr="00236E0F" w14:paraId="11740B21" w14:textId="77777777">
        <w:tc>
          <w:tcPr>
            <w:tcW w:w="3118" w:type="dxa"/>
            <w:shd w:val="clear" w:color="auto" w:fill="D9E1F2"/>
            <w:vAlign w:val="center"/>
          </w:tcPr>
          <w:p w14:paraId="3D7E6844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3572D577" w14:textId="0EA1855A" w:rsidR="00C2668A" w:rsidRPr="00236E0F" w:rsidRDefault="005D3DC5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1</w:t>
            </w:r>
            <w:r w:rsidRPr="00236E0F">
              <w:rPr>
                <w:rFonts w:ascii="Calibri" w:hAnsi="Calibri"/>
                <w:color w:val="000000"/>
                <w:szCs w:val="28"/>
              </w:rPr>
              <w:t xml:space="preserve"> semana</w:t>
            </w:r>
            <w:r>
              <w:rPr>
                <w:rFonts w:ascii="Calibri" w:hAnsi="Calibri"/>
                <w:color w:val="000000"/>
                <w:szCs w:val="28"/>
              </w:rPr>
              <w:t xml:space="preserve"> </w:t>
            </w:r>
          </w:p>
        </w:tc>
      </w:tr>
      <w:tr w:rsidR="00C2668A" w:rsidRPr="00236E0F" w14:paraId="1728EE92" w14:textId="77777777">
        <w:tc>
          <w:tcPr>
            <w:tcW w:w="3118" w:type="dxa"/>
            <w:shd w:val="clear" w:color="auto" w:fill="D9E1F2"/>
            <w:vAlign w:val="center"/>
          </w:tcPr>
          <w:p w14:paraId="2BDB9CBF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szCs w:val="28"/>
              </w:rPr>
              <w:t>Módulos/componentes trabajados</w:t>
            </w:r>
          </w:p>
        </w:tc>
        <w:tc>
          <w:tcPr>
            <w:tcW w:w="6236" w:type="dxa"/>
            <w:vAlign w:val="center"/>
          </w:tcPr>
          <w:p w14:paraId="2319283A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Infraestructura (Docker/Prisma/PostgreSQL), Autenticación (JWT), Usuarios (RBAC 6 roles), Proyectos (acceso controlado), Seguridad (middleware), Auditoría (AuditLog)</w:t>
            </w:r>
          </w:p>
        </w:tc>
      </w:tr>
    </w:tbl>
    <w:p w14:paraId="1855250B" w14:textId="77777777" w:rsidR="00C2668A" w:rsidRDefault="00000000" w:rsidP="00236E0F">
      <w:pPr>
        <w:pStyle w:val="Ttulo1"/>
      </w:pPr>
      <w: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</w:tblGrid>
      <w:tr w:rsidR="00C2668A" w14:paraId="48D5E503" w14:textId="77777777">
        <w:tc>
          <w:tcPr>
            <w:tcW w:w="1531" w:type="dxa"/>
            <w:shd w:val="clear" w:color="auto" w:fill="1F3864"/>
            <w:vAlign w:val="center"/>
          </w:tcPr>
          <w:p w14:paraId="157ACDD9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2337AFD0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2A6077F6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51E6D116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1EF02617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31" w:type="dxa"/>
            <w:shd w:val="clear" w:color="auto" w:fill="1F3864"/>
            <w:vAlign w:val="center"/>
          </w:tcPr>
          <w:p w14:paraId="7DF205CF" w14:textId="7E0C3BD3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% </w:t>
            </w:r>
            <w:r w:rsidR="00D62C5F">
              <w:rPr>
                <w:rFonts w:ascii="Calibri" w:hAnsi="Calibri"/>
                <w:b/>
                <w:color w:val="FFFFFF"/>
                <w:sz w:val="18"/>
              </w:rPr>
              <w:t>Éxito</w:t>
            </w:r>
          </w:p>
        </w:tc>
      </w:tr>
      <w:tr w:rsidR="00C2668A" w14:paraId="263EC52C" w14:textId="77777777">
        <w:tc>
          <w:tcPr>
            <w:tcW w:w="1531" w:type="dxa"/>
            <w:shd w:val="clear" w:color="auto" w:fill="FFFFFF"/>
            <w:vAlign w:val="center"/>
          </w:tcPr>
          <w:p w14:paraId="50BF8605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15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E85572A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15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3C6DCEEF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15</w:t>
            </w:r>
          </w:p>
        </w:tc>
        <w:tc>
          <w:tcPr>
            <w:tcW w:w="1531" w:type="dxa"/>
            <w:shd w:val="clear" w:color="auto" w:fill="FCE4D6"/>
            <w:vAlign w:val="center"/>
          </w:tcPr>
          <w:p w14:paraId="5BA87725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FFF2CC"/>
            <w:vAlign w:val="center"/>
          </w:tcPr>
          <w:p w14:paraId="68EFBBDA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31" w:type="dxa"/>
            <w:shd w:val="clear" w:color="auto" w:fill="E2EFDA"/>
            <w:vAlign w:val="center"/>
          </w:tcPr>
          <w:p w14:paraId="50068C3C" w14:textId="77777777" w:rsidR="00C2668A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511EE7A0" w14:textId="77777777" w:rsidR="00C2668A" w:rsidRDefault="00000000">
      <w:pPr>
        <w:spacing w:before="120" w:after="40"/>
      </w:pPr>
      <w:r>
        <w:rPr>
          <w:rFonts w:ascii="Calibri" w:hAnsi="Calibri"/>
          <w:i/>
          <w:color w:val="595959"/>
          <w:sz w:val="18"/>
        </w:rPr>
        <w:t>Resumen por módulo: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1134"/>
        <w:gridCol w:w="1134"/>
        <w:gridCol w:w="1134"/>
        <w:gridCol w:w="1134"/>
      </w:tblGrid>
      <w:tr w:rsidR="00C2668A" w:rsidRPr="00236E0F" w14:paraId="58A3327F" w14:textId="77777777">
        <w:tc>
          <w:tcPr>
            <w:tcW w:w="1984" w:type="dxa"/>
            <w:shd w:val="clear" w:color="auto" w:fill="2E75B6"/>
            <w:vAlign w:val="center"/>
          </w:tcPr>
          <w:p w14:paraId="29A8B945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Módulo</w:t>
            </w:r>
          </w:p>
        </w:tc>
        <w:tc>
          <w:tcPr>
            <w:tcW w:w="2551" w:type="dxa"/>
            <w:shd w:val="clear" w:color="auto" w:fill="2E75B6"/>
            <w:vAlign w:val="center"/>
          </w:tcPr>
          <w:p w14:paraId="48D8653B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Tipo de prueba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30B0681E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N° Casos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7A971F03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PASS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128DA74F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>FAIL</w:t>
            </w:r>
          </w:p>
        </w:tc>
        <w:tc>
          <w:tcPr>
            <w:tcW w:w="1134" w:type="dxa"/>
            <w:shd w:val="clear" w:color="auto" w:fill="2E75B6"/>
            <w:vAlign w:val="center"/>
          </w:tcPr>
          <w:p w14:paraId="5F5846DB" w14:textId="1BBA4689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FFFFFF"/>
                <w:szCs w:val="28"/>
              </w:rPr>
              <w:t xml:space="preserve">% </w:t>
            </w:r>
            <w:r w:rsidR="00D62C5F" w:rsidRPr="00236E0F">
              <w:rPr>
                <w:rFonts w:ascii="Calibri" w:hAnsi="Calibri"/>
                <w:b/>
                <w:color w:val="FFFFFF"/>
                <w:szCs w:val="28"/>
              </w:rPr>
              <w:t>Éxito</w:t>
            </w:r>
          </w:p>
        </w:tc>
      </w:tr>
      <w:tr w:rsidR="00C2668A" w:rsidRPr="00236E0F" w14:paraId="36AB0603" w14:textId="77777777">
        <w:tc>
          <w:tcPr>
            <w:tcW w:w="1984" w:type="dxa"/>
            <w:shd w:val="clear" w:color="auto" w:fill="F2F2F2"/>
            <w:vAlign w:val="center"/>
          </w:tcPr>
          <w:p w14:paraId="07D5246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Autenticación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6E25D5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5235E8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EDE99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A26EE18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288D6F3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C2668A" w:rsidRPr="00236E0F" w14:paraId="37CDBBDE" w14:textId="77777777">
        <w:tc>
          <w:tcPr>
            <w:tcW w:w="1984" w:type="dxa"/>
            <w:shd w:val="clear" w:color="auto" w:fill="FFFFFF"/>
            <w:vAlign w:val="center"/>
          </w:tcPr>
          <w:p w14:paraId="5A1283D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Usuarios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358DEBF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6600BB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36DA62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6489EA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0BA534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C2668A" w:rsidRPr="00236E0F" w14:paraId="6DACFC9A" w14:textId="77777777">
        <w:tc>
          <w:tcPr>
            <w:tcW w:w="1984" w:type="dxa"/>
            <w:shd w:val="clear" w:color="auto" w:fill="F2F2F2"/>
            <w:vAlign w:val="center"/>
          </w:tcPr>
          <w:p w14:paraId="6AAD16C7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Seguridad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D4FB60D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607B776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1160030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411EE81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F7A621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C2668A" w:rsidRPr="00236E0F" w14:paraId="483A47C9" w14:textId="77777777">
        <w:tc>
          <w:tcPr>
            <w:tcW w:w="1984" w:type="dxa"/>
            <w:shd w:val="clear" w:color="auto" w:fill="FFFFFF"/>
            <w:vAlign w:val="center"/>
          </w:tcPr>
          <w:p w14:paraId="20639E20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Infraestructura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8B606F8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362DA9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8296DE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E2A0C3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3E11B5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C2668A" w:rsidRPr="00236E0F" w14:paraId="40BE7CCF" w14:textId="77777777">
        <w:tc>
          <w:tcPr>
            <w:tcW w:w="1984" w:type="dxa"/>
            <w:shd w:val="clear" w:color="auto" w:fill="F2F2F2"/>
            <w:vAlign w:val="center"/>
          </w:tcPr>
          <w:p w14:paraId="7EE0CD99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Proyectos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13C4FC9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(Jest/Supertest)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CD8665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4A9A941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BCF1748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2BCD184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C2668A" w:rsidRPr="00236E0F" w14:paraId="01706B98" w14:textId="77777777">
        <w:tc>
          <w:tcPr>
            <w:tcW w:w="1984" w:type="dxa"/>
            <w:shd w:val="clear" w:color="auto" w:fill="D9E1F2"/>
            <w:vAlign w:val="center"/>
          </w:tcPr>
          <w:p w14:paraId="66C6F274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TOTAL</w:t>
            </w:r>
          </w:p>
        </w:tc>
        <w:tc>
          <w:tcPr>
            <w:tcW w:w="2551" w:type="dxa"/>
            <w:shd w:val="clear" w:color="auto" w:fill="D9E1F2"/>
            <w:vAlign w:val="center"/>
          </w:tcPr>
          <w:p w14:paraId="79504380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173A6CE7" w14:textId="06830B36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1</w:t>
            </w:r>
            <w:r w:rsidR="00236E0F" w:rsidRPr="00236E0F">
              <w:rPr>
                <w:rFonts w:ascii="Calibri" w:hAnsi="Calibri"/>
                <w:b/>
                <w:color w:val="000000"/>
                <w:szCs w:val="28"/>
              </w:rPr>
              <w:t>5</w:t>
            </w:r>
            <w:r w:rsidRPr="00236E0F">
              <w:rPr>
                <w:rFonts w:ascii="Calibri" w:hAnsi="Calibri"/>
                <w:b/>
                <w:color w:val="000000"/>
                <w:szCs w:val="28"/>
              </w:rPr>
              <w:t xml:space="preserve">  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3770A6DF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15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77BE8164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0</w:t>
            </w:r>
          </w:p>
        </w:tc>
        <w:tc>
          <w:tcPr>
            <w:tcW w:w="1134" w:type="dxa"/>
            <w:shd w:val="clear" w:color="auto" w:fill="D9E1F2"/>
            <w:vAlign w:val="center"/>
          </w:tcPr>
          <w:p w14:paraId="6276C500" w14:textId="77777777" w:rsidR="00C2668A" w:rsidRPr="00236E0F" w:rsidRDefault="00000000">
            <w:pPr>
              <w:jc w:val="center"/>
              <w:rPr>
                <w:szCs w:val="28"/>
              </w:rPr>
            </w:pPr>
            <w:r w:rsidRPr="00236E0F">
              <w:rPr>
                <w:rFonts w:ascii="Calibri" w:hAnsi="Calibri"/>
                <w:b/>
                <w:color w:val="000000"/>
                <w:szCs w:val="28"/>
              </w:rPr>
              <w:t>100%</w:t>
            </w:r>
          </w:p>
        </w:tc>
      </w:tr>
    </w:tbl>
    <w:p w14:paraId="50DC4A7C" w14:textId="77777777" w:rsidR="00C2668A" w:rsidRDefault="00000000" w:rsidP="00236E0F">
      <w:pPr>
        <w:pStyle w:val="Ttulo1"/>
      </w:pPr>
      <w:r>
        <w:lastRenderedPageBreak/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2668A" w:rsidRPr="00236E0F" w14:paraId="3A783F21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2E224D97" w14:textId="77777777" w:rsidR="00C2668A" w:rsidRPr="00C40CC9" w:rsidRDefault="00000000">
            <w:pPr>
              <w:rPr>
                <w:szCs w:val="28"/>
              </w:rPr>
            </w:pPr>
            <w:r w:rsidRPr="00C40CC9">
              <w:rPr>
                <w:rFonts w:ascii="Calibri" w:hAnsi="Calibri"/>
                <w:b/>
                <w:szCs w:val="28"/>
              </w:rPr>
              <w:t>Módulos/funcionalidades probadas</w:t>
            </w:r>
          </w:p>
        </w:tc>
        <w:tc>
          <w:tcPr>
            <w:tcW w:w="6236" w:type="dxa"/>
            <w:vAlign w:val="center"/>
          </w:tcPr>
          <w:p w14:paraId="7507774A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Autenticación JWT (login, /me, expiración), RBAC por rol (requireRole), Rutas públicas (/health, /auth/login), Control de acceso por proyecto (requireProjectAccess)</w:t>
            </w:r>
          </w:p>
        </w:tc>
      </w:tr>
      <w:tr w:rsidR="00C2668A" w:rsidRPr="00236E0F" w14:paraId="44EB9683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321AA889" w14:textId="77777777" w:rsidR="00C2668A" w:rsidRPr="00C40CC9" w:rsidRDefault="00000000">
            <w:pPr>
              <w:rPr>
                <w:szCs w:val="28"/>
              </w:rPr>
            </w:pPr>
            <w:r w:rsidRPr="00C40CC9">
              <w:rPr>
                <w:rFonts w:ascii="Calibri" w:hAnsi="Calibri"/>
                <w:b/>
                <w:szCs w:val="28"/>
              </w:rPr>
              <w:t>Módulos excluidos (fuera de alcance)</w:t>
            </w:r>
          </w:p>
        </w:tc>
        <w:tc>
          <w:tcPr>
            <w:tcW w:w="6236" w:type="dxa"/>
            <w:vAlign w:val="center"/>
          </w:tcPr>
          <w:p w14:paraId="43C0578D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Materiales, Bodega, Avances, Compras, Contabilidad, Reportes (corresponden a sprints posteriores)</w:t>
            </w:r>
          </w:p>
        </w:tc>
      </w:tr>
      <w:tr w:rsidR="00C2668A" w:rsidRPr="00236E0F" w14:paraId="3EFD8B21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CF9F4B6" w14:textId="77777777" w:rsidR="00C2668A" w:rsidRPr="00C40CC9" w:rsidRDefault="00000000">
            <w:pPr>
              <w:rPr>
                <w:szCs w:val="28"/>
              </w:rPr>
            </w:pPr>
            <w:r w:rsidRPr="00C40CC9">
              <w:rPr>
                <w:rFonts w:ascii="Calibri" w:hAnsi="Calibri"/>
                <w:b/>
                <w:szCs w:val="28"/>
              </w:rPr>
              <w:t>Tipos de prueba ejecutados</w:t>
            </w:r>
          </w:p>
        </w:tc>
        <w:tc>
          <w:tcPr>
            <w:tcW w:w="6236" w:type="dxa"/>
            <w:vAlign w:val="center"/>
          </w:tcPr>
          <w:p w14:paraId="3C2DAAC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Automatizada con Jest + Supertest. No se ejecutaron pruebas manuales ni de rendimiento en este sprint.</w:t>
            </w:r>
          </w:p>
        </w:tc>
      </w:tr>
      <w:tr w:rsidR="00C2668A" w:rsidRPr="00236E0F" w14:paraId="698E30BC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1FCF4DFA" w14:textId="77777777" w:rsidR="00C2668A" w:rsidRPr="00C40CC9" w:rsidRDefault="00000000">
            <w:pPr>
              <w:rPr>
                <w:szCs w:val="28"/>
              </w:rPr>
            </w:pPr>
            <w:r w:rsidRPr="00C40CC9">
              <w:rPr>
                <w:rFonts w:ascii="Calibri" w:hAnsi="Calibri"/>
                <w:b/>
                <w:szCs w:val="28"/>
              </w:rPr>
              <w:t>Entorno de pruebas</w:t>
            </w:r>
          </w:p>
        </w:tc>
        <w:tc>
          <w:tcPr>
            <w:tcW w:w="6236" w:type="dxa"/>
            <w:vAlign w:val="center"/>
          </w:tcPr>
          <w:p w14:paraId="6EEF3341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Local – Docker Compose (backend Node.js + PostgreSQL). Variables de entorno: NODE_ENV=test, JWT_SECRET configurado.</w:t>
            </w:r>
          </w:p>
        </w:tc>
      </w:tr>
      <w:tr w:rsidR="00C2668A" w:rsidRPr="00236E0F" w14:paraId="0A5D4F3C" w14:textId="77777777">
        <w:trPr>
          <w:trHeight w:val="567"/>
        </w:trPr>
        <w:tc>
          <w:tcPr>
            <w:tcW w:w="3118" w:type="dxa"/>
            <w:shd w:val="clear" w:color="auto" w:fill="D9E1F2"/>
            <w:vAlign w:val="center"/>
          </w:tcPr>
          <w:p w14:paraId="0EF07A56" w14:textId="77777777" w:rsidR="00C2668A" w:rsidRPr="00C40CC9" w:rsidRDefault="00000000">
            <w:pPr>
              <w:rPr>
                <w:szCs w:val="28"/>
              </w:rPr>
            </w:pPr>
            <w:r w:rsidRPr="00C40CC9">
              <w:rPr>
                <w:rFonts w:ascii="Calibri" w:hAnsi="Calibri"/>
                <w:b/>
                <w:szCs w:val="28"/>
              </w:rPr>
              <w:t>Herramientas utilizadas</w:t>
            </w:r>
          </w:p>
        </w:tc>
        <w:tc>
          <w:tcPr>
            <w:tcW w:w="6236" w:type="dxa"/>
            <w:vAlign w:val="center"/>
          </w:tcPr>
          <w:p w14:paraId="3A91E725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Jest 29, Supertest 6, jsonwebtoken. Ejecución: npm run test:security. Archivo: backend/tests/security.test.js</w:t>
            </w:r>
          </w:p>
        </w:tc>
      </w:tr>
    </w:tbl>
    <w:p w14:paraId="38B56DA4" w14:textId="77777777" w:rsidR="00C2668A" w:rsidRDefault="00000000" w:rsidP="00236E0F">
      <w:pPr>
        <w:pStyle w:val="Ttulo1"/>
      </w:pPr>
      <w:r>
        <w:t>5. Tabla de casos de prueba ejecutados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"/>
        <w:gridCol w:w="1045"/>
        <w:gridCol w:w="1043"/>
        <w:gridCol w:w="986"/>
        <w:gridCol w:w="1069"/>
        <w:gridCol w:w="1857"/>
        <w:gridCol w:w="885"/>
        <w:gridCol w:w="987"/>
        <w:gridCol w:w="596"/>
        <w:gridCol w:w="1014"/>
      </w:tblGrid>
      <w:tr w:rsidR="00C2668A" w:rsidRPr="00C41969" w14:paraId="46BB1820" w14:textId="77777777" w:rsidTr="00236E0F">
        <w:trPr>
          <w:trHeight w:val="510"/>
        </w:trPr>
        <w:tc>
          <w:tcPr>
            <w:tcW w:w="534" w:type="dxa"/>
            <w:shd w:val="clear" w:color="auto" w:fill="1F3864"/>
            <w:vAlign w:val="center"/>
          </w:tcPr>
          <w:p w14:paraId="233BF2F0" w14:textId="61EAD792" w:rsidR="00C2668A" w:rsidRPr="00C41969" w:rsidRDefault="00D62C5F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ID, CP</w:t>
            </w:r>
          </w:p>
        </w:tc>
        <w:tc>
          <w:tcPr>
            <w:tcW w:w="934" w:type="dxa"/>
            <w:shd w:val="clear" w:color="auto" w:fill="1F3864"/>
            <w:vAlign w:val="center"/>
          </w:tcPr>
          <w:p w14:paraId="4DE3AA2B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1043" w:type="dxa"/>
            <w:shd w:val="clear" w:color="auto" w:fill="1F3864"/>
            <w:vAlign w:val="center"/>
          </w:tcPr>
          <w:p w14:paraId="32040A50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986" w:type="dxa"/>
            <w:shd w:val="clear" w:color="auto" w:fill="1F3864"/>
            <w:vAlign w:val="center"/>
          </w:tcPr>
          <w:p w14:paraId="600C7EF8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070" w:type="dxa"/>
            <w:shd w:val="clear" w:color="auto" w:fill="1F3864"/>
            <w:vAlign w:val="center"/>
          </w:tcPr>
          <w:p w14:paraId="5A6FDD1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Precondiciones</w:t>
            </w:r>
          </w:p>
        </w:tc>
        <w:tc>
          <w:tcPr>
            <w:tcW w:w="1857" w:type="dxa"/>
            <w:shd w:val="clear" w:color="auto" w:fill="1F3864"/>
            <w:vAlign w:val="center"/>
          </w:tcPr>
          <w:p w14:paraId="10828664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Pasos</w:t>
            </w:r>
          </w:p>
        </w:tc>
        <w:tc>
          <w:tcPr>
            <w:tcW w:w="884" w:type="dxa"/>
            <w:shd w:val="clear" w:color="auto" w:fill="1F3864"/>
            <w:vAlign w:val="center"/>
          </w:tcPr>
          <w:p w14:paraId="7A6A7088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987" w:type="dxa"/>
            <w:shd w:val="clear" w:color="auto" w:fill="1F3864"/>
            <w:vAlign w:val="center"/>
          </w:tcPr>
          <w:p w14:paraId="606C192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Resultado</w:t>
            </w: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596" w:type="dxa"/>
            <w:shd w:val="clear" w:color="auto" w:fill="1F3864"/>
            <w:vAlign w:val="center"/>
          </w:tcPr>
          <w:p w14:paraId="2E0EB24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1014" w:type="dxa"/>
            <w:shd w:val="clear" w:color="auto" w:fill="1F3864"/>
            <w:vAlign w:val="center"/>
          </w:tcPr>
          <w:p w14:paraId="04DA5352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C2668A" w:rsidRPr="00C41969" w14:paraId="634C51AC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2996B54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CP-001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22B737F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Autenticación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69EB5014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Acceso a ruta protegida (/auth/me) sin token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036BFC71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60C0211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Servidor levantado. Sin cabecera Authorization.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45C339D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/api/v1/auth/me sin cabecera Authorization.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6D8FB57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con campo 'error' en body.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3D3087F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– { error: 'Acceso Denegado. Token no proveído...'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09DC04F1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58B6439A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</w:t>
            </w:r>
          </w:p>
        </w:tc>
      </w:tr>
      <w:tr w:rsidR="00C2668A" w:rsidRPr="00C41969" w14:paraId="5BCACE5C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01E60E74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CP-002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71C518E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Autenticación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31587E6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formato inválido: sin prefijo 'Bearer '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2AF62058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3F438B2A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Servidor levantado. Token JWT generado sin prefijo Bearer.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1D3E90C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/api/v1/auth/me con Authorization: &lt;token_sin_bearer&gt;.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0444862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con mensaje que indica formato.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53DA21B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– { error: '...formato inválido...'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724C23C6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6E0548E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2</w:t>
            </w:r>
          </w:p>
        </w:tc>
      </w:tr>
      <w:tr w:rsidR="00C2668A" w:rsidRPr="00C41969" w14:paraId="4E119CBC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0E5B96C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CP-003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6AB45E0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Seguridad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2489326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firmado con secreto JWT incorrecto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3E5F61C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6C37BAC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generado con secreto diferente al configurado en .env.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3105652C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/api/v1/auth/me con Bearer &lt;token_secreto_incorrecto&gt;.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37070CA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con mensaje 'inválido' o 'corrupto'.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247CF09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– { error: 'Token inválido, corrupto o expirado.'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68273BE7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43205B4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3</w:t>
            </w:r>
          </w:p>
        </w:tc>
      </w:tr>
      <w:tr w:rsidR="00C2668A" w:rsidRPr="00C41969" w14:paraId="71C3EC0A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14B6CA0A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CP-004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4371B12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Autenticación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7BA5347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JWT expirado (expiresIn: -1s)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0BDAFEF8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6B74310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generado con expiración -1s (ya expirado).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638AD26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/api/v1/auth/me con Bearer &lt;token_expirado&gt;.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5FB7B8F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con mensaje que menciona 'expirado' o 'sesión'.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264021B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 – { error: 'La sesión ha expirado. Inicie sesión nuevamente.'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0559591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FBBC6BC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4</w:t>
            </w:r>
          </w:p>
        </w:tc>
      </w:tr>
      <w:tr w:rsidR="00C2668A" w:rsidRPr="00C41969" w14:paraId="093DD02C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0443425C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CP-005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2355675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Autenticación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1E69422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válido de Administrador: el middleware permite el paso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471AAC34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654D13EA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Admin generado con secreto correcto, vigente.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5901EDB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/api/v1/auth/me con Bearer &lt;token_admin_valido&gt;.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3A09936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Código distinto de 401 y 403 (200, 404 o 500 aceptables).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C68649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404 o 500 (usuario de prueba no existe en BD de test).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6BE76844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2797E52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5</w:t>
            </w:r>
          </w:p>
        </w:tc>
      </w:tr>
      <w:tr w:rsidR="00C2668A" w:rsidRPr="00C41969" w14:paraId="1EF888E7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2367EFC5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CP-006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65660C7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16FA12E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/users sin token: ruta protegida correctamente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12B39BDC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0F6EF10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Servidor levantado. Sin cabecera Authorization.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2E219CE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/api/v1/users sin Authorization.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5A8CC0A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64C6A63F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33E49CD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6462022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6</w:t>
            </w:r>
          </w:p>
        </w:tc>
      </w:tr>
      <w:tr w:rsidR="00C2668A" w:rsidRPr="00C41969" w14:paraId="736FDB0E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3FA8C263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CP-007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483619D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5E8A510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/users con rol Residente: RBAC deniega acceso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7B545AE7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6E30416F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rol 'Residente' generado.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4C4B205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/api/v1/users con Bearer &lt;token_residente&gt;.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7925259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con mensaje 'denegado' o 'rol'.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211FE63A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– { error: 'Acceso denegado...'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5FD006E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AA6935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7</w:t>
            </w:r>
          </w:p>
        </w:tc>
      </w:tr>
      <w:tr w:rsidR="00C2668A" w:rsidRPr="00C41969" w14:paraId="4A1D7A28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25338F7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CP-008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46147B5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1ACD672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/users con rol Contador: RBAC deniega acceso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54FBA1EE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548001F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rol 'Contador' generado.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4DD8977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/api/v1/users con Bearer &lt;token_contador&gt;.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0938245A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con mensaje 'denegado' o 'rol'.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49D73BE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– { error: 'Acceso denegado...'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6122EBE1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13C00F73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8</w:t>
            </w:r>
          </w:p>
        </w:tc>
      </w:tr>
      <w:tr w:rsidR="00C2668A" w:rsidRPr="00C41969" w14:paraId="00772E29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67E42007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CP-009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35ADA20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612DDF8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/users con rol Administrador: RBAC permite el paso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37E60B7A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0F53065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rol 'Administrador del Sistema' generado.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7F26E1D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/api/v1/users con Bearer &lt;token_admin&gt;.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11B3C63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200 o 500 (no 403).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38C7C0E3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200 o 500 según disponibilidad de BD.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623F91F0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3BCE9D5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9</w:t>
            </w:r>
          </w:p>
        </w:tc>
      </w:tr>
      <w:tr w:rsidR="00C2668A" w:rsidRPr="00C41969" w14:paraId="13A165F1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73291AA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lastRenderedPageBreak/>
              <w:t>CP-010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6A0B1E7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479DB73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POST /users con rol Residente: creación denegada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0889B077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25437AA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rol 'Residente' generado.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28C5461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POST /api/v1/users con Bearer &lt;token_residente&gt; y body de usuario.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331DB525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5BB246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47708D10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3E06C23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10</w:t>
            </w:r>
          </w:p>
        </w:tc>
      </w:tr>
      <w:tr w:rsidR="00C2668A" w:rsidRPr="00C41969" w14:paraId="4151677B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31D07F41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CP-011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26AEBD0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Usuarios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1895816B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PATCH /users/:id/role con rol Contador: cambio de rol denegado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3A92A63C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270026C3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con rol 'Contador' generado.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4BDBCDF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PATCH /api/v1/users/any-id/role con Bearer &lt;token_contador&gt;.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4A78A53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16702D4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37E43C4F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9EA6C8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11</w:t>
            </w:r>
          </w:p>
        </w:tc>
      </w:tr>
      <w:tr w:rsidR="00C2668A" w:rsidRPr="00C41969" w14:paraId="56BC7869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6AFBB29F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CP-012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55006EE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Autenticación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0CAB788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POST /auth/login es ruta pública: no requiere token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293C6A87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0DCF8474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Sin token. Body vacío {}.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6D190D9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POST /api/v1/auth/login con body {}.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752B1D37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400 (campos faltantes), NO 401 ni 403.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20CAC3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400 – { error: 'Campos requeridos...'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0B375662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64F99B0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12</w:t>
            </w:r>
          </w:p>
        </w:tc>
      </w:tr>
      <w:tr w:rsidR="00C2668A" w:rsidRPr="00C41969" w14:paraId="1D02305E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17644870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CP-013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7D3BA09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Infraestructura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738BB72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/health: endpoint de salud público y sin autenticación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51FD993F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08ECF68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Servidor levantado. Sin token.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05B98CEE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/health sin Authorization.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3A6046A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200 con { status: 'ok' }.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A8427E0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200 – { status: 'ok', service: 'icaro-backend', ... }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5AFA8BB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58CF1FC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13</w:t>
            </w:r>
          </w:p>
        </w:tc>
      </w:tr>
      <w:tr w:rsidR="00C2668A" w:rsidRPr="00C41969" w14:paraId="1026754D" w14:textId="77777777" w:rsidTr="005B1F1D">
        <w:trPr>
          <w:trHeight w:val="454"/>
        </w:trPr>
        <w:tc>
          <w:tcPr>
            <w:tcW w:w="534" w:type="dxa"/>
            <w:shd w:val="clear" w:color="auto" w:fill="FFFFFF"/>
            <w:vAlign w:val="center"/>
          </w:tcPr>
          <w:p w14:paraId="78064649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CP-014</w:t>
            </w:r>
          </w:p>
        </w:tc>
        <w:tc>
          <w:tcPr>
            <w:tcW w:w="934" w:type="dxa"/>
            <w:shd w:val="clear" w:color="auto" w:fill="FFFFFF"/>
            <w:vAlign w:val="center"/>
          </w:tcPr>
          <w:p w14:paraId="23C34AF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161ED31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/proyectos/:id sin token: ruta protegida correctamente</w:t>
            </w:r>
          </w:p>
        </w:tc>
        <w:tc>
          <w:tcPr>
            <w:tcW w:w="986" w:type="dxa"/>
            <w:shd w:val="clear" w:color="auto" w:fill="FFFFFF"/>
            <w:vAlign w:val="center"/>
          </w:tcPr>
          <w:p w14:paraId="37952DDD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FFFFF"/>
            <w:vAlign w:val="center"/>
          </w:tcPr>
          <w:p w14:paraId="710D519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Sin cabecera Authorization.</w:t>
            </w:r>
          </w:p>
        </w:tc>
        <w:tc>
          <w:tcPr>
            <w:tcW w:w="1857" w:type="dxa"/>
            <w:shd w:val="clear" w:color="auto" w:fill="FFFFFF"/>
            <w:vAlign w:val="center"/>
          </w:tcPr>
          <w:p w14:paraId="26FF498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/api/v1/proyectos/proyecto-inexistente-uuid sin token.</w:t>
            </w:r>
          </w:p>
        </w:tc>
        <w:tc>
          <w:tcPr>
            <w:tcW w:w="884" w:type="dxa"/>
            <w:shd w:val="clear" w:color="auto" w:fill="FFFFFF"/>
            <w:vAlign w:val="center"/>
          </w:tcPr>
          <w:p w14:paraId="2AB45A5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63FAB27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239C760A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4469211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14</w:t>
            </w:r>
          </w:p>
        </w:tc>
      </w:tr>
      <w:tr w:rsidR="00C2668A" w:rsidRPr="00C41969" w14:paraId="3C26B06B" w14:textId="77777777" w:rsidTr="005B1F1D">
        <w:trPr>
          <w:trHeight w:val="454"/>
        </w:trPr>
        <w:tc>
          <w:tcPr>
            <w:tcW w:w="534" w:type="dxa"/>
            <w:shd w:val="clear" w:color="auto" w:fill="F2F2F2"/>
            <w:vAlign w:val="center"/>
          </w:tcPr>
          <w:p w14:paraId="2E6EC292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CP-015</w:t>
            </w:r>
          </w:p>
        </w:tc>
        <w:tc>
          <w:tcPr>
            <w:tcW w:w="934" w:type="dxa"/>
            <w:shd w:val="clear" w:color="auto" w:fill="F2F2F2"/>
            <w:vAlign w:val="center"/>
          </w:tcPr>
          <w:p w14:paraId="6A2B2C56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Proyectos</w:t>
            </w:r>
          </w:p>
        </w:tc>
        <w:tc>
          <w:tcPr>
            <w:tcW w:w="1043" w:type="dxa"/>
            <w:shd w:val="clear" w:color="auto" w:fill="F2F2F2"/>
            <w:vAlign w:val="center"/>
          </w:tcPr>
          <w:p w14:paraId="1550BC28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/proyectos/:id con Residente sin asignación: acceso denegado</w:t>
            </w:r>
          </w:p>
        </w:tc>
        <w:tc>
          <w:tcPr>
            <w:tcW w:w="986" w:type="dxa"/>
            <w:shd w:val="clear" w:color="auto" w:fill="F2F2F2"/>
            <w:vAlign w:val="center"/>
          </w:tcPr>
          <w:p w14:paraId="554F06FF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070" w:type="dxa"/>
            <w:shd w:val="clear" w:color="auto" w:fill="F2F2F2"/>
            <w:vAlign w:val="center"/>
          </w:tcPr>
          <w:p w14:paraId="53CC54E1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Token Residente válido. Proyecto UUID sin asignación.</w:t>
            </w:r>
          </w:p>
        </w:tc>
        <w:tc>
          <w:tcPr>
            <w:tcW w:w="1857" w:type="dxa"/>
            <w:shd w:val="clear" w:color="auto" w:fill="F2F2F2"/>
            <w:vAlign w:val="center"/>
          </w:tcPr>
          <w:p w14:paraId="60E11952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GET /api/v1/proyectos/00000000-...-0001 con Bearer &lt;token_residente&gt;.</w:t>
            </w:r>
          </w:p>
        </w:tc>
        <w:tc>
          <w:tcPr>
            <w:tcW w:w="884" w:type="dxa"/>
            <w:shd w:val="clear" w:color="auto" w:fill="F2F2F2"/>
            <w:vAlign w:val="center"/>
          </w:tcPr>
          <w:p w14:paraId="369559F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(no asignado) o 404/500 sin BD.</w:t>
            </w:r>
          </w:p>
        </w:tc>
        <w:tc>
          <w:tcPr>
            <w:tcW w:w="987" w:type="dxa"/>
            <w:shd w:val="clear" w:color="auto" w:fill="E2EFDA"/>
            <w:vAlign w:val="center"/>
          </w:tcPr>
          <w:p w14:paraId="1AA9709D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HTTP 403 o 500 según disponibilidad de BD.</w:t>
            </w:r>
          </w:p>
        </w:tc>
        <w:tc>
          <w:tcPr>
            <w:tcW w:w="596" w:type="dxa"/>
            <w:shd w:val="clear" w:color="auto" w:fill="E2EFDA"/>
            <w:vAlign w:val="center"/>
          </w:tcPr>
          <w:p w14:paraId="7151F1A0" w14:textId="77777777" w:rsidR="00C2668A" w:rsidRPr="00C41969" w:rsidRDefault="00000000">
            <w:pPr>
              <w:jc w:val="center"/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PASS</w:t>
            </w:r>
          </w:p>
        </w:tc>
        <w:tc>
          <w:tcPr>
            <w:tcW w:w="1014" w:type="dxa"/>
            <w:shd w:val="clear" w:color="auto" w:fill="E2EFDA"/>
            <w:vAlign w:val="center"/>
          </w:tcPr>
          <w:p w14:paraId="6FAF88F9" w14:textId="77777777" w:rsidR="00C2668A" w:rsidRPr="00C41969" w:rsidRDefault="00000000">
            <w:pPr>
              <w:rPr>
                <w:sz w:val="14"/>
                <w:szCs w:val="14"/>
              </w:rPr>
            </w:pPr>
            <w:r w:rsidRPr="00C41969">
              <w:rPr>
                <w:rFonts w:ascii="Calibri" w:hAnsi="Calibri"/>
                <w:color w:val="000000"/>
                <w:sz w:val="14"/>
                <w:szCs w:val="14"/>
              </w:rPr>
              <w:t>security.test.js – Test 15</w:t>
            </w:r>
          </w:p>
        </w:tc>
      </w:tr>
    </w:tbl>
    <w:p w14:paraId="5768AE76" w14:textId="4A8DB595" w:rsidR="00C2668A" w:rsidRDefault="00000000" w:rsidP="00236E0F">
      <w:pPr>
        <w:spacing w:before="160" w:after="80"/>
      </w:pPr>
      <w:r>
        <w:rPr>
          <w:rFonts w:ascii="Calibri" w:hAnsi="Calibri"/>
          <w:b/>
          <w:color w:val="1F3864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295"/>
        <w:gridCol w:w="3118"/>
        <w:gridCol w:w="1134"/>
        <w:gridCol w:w="1134"/>
      </w:tblGrid>
      <w:tr w:rsidR="00C2668A" w:rsidRPr="00E84EF3" w14:paraId="6B196DDF" w14:textId="77777777">
        <w:tc>
          <w:tcPr>
            <w:tcW w:w="1134" w:type="dxa"/>
            <w:shd w:val="clear" w:color="auto" w:fill="1F3864"/>
            <w:vAlign w:val="center"/>
          </w:tcPr>
          <w:p w14:paraId="65F9D27C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b/>
                <w:color w:val="FFFFFF"/>
                <w:szCs w:val="28"/>
              </w:rPr>
              <w:t>ID Defecto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3C0CD549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535F1D1F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02ED12AB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b/>
                <w:color w:val="FFFFFF"/>
                <w:szCs w:val="28"/>
              </w:rPr>
              <w:t>Severidad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5BF1ECE1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b/>
                <w:color w:val="FFFFFF"/>
                <w:szCs w:val="28"/>
              </w:rPr>
              <w:t>Estado</w:t>
            </w:r>
          </w:p>
        </w:tc>
      </w:tr>
      <w:tr w:rsidR="00C2668A" w:rsidRPr="00E84EF3" w14:paraId="78C99A8B" w14:textId="77777777">
        <w:tc>
          <w:tcPr>
            <w:tcW w:w="1134" w:type="dxa"/>
            <w:shd w:val="clear" w:color="auto" w:fill="E2EFDA"/>
            <w:vAlign w:val="center"/>
          </w:tcPr>
          <w:p w14:paraId="4998F7B3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C637941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3118" w:type="dxa"/>
            <w:shd w:val="clear" w:color="auto" w:fill="E2EFDA"/>
            <w:vAlign w:val="center"/>
          </w:tcPr>
          <w:p w14:paraId="5F2F6351" w14:textId="77777777" w:rsidR="00C2668A" w:rsidRPr="00E84EF3" w:rsidRDefault="00000000">
            <w:pPr>
              <w:rPr>
                <w:szCs w:val="28"/>
              </w:rPr>
            </w:pPr>
            <w:r w:rsidRPr="00E84EF3">
              <w:rPr>
                <w:rFonts w:ascii="Calibri" w:hAnsi="Calibri"/>
                <w:i/>
                <w:color w:val="595959"/>
                <w:szCs w:val="28"/>
              </w:rPr>
              <w:t>Sin defectos registrados en este sprint.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801F6D0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E6661FA" w14:textId="77777777" w:rsidR="00C2668A" w:rsidRPr="00E84EF3" w:rsidRDefault="00000000">
            <w:pPr>
              <w:jc w:val="center"/>
              <w:rPr>
                <w:szCs w:val="28"/>
              </w:rPr>
            </w:pPr>
            <w:r w:rsidRPr="00E84EF3">
              <w:rPr>
                <w:rFonts w:ascii="Calibri" w:hAnsi="Calibri"/>
                <w:i/>
                <w:color w:val="595959"/>
                <w:szCs w:val="28"/>
              </w:rPr>
              <w:t>—</w:t>
            </w:r>
          </w:p>
        </w:tc>
      </w:tr>
    </w:tbl>
    <w:p w14:paraId="693AC7D2" w14:textId="77777777" w:rsidR="00C2668A" w:rsidRDefault="00000000">
      <w:pPr>
        <w:spacing w:before="160" w:after="80"/>
      </w:pPr>
      <w:r>
        <w:rPr>
          <w:rFonts w:ascii="Calibri" w:hAnsi="Calibri"/>
          <w:b/>
          <w:color w:val="1F3864"/>
        </w:rPr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2668A" w:rsidRPr="00236E0F" w14:paraId="071D7BEC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0F10B0EA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Archivo de prueba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0E5FAA85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backend/tests/security.test.js</w:t>
            </w:r>
          </w:p>
        </w:tc>
      </w:tr>
      <w:tr w:rsidR="00C2668A" w:rsidRPr="00236E0F" w14:paraId="5A04A7DB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1127CAC7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Comando de ejecución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3E9AF70E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npm run test:security   (o: npm test)</w:t>
            </w:r>
          </w:p>
        </w:tc>
      </w:tr>
      <w:tr w:rsidR="00C2668A" w:rsidRPr="00236E0F" w14:paraId="2B5768CE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7FA8593E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N° pruebas ejecutadas</w:t>
            </w:r>
          </w:p>
        </w:tc>
        <w:tc>
          <w:tcPr>
            <w:tcW w:w="6236" w:type="dxa"/>
            <w:shd w:val="clear" w:color="auto" w:fill="D9E1F2"/>
            <w:vAlign w:val="center"/>
          </w:tcPr>
          <w:p w14:paraId="787493CF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15</w:t>
            </w:r>
          </w:p>
        </w:tc>
      </w:tr>
      <w:tr w:rsidR="00C2668A" w:rsidRPr="00236E0F" w14:paraId="786F31C4" w14:textId="77777777">
        <w:trPr>
          <w:trHeight w:val="454"/>
        </w:trPr>
        <w:tc>
          <w:tcPr>
            <w:tcW w:w="3118" w:type="dxa"/>
            <w:shd w:val="clear" w:color="auto" w:fill="FFFFFF"/>
            <w:vAlign w:val="center"/>
          </w:tcPr>
          <w:p w14:paraId="535C835F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N° pruebas PASS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1F28B9DE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15  (100%)</w:t>
            </w:r>
          </w:p>
        </w:tc>
      </w:tr>
      <w:tr w:rsidR="00C2668A" w:rsidRPr="00236E0F" w14:paraId="097589CD" w14:textId="77777777">
        <w:trPr>
          <w:trHeight w:val="454"/>
        </w:trPr>
        <w:tc>
          <w:tcPr>
            <w:tcW w:w="3118" w:type="dxa"/>
            <w:shd w:val="clear" w:color="auto" w:fill="D9E1F2"/>
            <w:vAlign w:val="center"/>
          </w:tcPr>
          <w:p w14:paraId="5CD52E47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N° pruebas FAIL</w:t>
            </w:r>
          </w:p>
        </w:tc>
        <w:tc>
          <w:tcPr>
            <w:tcW w:w="6236" w:type="dxa"/>
            <w:shd w:val="clear" w:color="auto" w:fill="E2EFDA"/>
            <w:vAlign w:val="center"/>
          </w:tcPr>
          <w:p w14:paraId="795D4037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C2668A" w:rsidRPr="00236E0F" w14:paraId="608BCDE0" w14:textId="77777777">
        <w:trPr>
          <w:trHeight w:val="1020"/>
        </w:trPr>
        <w:tc>
          <w:tcPr>
            <w:tcW w:w="3118" w:type="dxa"/>
            <w:shd w:val="clear" w:color="auto" w:fill="FFFFFF"/>
            <w:vAlign w:val="center"/>
          </w:tcPr>
          <w:p w14:paraId="7D342ED9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Salida del test runner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44A6D797" w14:textId="77777777" w:rsidR="008B756C" w:rsidRPr="008B756C" w:rsidRDefault="00000000" w:rsidP="008B756C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B756C">
              <w:rPr>
                <w:rFonts w:ascii="Calibri" w:hAnsi="Calibri"/>
                <w:color w:val="000000"/>
                <w:szCs w:val="28"/>
              </w:rPr>
              <w:t>Test Suites: 1 passed, 1 total</w:t>
            </w:r>
          </w:p>
          <w:p w14:paraId="13841485" w14:textId="77777777" w:rsidR="008B756C" w:rsidRPr="008B756C" w:rsidRDefault="00000000" w:rsidP="008B756C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B756C">
              <w:rPr>
                <w:rFonts w:ascii="Calibri" w:hAnsi="Calibri"/>
                <w:color w:val="000000"/>
                <w:szCs w:val="28"/>
              </w:rPr>
              <w:t>Tests:       15 passed, 15 total</w:t>
            </w:r>
          </w:p>
          <w:p w14:paraId="3B571397" w14:textId="77777777" w:rsidR="008B756C" w:rsidRPr="008B756C" w:rsidRDefault="00000000" w:rsidP="008B756C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B756C">
              <w:rPr>
                <w:rFonts w:ascii="Calibri" w:hAnsi="Calibri"/>
                <w:color w:val="000000"/>
                <w:szCs w:val="28"/>
              </w:rPr>
              <w:t>Snapshots:   0 total</w:t>
            </w:r>
          </w:p>
          <w:p w14:paraId="50E0B73B" w14:textId="77777777" w:rsidR="008B756C" w:rsidRPr="008B756C" w:rsidRDefault="00000000" w:rsidP="008B756C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B756C">
              <w:rPr>
                <w:rFonts w:ascii="Calibri" w:hAnsi="Calibri"/>
                <w:color w:val="000000"/>
                <w:szCs w:val="28"/>
              </w:rPr>
              <w:t>Time:        ~2-3 s</w:t>
            </w:r>
          </w:p>
          <w:p w14:paraId="55F62F92" w14:textId="4A3AE7F0" w:rsidR="00C2668A" w:rsidRPr="008B756C" w:rsidRDefault="00000000" w:rsidP="008B756C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B756C">
              <w:rPr>
                <w:rFonts w:ascii="Calibri" w:hAnsi="Calibri"/>
                <w:color w:val="000000"/>
                <w:szCs w:val="28"/>
              </w:rPr>
              <w:t>Ran all test suites matching /security.test.js/</w:t>
            </w:r>
          </w:p>
        </w:tc>
      </w:tr>
    </w:tbl>
    <w:p w14:paraId="6E660268" w14:textId="77777777" w:rsidR="00C2668A" w:rsidRDefault="00000000">
      <w:pPr>
        <w:spacing w:before="160" w:after="80"/>
      </w:pPr>
      <w:r>
        <w:rPr>
          <w:rFonts w:ascii="Calibri" w:hAnsi="Calibri"/>
          <w:b/>
          <w:color w:val="1F3864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2668A" w:rsidRPr="00236E0F" w14:paraId="76EFCA42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5A774F88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Evaluación general de calidad</w:t>
            </w:r>
          </w:p>
        </w:tc>
        <w:tc>
          <w:tcPr>
            <w:tcW w:w="6236" w:type="dxa"/>
            <w:vAlign w:val="center"/>
          </w:tcPr>
          <w:p w14:paraId="2E330912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 xml:space="preserve">El Sprint 01 alcanzó el nivel de calidad esperado. La cobertura de pruebas de seguridad es del 100% (15/15 PASS). No se identificaron vulnerabilidades de autenticación ni de control de acceso. El sistema responde correctamente a todos los escenarios </w:t>
            </w:r>
            <w:r w:rsidRPr="00236E0F">
              <w:rPr>
                <w:rFonts w:ascii="Calibri" w:hAnsi="Calibri"/>
                <w:color w:val="000000"/>
                <w:szCs w:val="28"/>
              </w:rPr>
              <w:lastRenderedPageBreak/>
              <w:t>de error (401/403).</w:t>
            </w:r>
          </w:p>
        </w:tc>
      </w:tr>
      <w:tr w:rsidR="00C2668A" w:rsidRPr="00236E0F" w14:paraId="6A14371A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682F3432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lastRenderedPageBreak/>
              <w:t>Módulos con cobertura insuficiente</w:t>
            </w:r>
          </w:p>
        </w:tc>
        <w:tc>
          <w:tcPr>
            <w:tcW w:w="6236" w:type="dxa"/>
            <w:vAlign w:val="center"/>
          </w:tcPr>
          <w:p w14:paraId="75F2437E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Ninguno dentro del alcance del Sprint 01. Los módulos de sprints futuros (materiales, bodega, avances) aún no cuentan con pruebas automatizadas.</w:t>
            </w:r>
          </w:p>
        </w:tc>
      </w:tr>
      <w:tr w:rsidR="00C2668A" w:rsidRPr="00236E0F" w14:paraId="6D3CA731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2492C3E1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Acciones de mejora para el siguiente sprint</w:t>
            </w:r>
          </w:p>
        </w:tc>
        <w:tc>
          <w:tcPr>
            <w:tcW w:w="6236" w:type="dxa"/>
            <w:vAlign w:val="center"/>
          </w:tcPr>
          <w:p w14:paraId="2D7143A4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1. Crear suite de pruebas para el módulo de materiales (Sprint 03).</w:t>
            </w:r>
            <w:r w:rsidRPr="00236E0F">
              <w:rPr>
                <w:rFonts w:ascii="Calibri" w:hAnsi="Calibri"/>
                <w:color w:val="000000"/>
                <w:szCs w:val="28"/>
              </w:rPr>
              <w:br/>
              <w:t>2. Agregar pruebas de integración para el flujo completo de avances.</w:t>
            </w:r>
            <w:r w:rsidRPr="00236E0F">
              <w:rPr>
                <w:rFonts w:ascii="Calibri" w:hAnsi="Calibri"/>
                <w:color w:val="000000"/>
                <w:szCs w:val="28"/>
              </w:rPr>
              <w:br/>
              <w:t>3. Documentar casos de prueba manuales para la interfaz web.</w:t>
            </w:r>
          </w:p>
        </w:tc>
      </w:tr>
      <w:tr w:rsidR="00C2668A" w:rsidRPr="00236E0F" w14:paraId="53BF7A9C" w14:textId="77777777">
        <w:trPr>
          <w:trHeight w:val="850"/>
        </w:trPr>
        <w:tc>
          <w:tcPr>
            <w:tcW w:w="3118" w:type="dxa"/>
            <w:shd w:val="clear" w:color="auto" w:fill="D9E1F2"/>
            <w:vAlign w:val="center"/>
          </w:tcPr>
          <w:p w14:paraId="4AE700FB" w14:textId="77777777" w:rsidR="00C2668A" w:rsidRPr="00637D4A" w:rsidRDefault="00000000">
            <w:pPr>
              <w:rPr>
                <w:szCs w:val="28"/>
              </w:rPr>
            </w:pPr>
            <w:r w:rsidRPr="00637D4A">
              <w:rPr>
                <w:rFonts w:ascii="Calibri" w:hAnsi="Calibri"/>
                <w:b/>
                <w:szCs w:val="28"/>
              </w:rPr>
              <w:t>Criterio de calidad mínimo para Sprint 02</w:t>
            </w:r>
          </w:p>
        </w:tc>
        <w:tc>
          <w:tcPr>
            <w:tcW w:w="6236" w:type="dxa"/>
            <w:vAlign w:val="center"/>
          </w:tcPr>
          <w:p w14:paraId="1B1D7288" w14:textId="77777777" w:rsidR="00C2668A" w:rsidRPr="00236E0F" w:rsidRDefault="00000000">
            <w:pPr>
              <w:rPr>
                <w:szCs w:val="28"/>
              </w:rPr>
            </w:pPr>
            <w:r w:rsidRPr="00236E0F">
              <w:rPr>
                <w:rFonts w:ascii="Calibri" w:hAnsi="Calibri"/>
                <w:color w:val="000000"/>
                <w:szCs w:val="28"/>
              </w:rPr>
              <w:t>Cobertura de pruebas automatizadas &gt;= 80% en módulos nuevos. Cero casos FAIL al cierre del sprint. Todos los criterios de aceptación verificados.</w:t>
            </w:r>
          </w:p>
        </w:tc>
      </w:tr>
    </w:tbl>
    <w:p w14:paraId="73CF9D24" w14:textId="77777777" w:rsidR="003B735D" w:rsidRDefault="003B735D"/>
    <w:p w14:paraId="138C12E7" w14:textId="4C954486" w:rsidR="00236E0F" w:rsidRDefault="00236E0F" w:rsidP="00236E0F">
      <w:pPr>
        <w:pStyle w:val="Ttulo1"/>
      </w:pPr>
      <w:r>
        <w:t>9. Glosario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7788"/>
      </w:tblGrid>
      <w:tr w:rsidR="00236E0F" w:rsidRPr="00236E0F" w14:paraId="54FF1111" w14:textId="77777777" w:rsidTr="003E4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1F497D" w:themeFill="text2"/>
            <w:hideMark/>
          </w:tcPr>
          <w:p w14:paraId="467D38C5" w14:textId="77777777" w:rsidR="00236E0F" w:rsidRPr="00236E0F" w:rsidRDefault="00236E0F" w:rsidP="00236E0F">
            <w:pPr>
              <w:spacing w:line="276" w:lineRule="auto"/>
            </w:pPr>
            <w:r w:rsidRPr="00236E0F">
              <w:t>Sigla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F497D" w:themeFill="text2"/>
            <w:hideMark/>
          </w:tcPr>
          <w:p w14:paraId="4CF7AEF0" w14:textId="77777777" w:rsidR="00236E0F" w:rsidRPr="00236E0F" w:rsidRDefault="00236E0F" w:rsidP="00236E0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Significado</w:t>
            </w:r>
          </w:p>
        </w:tc>
      </w:tr>
      <w:tr w:rsidR="00236E0F" w:rsidRPr="00236E0F" w14:paraId="155CD1E9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583E97E2" w14:textId="77777777" w:rsidR="00236E0F" w:rsidRPr="00236E0F" w:rsidRDefault="00236E0F" w:rsidP="00236E0F">
            <w:pPr>
              <w:spacing w:line="276" w:lineRule="auto"/>
            </w:pPr>
            <w:r w:rsidRPr="00236E0F">
              <w:t>CP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55A9B7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Caso de Prueba — escenario documentado de verificación</w:t>
            </w:r>
          </w:p>
        </w:tc>
      </w:tr>
      <w:tr w:rsidR="00236E0F" w:rsidRPr="00236E0F" w14:paraId="327CD069" w14:textId="77777777" w:rsidTr="003E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24ED9803" w14:textId="77777777" w:rsidR="00236E0F" w:rsidRPr="00236E0F" w:rsidRDefault="00236E0F" w:rsidP="00236E0F">
            <w:pPr>
              <w:spacing w:line="276" w:lineRule="auto"/>
            </w:pPr>
            <w:r w:rsidRPr="00236E0F">
              <w:t>INF-PRU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ED5FB0" w14:textId="77777777" w:rsidR="00236E0F" w:rsidRPr="00236E0F" w:rsidRDefault="00236E0F" w:rsidP="00236E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Informe de Pruebas — prefijo del código de este documento</w:t>
            </w:r>
          </w:p>
        </w:tc>
      </w:tr>
      <w:tr w:rsidR="00236E0F" w:rsidRPr="00236E0F" w14:paraId="123778B1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79540E14" w14:textId="77777777" w:rsidR="00236E0F" w:rsidRPr="00236E0F" w:rsidRDefault="00236E0F" w:rsidP="00236E0F">
            <w:pPr>
              <w:spacing w:line="276" w:lineRule="auto"/>
            </w:pPr>
            <w:r w:rsidRPr="00236E0F">
              <w:t>JWT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8AD0F7A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JSON Web Token — token de autenticación bajo prueba</w:t>
            </w:r>
          </w:p>
        </w:tc>
      </w:tr>
      <w:tr w:rsidR="00236E0F" w:rsidRPr="00236E0F" w14:paraId="154F206D" w14:textId="77777777" w:rsidTr="003E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751DC8B5" w14:textId="77777777" w:rsidR="00236E0F" w:rsidRPr="00236E0F" w:rsidRDefault="00236E0F" w:rsidP="00236E0F">
            <w:pPr>
              <w:spacing w:line="276" w:lineRule="auto"/>
            </w:pPr>
            <w:r w:rsidRPr="00236E0F">
              <w:t>RBAC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2A9C09E" w14:textId="77777777" w:rsidR="00236E0F" w:rsidRPr="00236E0F" w:rsidRDefault="00236E0F" w:rsidP="00236E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Role-Based Access Control — mecanismo de autorización bajo prueba</w:t>
            </w:r>
          </w:p>
        </w:tc>
      </w:tr>
      <w:tr w:rsidR="00236E0F" w:rsidRPr="00236E0F" w14:paraId="173DFEC3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179BC3D3" w14:textId="77777777" w:rsidR="00236E0F" w:rsidRPr="00236E0F" w:rsidRDefault="00236E0F" w:rsidP="00236E0F">
            <w:pPr>
              <w:spacing w:line="276" w:lineRule="auto"/>
            </w:pPr>
            <w:r w:rsidRPr="00236E0F">
              <w:t>HTTP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DB44168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HyperText Transfer Protocol — protocolo de comunicación web</w:t>
            </w:r>
          </w:p>
        </w:tc>
      </w:tr>
      <w:tr w:rsidR="00236E0F" w:rsidRPr="00236E0F" w14:paraId="3D26BD32" w14:textId="77777777" w:rsidTr="003E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4063395C" w14:textId="77777777" w:rsidR="00236E0F" w:rsidRPr="00236E0F" w:rsidRDefault="00236E0F" w:rsidP="00236E0F">
            <w:pPr>
              <w:spacing w:line="276" w:lineRule="auto"/>
            </w:pPr>
            <w:r w:rsidRPr="00236E0F">
              <w:t>API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9C52F1" w14:textId="77777777" w:rsidR="00236E0F" w:rsidRPr="00236E0F" w:rsidRDefault="00236E0F" w:rsidP="00236E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Application Programming Interface — interfaz de programación</w:t>
            </w:r>
          </w:p>
        </w:tc>
      </w:tr>
      <w:tr w:rsidR="00236E0F" w:rsidRPr="00236E0F" w14:paraId="2BBF9733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1234F23F" w14:textId="77777777" w:rsidR="00236E0F" w:rsidRPr="00236E0F" w:rsidRDefault="00236E0F" w:rsidP="00236E0F">
            <w:pPr>
              <w:spacing w:line="276" w:lineRule="auto"/>
            </w:pPr>
            <w:r w:rsidRPr="00236E0F">
              <w:t>BD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3E0E84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Base de Datos</w:t>
            </w:r>
          </w:p>
        </w:tc>
      </w:tr>
      <w:tr w:rsidR="00236E0F" w:rsidRPr="00236E0F" w14:paraId="5E272283" w14:textId="77777777" w:rsidTr="003E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701850AC" w14:textId="77777777" w:rsidR="00236E0F" w:rsidRPr="00236E0F" w:rsidRDefault="00236E0F" w:rsidP="00236E0F">
            <w:pPr>
              <w:spacing w:line="276" w:lineRule="auto"/>
            </w:pPr>
            <w:r w:rsidRPr="00236E0F">
              <w:t>CI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DBCBD2" w14:textId="77777777" w:rsidR="00236E0F" w:rsidRPr="00236E0F" w:rsidRDefault="00236E0F" w:rsidP="00236E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Continuous Integration — entorno en que se ejecutan las pruebas automatizadas</w:t>
            </w:r>
          </w:p>
        </w:tc>
      </w:tr>
      <w:tr w:rsidR="00236E0F" w:rsidRPr="00236E0F" w14:paraId="47F4722D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1E63D2BC" w14:textId="77777777" w:rsidR="00236E0F" w:rsidRPr="00236E0F" w:rsidRDefault="00236E0F" w:rsidP="00236E0F">
            <w:pPr>
              <w:spacing w:line="276" w:lineRule="auto"/>
            </w:pPr>
            <w:r w:rsidRPr="00236E0F">
              <w:t>PASS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6983349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Caso de prueba ejecutado con resultado exitoso</w:t>
            </w:r>
          </w:p>
        </w:tc>
      </w:tr>
      <w:tr w:rsidR="00236E0F" w:rsidRPr="00236E0F" w14:paraId="0F2E551A" w14:textId="77777777" w:rsidTr="003E4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07CD0F87" w14:textId="77777777" w:rsidR="00236E0F" w:rsidRPr="00236E0F" w:rsidRDefault="00236E0F" w:rsidP="00236E0F">
            <w:pPr>
              <w:spacing w:line="276" w:lineRule="auto"/>
            </w:pPr>
            <w:r w:rsidRPr="00236E0F">
              <w:t>FAIL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0D96616" w14:textId="77777777" w:rsidR="00236E0F" w:rsidRPr="00236E0F" w:rsidRDefault="00236E0F" w:rsidP="00236E0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E0F">
              <w:t>Caso de prueba ejecutado con resultado fallido</w:t>
            </w:r>
          </w:p>
        </w:tc>
      </w:tr>
      <w:tr w:rsidR="00236E0F" w:rsidRPr="00236E0F" w14:paraId="277CC0DE" w14:textId="77777777" w:rsidTr="003E4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8CCE4" w:themeFill="accent1" w:themeFillTint="66"/>
            <w:hideMark/>
          </w:tcPr>
          <w:p w14:paraId="7F838AA0" w14:textId="77777777" w:rsidR="00236E0F" w:rsidRPr="00236E0F" w:rsidRDefault="00236E0F" w:rsidP="00236E0F">
            <w:pPr>
              <w:spacing w:line="276" w:lineRule="auto"/>
            </w:pPr>
            <w:r w:rsidRPr="00236E0F">
              <w:t>BLOQ.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6A2790" w14:textId="77777777" w:rsidR="00236E0F" w:rsidRPr="00236E0F" w:rsidRDefault="00236E0F" w:rsidP="00236E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6E0F">
              <w:t>Bloqueado — caso de prueba que no pudo ejecutarse</w:t>
            </w:r>
          </w:p>
        </w:tc>
      </w:tr>
    </w:tbl>
    <w:p w14:paraId="6ADFCDD4" w14:textId="77777777" w:rsidR="00236E0F" w:rsidRDefault="00236E0F"/>
    <w:sectPr w:rsidR="00236E0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86218"/>
    <w:multiLevelType w:val="hybridMultilevel"/>
    <w:tmpl w:val="035A16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07076">
    <w:abstractNumId w:val="8"/>
  </w:num>
  <w:num w:numId="2" w16cid:durableId="215238134">
    <w:abstractNumId w:val="6"/>
  </w:num>
  <w:num w:numId="3" w16cid:durableId="866794275">
    <w:abstractNumId w:val="5"/>
  </w:num>
  <w:num w:numId="4" w16cid:durableId="1423724079">
    <w:abstractNumId w:val="4"/>
  </w:num>
  <w:num w:numId="5" w16cid:durableId="1271670988">
    <w:abstractNumId w:val="7"/>
  </w:num>
  <w:num w:numId="6" w16cid:durableId="1656837626">
    <w:abstractNumId w:val="3"/>
  </w:num>
  <w:num w:numId="7" w16cid:durableId="1861357857">
    <w:abstractNumId w:val="2"/>
  </w:num>
  <w:num w:numId="8" w16cid:durableId="498815601">
    <w:abstractNumId w:val="1"/>
  </w:num>
  <w:num w:numId="9" w16cid:durableId="1079713303">
    <w:abstractNumId w:val="0"/>
  </w:num>
  <w:num w:numId="10" w16cid:durableId="1105735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CD"/>
    <w:rsid w:val="0015074B"/>
    <w:rsid w:val="00236E0F"/>
    <w:rsid w:val="0029639D"/>
    <w:rsid w:val="00326F90"/>
    <w:rsid w:val="003B1F7A"/>
    <w:rsid w:val="003B735D"/>
    <w:rsid w:val="003E40D9"/>
    <w:rsid w:val="004501A7"/>
    <w:rsid w:val="004F410F"/>
    <w:rsid w:val="00551280"/>
    <w:rsid w:val="00561FDA"/>
    <w:rsid w:val="00580A8A"/>
    <w:rsid w:val="005B1F1D"/>
    <w:rsid w:val="005D0129"/>
    <w:rsid w:val="005D3DC5"/>
    <w:rsid w:val="00637D4A"/>
    <w:rsid w:val="00680901"/>
    <w:rsid w:val="0078550A"/>
    <w:rsid w:val="008B756C"/>
    <w:rsid w:val="00AA1D8D"/>
    <w:rsid w:val="00B358C3"/>
    <w:rsid w:val="00B47730"/>
    <w:rsid w:val="00B85F56"/>
    <w:rsid w:val="00BE11BC"/>
    <w:rsid w:val="00C2668A"/>
    <w:rsid w:val="00C40CC9"/>
    <w:rsid w:val="00C41969"/>
    <w:rsid w:val="00CB0664"/>
    <w:rsid w:val="00CC6DD2"/>
    <w:rsid w:val="00D62C5F"/>
    <w:rsid w:val="00DC5022"/>
    <w:rsid w:val="00DD7BF8"/>
    <w:rsid w:val="00E3549C"/>
    <w:rsid w:val="00E84E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AC5E70"/>
  <w14:defaultImageDpi w14:val="300"/>
  <w15:docId w15:val="{A0774E16-3BEE-4FD9-9818-4B0229D4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C5022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C5022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236E0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1">
    <w:name w:val="List Table 4 Accent 1"/>
    <w:basedOn w:val="Tablanormal"/>
    <w:uiPriority w:val="49"/>
    <w:rsid w:val="00236E0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1370</Words>
  <Characters>7541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19</cp:revision>
  <dcterms:created xsi:type="dcterms:W3CDTF">2013-12-23T23:15:00Z</dcterms:created>
  <dcterms:modified xsi:type="dcterms:W3CDTF">2026-05-29T01:43:00Z</dcterms:modified>
  <cp:category/>
</cp:coreProperties>
</file>