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3790A" w14:textId="77777777" w:rsidR="00963CE4" w:rsidRDefault="00000000" w:rsidP="00801299">
      <w:pPr>
        <w:spacing w:after="0"/>
        <w:jc w:val="center"/>
      </w:pPr>
      <w:r>
        <w:rPr>
          <w:rFonts w:ascii="Calibri" w:hAnsi="Calibri"/>
          <w:b/>
          <w:color w:val="1F3864"/>
          <w:sz w:val="28"/>
        </w:rPr>
        <w:t>INFORME DE EJECUCION DE PRUEBAS — SPRINT 11</w:t>
      </w:r>
    </w:p>
    <w:p w14:paraId="2C9749C1" w14:textId="77777777" w:rsidR="00963CE4" w:rsidRDefault="00000000" w:rsidP="00801299">
      <w:pPr>
        <w:spacing w:after="0"/>
        <w:jc w:val="center"/>
      </w:pPr>
      <w:r>
        <w:rPr>
          <w:rFonts w:ascii="Calibri" w:hAnsi="Calibri"/>
          <w:color w:val="595959"/>
          <w:sz w:val="18"/>
        </w:rPr>
        <w:t>Proyecto: Sistema de Gestión Integral de Obra — ICARO CONSTRUCTORES BMGM S.A.S.</w:t>
      </w:r>
    </w:p>
    <w:p w14:paraId="53836FC4" w14:textId="36BBE31A" w:rsidR="00963CE4" w:rsidRDefault="00000000" w:rsidP="00801299">
      <w:pPr>
        <w:spacing w:after="0"/>
        <w:jc w:val="center"/>
      </w:pPr>
      <w:r>
        <w:rPr>
          <w:rFonts w:ascii="Calibri" w:hAnsi="Calibri"/>
          <w:color w:val="595959"/>
          <w:sz w:val="18"/>
        </w:rPr>
        <w:t>Código: INF-PRU-SPR-11 | Versión: 1.0 | Fecha: 26/06/2026</w:t>
      </w:r>
    </w:p>
    <w:tbl>
      <w:tblPr>
        <w:tblStyle w:val="Tablaconcuadrcula"/>
        <w:tblW w:w="0" w:type="auto"/>
        <w:tblLook w:val="04A0" w:firstRow="1" w:lastRow="0" w:firstColumn="1" w:lastColumn="0" w:noHBand="0" w:noVBand="1"/>
      </w:tblPr>
      <w:tblGrid>
        <w:gridCol w:w="1951"/>
        <w:gridCol w:w="7455"/>
      </w:tblGrid>
      <w:tr w:rsidR="00963CE4" w14:paraId="0123FFEC" w14:textId="77777777" w:rsidTr="00801299">
        <w:tc>
          <w:tcPr>
            <w:tcW w:w="1951" w:type="dxa"/>
            <w:shd w:val="clear" w:color="auto" w:fill="D9E1F2"/>
          </w:tcPr>
          <w:p w14:paraId="74638F30" w14:textId="77777777" w:rsidR="00963CE4" w:rsidRDefault="00000000">
            <w:r>
              <w:rPr>
                <w:rFonts w:ascii="Calibri" w:hAnsi="Calibri"/>
                <w:b/>
                <w:color w:val="000000"/>
                <w:sz w:val="20"/>
              </w:rPr>
              <w:t>AVISO IMPORTANTE</w:t>
            </w:r>
          </w:p>
        </w:tc>
        <w:tc>
          <w:tcPr>
            <w:tcW w:w="7455" w:type="dxa"/>
          </w:tcPr>
          <w:p w14:paraId="2A790E3D" w14:textId="77777777" w:rsidR="00963CE4" w:rsidRDefault="00000000">
            <w:r>
              <w:rPr>
                <w:rFonts w:ascii="Calibri" w:hAnsi="Calibri"/>
                <w:color w:val="000000"/>
                <w:sz w:val="20"/>
              </w:rPr>
              <w:t>Este informe de pruebas difiere de los sprints anteriores (01–10). El Sprint 11 NO es un sprint funcional. NO incluye pruebas Jest/Supertest de API REST. Las pruebas de este sprint son: rendimiento (k6), seguridad manual (Postman/consola), usabilidad (SUS manual con evaluadores humanos) y calidad documental. Los tipos de prueba, herramientas, criterios y evidencias se adaptan a esta naturaleza.</w:t>
            </w:r>
          </w:p>
        </w:tc>
      </w:tr>
    </w:tbl>
    <w:p w14:paraId="5D1DB854" w14:textId="77777777" w:rsidR="00963CE4" w:rsidRDefault="00000000">
      <w:pPr>
        <w:pStyle w:val="Ttulo1"/>
      </w:pPr>
      <w:r>
        <w:rPr>
          <w:rFonts w:ascii="Calibri" w:hAnsi="Calibri"/>
        </w:rPr>
        <w:t xml:space="preserve">1. Control </w:t>
      </w:r>
      <w:proofErr w:type="gramStart"/>
      <w:r>
        <w:rPr>
          <w:rFonts w:ascii="Calibri" w:hAnsi="Calibri"/>
        </w:rPr>
        <w:t>documental</w:t>
      </w:r>
      <w:proofErr w:type="gramEnd"/>
    </w:p>
    <w:tbl>
      <w:tblPr>
        <w:tblStyle w:val="Tablaconcuadrcula"/>
        <w:tblW w:w="0" w:type="auto"/>
        <w:tblLook w:val="04A0" w:firstRow="1" w:lastRow="0" w:firstColumn="1" w:lastColumn="0" w:noHBand="0" w:noVBand="1"/>
      </w:tblPr>
      <w:tblGrid>
        <w:gridCol w:w="2518"/>
        <w:gridCol w:w="6888"/>
      </w:tblGrid>
      <w:tr w:rsidR="00963CE4" w14:paraId="242AF806" w14:textId="77777777" w:rsidTr="00801299">
        <w:tc>
          <w:tcPr>
            <w:tcW w:w="2518" w:type="dxa"/>
            <w:shd w:val="clear" w:color="auto" w:fill="D9E1F2"/>
          </w:tcPr>
          <w:p w14:paraId="5835662D" w14:textId="77777777" w:rsidR="00963CE4" w:rsidRDefault="00000000">
            <w:r>
              <w:rPr>
                <w:rFonts w:ascii="Calibri" w:hAnsi="Calibri"/>
                <w:b/>
                <w:color w:val="000000"/>
                <w:sz w:val="20"/>
              </w:rPr>
              <w:t xml:space="preserve">Código del </w:t>
            </w:r>
            <w:proofErr w:type="spellStart"/>
            <w:r>
              <w:rPr>
                <w:rFonts w:ascii="Calibri" w:hAnsi="Calibri"/>
                <w:b/>
                <w:color w:val="000000"/>
                <w:sz w:val="20"/>
              </w:rPr>
              <w:t>documento</w:t>
            </w:r>
            <w:proofErr w:type="spellEnd"/>
          </w:p>
        </w:tc>
        <w:tc>
          <w:tcPr>
            <w:tcW w:w="6888" w:type="dxa"/>
          </w:tcPr>
          <w:p w14:paraId="139DB4BA" w14:textId="77777777" w:rsidR="00963CE4" w:rsidRDefault="00000000">
            <w:r>
              <w:rPr>
                <w:rFonts w:ascii="Calibri" w:hAnsi="Calibri"/>
                <w:color w:val="000000"/>
                <w:sz w:val="20"/>
              </w:rPr>
              <w:t>INF-PRU-SPR-11</w:t>
            </w:r>
          </w:p>
        </w:tc>
      </w:tr>
      <w:tr w:rsidR="00963CE4" w14:paraId="75C98178" w14:textId="77777777" w:rsidTr="00801299">
        <w:tc>
          <w:tcPr>
            <w:tcW w:w="2518" w:type="dxa"/>
            <w:shd w:val="clear" w:color="auto" w:fill="D9E1F2"/>
          </w:tcPr>
          <w:p w14:paraId="1F79B75A" w14:textId="77777777" w:rsidR="00963CE4" w:rsidRDefault="00000000">
            <w:r>
              <w:rPr>
                <w:rFonts w:ascii="Calibri" w:hAnsi="Calibri"/>
                <w:b/>
                <w:color w:val="000000"/>
                <w:sz w:val="20"/>
              </w:rPr>
              <w:t>Nombre del documento</w:t>
            </w:r>
          </w:p>
        </w:tc>
        <w:tc>
          <w:tcPr>
            <w:tcW w:w="6888" w:type="dxa"/>
          </w:tcPr>
          <w:p w14:paraId="1B7BC1E0" w14:textId="77777777" w:rsidR="00963CE4" w:rsidRDefault="00000000">
            <w:r>
              <w:rPr>
                <w:rFonts w:ascii="Calibri" w:hAnsi="Calibri"/>
                <w:color w:val="000000"/>
                <w:sz w:val="20"/>
              </w:rPr>
              <w:t>Informe de Ejecución de Pruebas – Sprint 11</w:t>
            </w:r>
          </w:p>
        </w:tc>
      </w:tr>
      <w:tr w:rsidR="00963CE4" w14:paraId="4608AA6D" w14:textId="77777777" w:rsidTr="00801299">
        <w:tc>
          <w:tcPr>
            <w:tcW w:w="2518" w:type="dxa"/>
            <w:shd w:val="clear" w:color="auto" w:fill="D9E1F2"/>
          </w:tcPr>
          <w:p w14:paraId="4E78C34B" w14:textId="77777777" w:rsidR="00963CE4" w:rsidRDefault="00000000">
            <w:r>
              <w:rPr>
                <w:rFonts w:ascii="Calibri" w:hAnsi="Calibri"/>
                <w:b/>
                <w:color w:val="000000"/>
                <w:sz w:val="20"/>
              </w:rPr>
              <w:t>Versión</w:t>
            </w:r>
          </w:p>
        </w:tc>
        <w:tc>
          <w:tcPr>
            <w:tcW w:w="6888" w:type="dxa"/>
          </w:tcPr>
          <w:p w14:paraId="09E8E0E7" w14:textId="77777777" w:rsidR="00963CE4" w:rsidRDefault="00000000">
            <w:r>
              <w:rPr>
                <w:rFonts w:ascii="Calibri" w:hAnsi="Calibri"/>
                <w:color w:val="000000"/>
                <w:sz w:val="20"/>
              </w:rPr>
              <w:t>1.0</w:t>
            </w:r>
          </w:p>
        </w:tc>
      </w:tr>
      <w:tr w:rsidR="00963CE4" w14:paraId="3E7577B7" w14:textId="77777777" w:rsidTr="00801299">
        <w:tc>
          <w:tcPr>
            <w:tcW w:w="2518" w:type="dxa"/>
            <w:shd w:val="clear" w:color="auto" w:fill="D9E1F2"/>
          </w:tcPr>
          <w:p w14:paraId="557EED64" w14:textId="77777777" w:rsidR="00963CE4" w:rsidRDefault="00000000">
            <w:r>
              <w:rPr>
                <w:rFonts w:ascii="Calibri" w:hAnsi="Calibri"/>
                <w:b/>
                <w:color w:val="000000"/>
                <w:sz w:val="20"/>
              </w:rPr>
              <w:t>Fecha de elaboración</w:t>
            </w:r>
          </w:p>
        </w:tc>
        <w:tc>
          <w:tcPr>
            <w:tcW w:w="6888" w:type="dxa"/>
          </w:tcPr>
          <w:p w14:paraId="0165EE59" w14:textId="77777777" w:rsidR="00963CE4" w:rsidRDefault="00000000">
            <w:r>
              <w:rPr>
                <w:rFonts w:ascii="Calibri" w:hAnsi="Calibri"/>
                <w:color w:val="000000"/>
                <w:sz w:val="20"/>
              </w:rPr>
              <w:t>26/06/2026</w:t>
            </w:r>
          </w:p>
        </w:tc>
      </w:tr>
      <w:tr w:rsidR="00963CE4" w14:paraId="037568F6" w14:textId="77777777" w:rsidTr="00801299">
        <w:tc>
          <w:tcPr>
            <w:tcW w:w="2518" w:type="dxa"/>
            <w:shd w:val="clear" w:color="auto" w:fill="D9E1F2"/>
          </w:tcPr>
          <w:p w14:paraId="3B7E87D7" w14:textId="77777777" w:rsidR="00963CE4" w:rsidRDefault="00000000">
            <w:r>
              <w:rPr>
                <w:rFonts w:ascii="Calibri" w:hAnsi="Calibri"/>
                <w:b/>
                <w:color w:val="000000"/>
                <w:sz w:val="20"/>
              </w:rPr>
              <w:t>Sprint evaluado</w:t>
            </w:r>
          </w:p>
        </w:tc>
        <w:tc>
          <w:tcPr>
            <w:tcW w:w="6888" w:type="dxa"/>
          </w:tcPr>
          <w:p w14:paraId="002E18AE" w14:textId="77777777" w:rsidR="00963CE4" w:rsidRDefault="00000000">
            <w:r>
              <w:rPr>
                <w:rFonts w:ascii="Calibri" w:hAnsi="Calibri"/>
                <w:color w:val="000000"/>
                <w:sz w:val="20"/>
              </w:rPr>
              <w:t>Sprint 11 – Pruebas de Calidad, Seguridad, Rendimiento y Usabilidad</w:t>
            </w:r>
          </w:p>
        </w:tc>
      </w:tr>
      <w:tr w:rsidR="00963CE4" w14:paraId="2336B777" w14:textId="77777777" w:rsidTr="00801299">
        <w:tc>
          <w:tcPr>
            <w:tcW w:w="2518" w:type="dxa"/>
            <w:shd w:val="clear" w:color="auto" w:fill="D9E1F2"/>
          </w:tcPr>
          <w:p w14:paraId="4A485D1D" w14:textId="77777777" w:rsidR="00963CE4" w:rsidRDefault="00000000">
            <w:r>
              <w:rPr>
                <w:rFonts w:ascii="Calibri" w:hAnsi="Calibri"/>
                <w:b/>
                <w:color w:val="000000"/>
                <w:sz w:val="20"/>
              </w:rPr>
              <w:t>Responsable de elaboración</w:t>
            </w:r>
          </w:p>
        </w:tc>
        <w:tc>
          <w:tcPr>
            <w:tcW w:w="6888" w:type="dxa"/>
          </w:tcPr>
          <w:p w14:paraId="55290F24" w14:textId="77777777" w:rsidR="00963CE4" w:rsidRDefault="00000000">
            <w:r>
              <w:rPr>
                <w:rFonts w:ascii="Calibri" w:hAnsi="Calibri"/>
                <w:color w:val="000000"/>
                <w:sz w:val="20"/>
              </w:rPr>
              <w:t>Ivan Santiago Pulgar Leon</w:t>
            </w:r>
          </w:p>
        </w:tc>
      </w:tr>
      <w:tr w:rsidR="00963CE4" w14:paraId="5DFE7C31" w14:textId="77777777" w:rsidTr="00801299">
        <w:tc>
          <w:tcPr>
            <w:tcW w:w="2518" w:type="dxa"/>
            <w:shd w:val="clear" w:color="auto" w:fill="D9E1F2"/>
          </w:tcPr>
          <w:p w14:paraId="05290C7A" w14:textId="77777777" w:rsidR="00963CE4" w:rsidRDefault="00000000">
            <w:r>
              <w:rPr>
                <w:rFonts w:ascii="Calibri" w:hAnsi="Calibri"/>
                <w:b/>
                <w:color w:val="000000"/>
                <w:sz w:val="20"/>
              </w:rPr>
              <w:t>Estado del documento</w:t>
            </w:r>
          </w:p>
        </w:tc>
        <w:tc>
          <w:tcPr>
            <w:tcW w:w="6888" w:type="dxa"/>
          </w:tcPr>
          <w:p w14:paraId="12D0594C" w14:textId="77777777" w:rsidR="00963CE4" w:rsidRDefault="00000000">
            <w:r>
              <w:rPr>
                <w:rFonts w:ascii="Calibri" w:hAnsi="Calibri"/>
                <w:color w:val="000000"/>
                <w:sz w:val="20"/>
              </w:rPr>
              <w:t>Aprobado</w:t>
            </w:r>
          </w:p>
        </w:tc>
      </w:tr>
    </w:tbl>
    <w:p w14:paraId="06EF5DDD" w14:textId="77777777" w:rsidR="00963CE4" w:rsidRDefault="00963CE4"/>
    <w:tbl>
      <w:tblPr>
        <w:tblStyle w:val="Tablaconcuadrcula"/>
        <w:tblW w:w="0" w:type="auto"/>
        <w:tblLook w:val="04A0" w:firstRow="1" w:lastRow="0" w:firstColumn="1" w:lastColumn="0" w:noHBand="0" w:noVBand="1"/>
      </w:tblPr>
      <w:tblGrid>
        <w:gridCol w:w="1242"/>
        <w:gridCol w:w="1560"/>
        <w:gridCol w:w="2268"/>
        <w:gridCol w:w="4334"/>
      </w:tblGrid>
      <w:tr w:rsidR="00963CE4" w14:paraId="1F58D79B" w14:textId="77777777" w:rsidTr="00801299">
        <w:tc>
          <w:tcPr>
            <w:tcW w:w="1242" w:type="dxa"/>
            <w:shd w:val="clear" w:color="auto" w:fill="1F3864"/>
          </w:tcPr>
          <w:p w14:paraId="27F096A4" w14:textId="77777777" w:rsidR="00963CE4" w:rsidRDefault="00000000">
            <w:pPr>
              <w:jc w:val="center"/>
            </w:pPr>
            <w:proofErr w:type="spellStart"/>
            <w:r>
              <w:rPr>
                <w:rFonts w:ascii="Calibri" w:hAnsi="Calibri"/>
                <w:b/>
                <w:color w:val="FFFFFF"/>
                <w:sz w:val="18"/>
              </w:rPr>
              <w:t>Versión</w:t>
            </w:r>
            <w:proofErr w:type="spellEnd"/>
          </w:p>
        </w:tc>
        <w:tc>
          <w:tcPr>
            <w:tcW w:w="1560" w:type="dxa"/>
            <w:shd w:val="clear" w:color="auto" w:fill="1F3864"/>
          </w:tcPr>
          <w:p w14:paraId="53CFE3A0" w14:textId="77777777" w:rsidR="00963CE4" w:rsidRDefault="00000000">
            <w:pPr>
              <w:jc w:val="center"/>
            </w:pPr>
            <w:r>
              <w:rPr>
                <w:rFonts w:ascii="Calibri" w:hAnsi="Calibri"/>
                <w:b/>
                <w:color w:val="FFFFFF"/>
                <w:sz w:val="18"/>
              </w:rPr>
              <w:t>Fecha</w:t>
            </w:r>
          </w:p>
        </w:tc>
        <w:tc>
          <w:tcPr>
            <w:tcW w:w="2268" w:type="dxa"/>
            <w:shd w:val="clear" w:color="auto" w:fill="1F3864"/>
          </w:tcPr>
          <w:p w14:paraId="695C46FE" w14:textId="77777777" w:rsidR="00963CE4" w:rsidRDefault="00000000">
            <w:pPr>
              <w:jc w:val="center"/>
            </w:pPr>
            <w:r>
              <w:rPr>
                <w:rFonts w:ascii="Calibri" w:hAnsi="Calibri"/>
                <w:b/>
                <w:color w:val="FFFFFF"/>
                <w:sz w:val="18"/>
              </w:rPr>
              <w:t>Responsable</w:t>
            </w:r>
          </w:p>
        </w:tc>
        <w:tc>
          <w:tcPr>
            <w:tcW w:w="4334" w:type="dxa"/>
            <w:shd w:val="clear" w:color="auto" w:fill="1F3864"/>
          </w:tcPr>
          <w:p w14:paraId="141C5E42" w14:textId="77777777" w:rsidR="00963CE4" w:rsidRDefault="00000000">
            <w:pPr>
              <w:jc w:val="center"/>
            </w:pPr>
            <w:r>
              <w:rPr>
                <w:rFonts w:ascii="Calibri" w:hAnsi="Calibri"/>
                <w:b/>
                <w:color w:val="FFFFFF"/>
                <w:sz w:val="18"/>
              </w:rPr>
              <w:t>Descripción del cambio</w:t>
            </w:r>
          </w:p>
        </w:tc>
      </w:tr>
      <w:tr w:rsidR="00963CE4" w14:paraId="79E5BFBD" w14:textId="77777777" w:rsidTr="00801299">
        <w:tc>
          <w:tcPr>
            <w:tcW w:w="1242" w:type="dxa"/>
          </w:tcPr>
          <w:p w14:paraId="2E540FAE" w14:textId="77777777" w:rsidR="00963CE4" w:rsidRDefault="00000000">
            <w:r>
              <w:rPr>
                <w:rFonts w:ascii="Calibri" w:hAnsi="Calibri"/>
                <w:color w:val="000000"/>
                <w:sz w:val="20"/>
              </w:rPr>
              <w:t>1.0</w:t>
            </w:r>
          </w:p>
        </w:tc>
        <w:tc>
          <w:tcPr>
            <w:tcW w:w="1560" w:type="dxa"/>
          </w:tcPr>
          <w:p w14:paraId="69EA4CCB" w14:textId="77777777" w:rsidR="00963CE4" w:rsidRDefault="00000000">
            <w:r>
              <w:rPr>
                <w:rFonts w:ascii="Calibri" w:hAnsi="Calibri"/>
                <w:color w:val="000000"/>
                <w:sz w:val="20"/>
              </w:rPr>
              <w:t>26/06/2026</w:t>
            </w:r>
          </w:p>
        </w:tc>
        <w:tc>
          <w:tcPr>
            <w:tcW w:w="2268" w:type="dxa"/>
          </w:tcPr>
          <w:p w14:paraId="5C90E5A1" w14:textId="77777777" w:rsidR="00963CE4" w:rsidRDefault="00000000">
            <w:r>
              <w:rPr>
                <w:rFonts w:ascii="Calibri" w:hAnsi="Calibri"/>
                <w:color w:val="000000"/>
                <w:sz w:val="20"/>
              </w:rPr>
              <w:t>Ivan Santiago Pulgar Leon</w:t>
            </w:r>
          </w:p>
        </w:tc>
        <w:tc>
          <w:tcPr>
            <w:tcW w:w="4334" w:type="dxa"/>
          </w:tcPr>
          <w:p w14:paraId="3DC6422E" w14:textId="77777777" w:rsidR="00963CE4" w:rsidRDefault="00000000">
            <w:r>
              <w:rPr>
                <w:rFonts w:ascii="Calibri" w:hAnsi="Calibri"/>
                <w:color w:val="000000"/>
                <w:sz w:val="20"/>
              </w:rPr>
              <w:t>Documento generado con datos reales del Sprint 11</w:t>
            </w:r>
          </w:p>
        </w:tc>
      </w:tr>
    </w:tbl>
    <w:p w14:paraId="7DF9BE7A" w14:textId="77777777" w:rsidR="00963CE4" w:rsidRDefault="00000000">
      <w:pPr>
        <w:pStyle w:val="Ttulo1"/>
      </w:pPr>
      <w:r>
        <w:rPr>
          <w:rFonts w:ascii="Calibri" w:hAnsi="Calibri"/>
        </w:rPr>
        <w:t>2. Datos generales del sprint</w:t>
      </w:r>
    </w:p>
    <w:tbl>
      <w:tblPr>
        <w:tblStyle w:val="Tablaconcuadrcula"/>
        <w:tblW w:w="0" w:type="auto"/>
        <w:tblLook w:val="04A0" w:firstRow="1" w:lastRow="0" w:firstColumn="1" w:lastColumn="0" w:noHBand="0" w:noVBand="1"/>
      </w:tblPr>
      <w:tblGrid>
        <w:gridCol w:w="3227"/>
        <w:gridCol w:w="6179"/>
      </w:tblGrid>
      <w:tr w:rsidR="00963CE4" w14:paraId="7B212BF5" w14:textId="77777777" w:rsidTr="00801299">
        <w:tc>
          <w:tcPr>
            <w:tcW w:w="3227" w:type="dxa"/>
            <w:shd w:val="clear" w:color="auto" w:fill="D9E1F2"/>
          </w:tcPr>
          <w:p w14:paraId="710D423B" w14:textId="77777777" w:rsidR="00963CE4" w:rsidRDefault="00000000">
            <w:proofErr w:type="spellStart"/>
            <w:r>
              <w:rPr>
                <w:rFonts w:ascii="Calibri" w:hAnsi="Calibri"/>
                <w:b/>
                <w:color w:val="000000"/>
                <w:sz w:val="20"/>
              </w:rPr>
              <w:t>Número</w:t>
            </w:r>
            <w:proofErr w:type="spellEnd"/>
            <w:r>
              <w:rPr>
                <w:rFonts w:ascii="Calibri" w:hAnsi="Calibri"/>
                <w:b/>
                <w:color w:val="000000"/>
                <w:sz w:val="20"/>
              </w:rPr>
              <w:t xml:space="preserve"> del sprint</w:t>
            </w:r>
          </w:p>
        </w:tc>
        <w:tc>
          <w:tcPr>
            <w:tcW w:w="6179" w:type="dxa"/>
          </w:tcPr>
          <w:p w14:paraId="24B2D1A3" w14:textId="77777777" w:rsidR="00963CE4" w:rsidRDefault="00000000">
            <w:r>
              <w:rPr>
                <w:rFonts w:ascii="Calibri" w:hAnsi="Calibri"/>
                <w:color w:val="000000"/>
                <w:sz w:val="20"/>
              </w:rPr>
              <w:t>Sprint 11</w:t>
            </w:r>
          </w:p>
        </w:tc>
      </w:tr>
      <w:tr w:rsidR="00963CE4" w14:paraId="59DC19B7" w14:textId="77777777" w:rsidTr="00801299">
        <w:tc>
          <w:tcPr>
            <w:tcW w:w="3227" w:type="dxa"/>
            <w:shd w:val="clear" w:color="auto" w:fill="D9E1F2"/>
          </w:tcPr>
          <w:p w14:paraId="42A05CBA" w14:textId="77777777" w:rsidR="00963CE4" w:rsidRDefault="00000000">
            <w:r>
              <w:rPr>
                <w:rFonts w:ascii="Calibri" w:hAnsi="Calibri"/>
                <w:b/>
                <w:color w:val="000000"/>
                <w:sz w:val="20"/>
              </w:rPr>
              <w:t>Nombre del sprint</w:t>
            </w:r>
          </w:p>
        </w:tc>
        <w:tc>
          <w:tcPr>
            <w:tcW w:w="6179" w:type="dxa"/>
          </w:tcPr>
          <w:p w14:paraId="1D1215D4" w14:textId="77777777" w:rsidR="00963CE4" w:rsidRDefault="00000000">
            <w:r>
              <w:rPr>
                <w:rFonts w:ascii="Calibri" w:hAnsi="Calibri"/>
                <w:color w:val="000000"/>
                <w:sz w:val="20"/>
              </w:rPr>
              <w:t>Pruebas de Calidad, Seguridad, Rendimiento y Usabilidad</w:t>
            </w:r>
          </w:p>
        </w:tc>
      </w:tr>
      <w:tr w:rsidR="00963CE4" w14:paraId="00231BAC" w14:textId="77777777" w:rsidTr="00801299">
        <w:tc>
          <w:tcPr>
            <w:tcW w:w="3227" w:type="dxa"/>
            <w:shd w:val="clear" w:color="auto" w:fill="D9E1F2"/>
          </w:tcPr>
          <w:p w14:paraId="6BD3680E" w14:textId="77777777" w:rsidR="00963CE4" w:rsidRDefault="00000000">
            <w:r>
              <w:rPr>
                <w:rFonts w:ascii="Calibri" w:hAnsi="Calibri"/>
                <w:b/>
                <w:color w:val="000000"/>
                <w:sz w:val="20"/>
              </w:rPr>
              <w:t>Tipo de sprint</w:t>
            </w:r>
          </w:p>
        </w:tc>
        <w:tc>
          <w:tcPr>
            <w:tcW w:w="6179" w:type="dxa"/>
          </w:tcPr>
          <w:p w14:paraId="284BD47A" w14:textId="77777777" w:rsidR="00963CE4" w:rsidRDefault="00000000">
            <w:r>
              <w:rPr>
                <w:rFonts w:ascii="Calibri" w:hAnsi="Calibri"/>
                <w:color w:val="000000"/>
                <w:sz w:val="20"/>
              </w:rPr>
              <w:t>Sprint de calidad final — no funcional tradicional</w:t>
            </w:r>
          </w:p>
        </w:tc>
      </w:tr>
      <w:tr w:rsidR="00963CE4" w14:paraId="5EBC3466" w14:textId="77777777" w:rsidTr="00801299">
        <w:tc>
          <w:tcPr>
            <w:tcW w:w="3227" w:type="dxa"/>
            <w:shd w:val="clear" w:color="auto" w:fill="D9E1F2"/>
          </w:tcPr>
          <w:p w14:paraId="5DE956AC" w14:textId="77777777" w:rsidR="00963CE4" w:rsidRDefault="00000000">
            <w:r>
              <w:rPr>
                <w:rFonts w:ascii="Calibri" w:hAnsi="Calibri"/>
                <w:b/>
                <w:color w:val="000000"/>
                <w:sz w:val="20"/>
              </w:rPr>
              <w:t>Fecha de inicio</w:t>
            </w:r>
          </w:p>
        </w:tc>
        <w:tc>
          <w:tcPr>
            <w:tcW w:w="6179" w:type="dxa"/>
          </w:tcPr>
          <w:p w14:paraId="5BAEDF5F" w14:textId="77777777" w:rsidR="00963CE4" w:rsidRDefault="00000000">
            <w:r>
              <w:rPr>
                <w:rFonts w:ascii="Calibri" w:hAnsi="Calibri"/>
                <w:color w:val="000000"/>
                <w:sz w:val="20"/>
              </w:rPr>
              <w:t>22/06/2026</w:t>
            </w:r>
          </w:p>
        </w:tc>
      </w:tr>
      <w:tr w:rsidR="00963CE4" w14:paraId="677323B4" w14:textId="77777777" w:rsidTr="00801299">
        <w:tc>
          <w:tcPr>
            <w:tcW w:w="3227" w:type="dxa"/>
            <w:shd w:val="clear" w:color="auto" w:fill="D9E1F2"/>
          </w:tcPr>
          <w:p w14:paraId="753314AD" w14:textId="77777777" w:rsidR="00963CE4" w:rsidRDefault="00000000">
            <w:r>
              <w:rPr>
                <w:rFonts w:ascii="Calibri" w:hAnsi="Calibri"/>
                <w:b/>
                <w:color w:val="000000"/>
                <w:sz w:val="20"/>
              </w:rPr>
              <w:t>Fecha de cierre</w:t>
            </w:r>
          </w:p>
        </w:tc>
        <w:tc>
          <w:tcPr>
            <w:tcW w:w="6179" w:type="dxa"/>
          </w:tcPr>
          <w:p w14:paraId="43AD3911" w14:textId="77777777" w:rsidR="00963CE4" w:rsidRDefault="00000000">
            <w:r>
              <w:rPr>
                <w:rFonts w:ascii="Calibri" w:hAnsi="Calibri"/>
                <w:color w:val="000000"/>
                <w:sz w:val="20"/>
              </w:rPr>
              <w:t>26/06/2026</w:t>
            </w:r>
          </w:p>
        </w:tc>
      </w:tr>
      <w:tr w:rsidR="00963CE4" w14:paraId="3B683A33" w14:textId="77777777" w:rsidTr="00801299">
        <w:tc>
          <w:tcPr>
            <w:tcW w:w="3227" w:type="dxa"/>
            <w:shd w:val="clear" w:color="auto" w:fill="D9E1F2"/>
          </w:tcPr>
          <w:p w14:paraId="472DAB20" w14:textId="77777777" w:rsidR="00963CE4" w:rsidRDefault="00000000">
            <w:r>
              <w:rPr>
                <w:rFonts w:ascii="Calibri" w:hAnsi="Calibri"/>
                <w:b/>
                <w:color w:val="000000"/>
                <w:sz w:val="20"/>
              </w:rPr>
              <w:t>Duración</w:t>
            </w:r>
          </w:p>
        </w:tc>
        <w:tc>
          <w:tcPr>
            <w:tcW w:w="6179" w:type="dxa"/>
          </w:tcPr>
          <w:p w14:paraId="3E0AB255" w14:textId="77777777" w:rsidR="00963CE4" w:rsidRDefault="00000000">
            <w:r>
              <w:rPr>
                <w:rFonts w:ascii="Calibri" w:hAnsi="Calibri"/>
                <w:color w:val="000000"/>
                <w:sz w:val="20"/>
              </w:rPr>
              <w:t>1 semana</w:t>
            </w:r>
          </w:p>
        </w:tc>
      </w:tr>
      <w:tr w:rsidR="00963CE4" w14:paraId="4A7EFD8E" w14:textId="77777777" w:rsidTr="00801299">
        <w:tc>
          <w:tcPr>
            <w:tcW w:w="3227" w:type="dxa"/>
            <w:shd w:val="clear" w:color="auto" w:fill="D9E1F2"/>
          </w:tcPr>
          <w:p w14:paraId="288D8FC5" w14:textId="77777777" w:rsidR="00963CE4" w:rsidRDefault="00000000">
            <w:r>
              <w:rPr>
                <w:rFonts w:ascii="Calibri" w:hAnsi="Calibri"/>
                <w:b/>
                <w:color w:val="000000"/>
                <w:sz w:val="20"/>
              </w:rPr>
              <w:t>Módulos/componentes trabajados</w:t>
            </w:r>
          </w:p>
        </w:tc>
        <w:tc>
          <w:tcPr>
            <w:tcW w:w="6179" w:type="dxa"/>
          </w:tcPr>
          <w:p w14:paraId="59D138DB" w14:textId="77777777" w:rsidR="00963CE4" w:rsidRDefault="00000000">
            <w:r>
              <w:rPr>
                <w:rFonts w:ascii="Calibri" w:hAnsi="Calibri"/>
                <w:color w:val="000000"/>
                <w:sz w:val="20"/>
              </w:rPr>
              <w:t>Rendimiento k6 (load_test.js, P95 &lt; 2 000 ms), Seguridad Middleware (test.routes.js, 401/403/200), Usabilidad SUS (encuesta 10 ítems, ≥ 5 evaluadores, puntaje &gt; 68), Cierre Documental (evidencias, versionado, informe final)</w:t>
            </w:r>
          </w:p>
        </w:tc>
      </w:tr>
    </w:tbl>
    <w:p w14:paraId="04D1FBD1" w14:textId="77777777" w:rsidR="00963CE4" w:rsidRDefault="00000000">
      <w:pPr>
        <w:pStyle w:val="Ttulo1"/>
      </w:pPr>
      <w:r>
        <w:rPr>
          <w:rFonts w:ascii="Calibri" w:hAnsi="Calibri"/>
        </w:rPr>
        <w:t>3. Resumen ejecutivo de pruebas</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963CE4" w14:paraId="0EF1F358" w14:textId="77777777">
        <w:tc>
          <w:tcPr>
            <w:tcW w:w="1568" w:type="dxa"/>
            <w:shd w:val="clear" w:color="auto" w:fill="1F3864"/>
          </w:tcPr>
          <w:p w14:paraId="06B6427E" w14:textId="77777777" w:rsidR="00963CE4" w:rsidRDefault="00000000">
            <w:pPr>
              <w:jc w:val="center"/>
            </w:pPr>
            <w:r>
              <w:rPr>
                <w:rFonts w:ascii="Calibri" w:hAnsi="Calibri"/>
                <w:b/>
                <w:color w:val="FFFFFF"/>
                <w:sz w:val="18"/>
              </w:rPr>
              <w:t>Total</w:t>
            </w:r>
            <w:r>
              <w:rPr>
                <w:rFonts w:ascii="Calibri" w:hAnsi="Calibri"/>
                <w:b/>
                <w:color w:val="FFFFFF"/>
                <w:sz w:val="18"/>
              </w:rPr>
              <w:br/>
              <w:t>Planificados</w:t>
            </w:r>
          </w:p>
        </w:tc>
        <w:tc>
          <w:tcPr>
            <w:tcW w:w="1568" w:type="dxa"/>
            <w:shd w:val="clear" w:color="auto" w:fill="1F3864"/>
          </w:tcPr>
          <w:p w14:paraId="19218CC7" w14:textId="77777777" w:rsidR="00963CE4" w:rsidRDefault="00000000">
            <w:pPr>
              <w:jc w:val="center"/>
            </w:pPr>
            <w:r>
              <w:rPr>
                <w:rFonts w:ascii="Calibri" w:hAnsi="Calibri"/>
                <w:b/>
                <w:color w:val="FFFFFF"/>
                <w:sz w:val="18"/>
              </w:rPr>
              <w:t>Total</w:t>
            </w:r>
            <w:r>
              <w:rPr>
                <w:rFonts w:ascii="Calibri" w:hAnsi="Calibri"/>
                <w:b/>
                <w:color w:val="FFFFFF"/>
                <w:sz w:val="18"/>
              </w:rPr>
              <w:br/>
              <w:t>Ejecutados</w:t>
            </w:r>
          </w:p>
        </w:tc>
        <w:tc>
          <w:tcPr>
            <w:tcW w:w="1568" w:type="dxa"/>
            <w:shd w:val="clear" w:color="auto" w:fill="1F3864"/>
          </w:tcPr>
          <w:p w14:paraId="37228031" w14:textId="77777777" w:rsidR="00963CE4" w:rsidRDefault="00000000">
            <w:pPr>
              <w:jc w:val="center"/>
            </w:pPr>
            <w:r>
              <w:rPr>
                <w:rFonts w:ascii="Calibri" w:hAnsi="Calibri"/>
                <w:b/>
                <w:color w:val="FFFFFF"/>
                <w:sz w:val="18"/>
              </w:rPr>
              <w:t>PASS</w:t>
            </w:r>
          </w:p>
        </w:tc>
        <w:tc>
          <w:tcPr>
            <w:tcW w:w="1568" w:type="dxa"/>
            <w:shd w:val="clear" w:color="auto" w:fill="1F3864"/>
          </w:tcPr>
          <w:p w14:paraId="419C9FBB" w14:textId="77777777" w:rsidR="00963CE4" w:rsidRDefault="00000000">
            <w:pPr>
              <w:jc w:val="center"/>
            </w:pPr>
            <w:r>
              <w:rPr>
                <w:rFonts w:ascii="Calibri" w:hAnsi="Calibri"/>
                <w:b/>
                <w:color w:val="FFFFFF"/>
                <w:sz w:val="18"/>
              </w:rPr>
              <w:t>FAIL</w:t>
            </w:r>
          </w:p>
        </w:tc>
        <w:tc>
          <w:tcPr>
            <w:tcW w:w="1568" w:type="dxa"/>
            <w:shd w:val="clear" w:color="auto" w:fill="1F3864"/>
          </w:tcPr>
          <w:p w14:paraId="30A8B129" w14:textId="77777777" w:rsidR="00963CE4" w:rsidRDefault="00000000">
            <w:pPr>
              <w:jc w:val="center"/>
            </w:pPr>
            <w:r>
              <w:rPr>
                <w:rFonts w:ascii="Calibri" w:hAnsi="Calibri"/>
                <w:b/>
                <w:color w:val="FFFFFF"/>
                <w:sz w:val="18"/>
              </w:rPr>
              <w:t>BLOQUEADO</w:t>
            </w:r>
          </w:p>
        </w:tc>
        <w:tc>
          <w:tcPr>
            <w:tcW w:w="1568" w:type="dxa"/>
            <w:shd w:val="clear" w:color="auto" w:fill="1F3864"/>
          </w:tcPr>
          <w:p w14:paraId="52A13EC5" w14:textId="77777777" w:rsidR="00963CE4" w:rsidRDefault="00000000">
            <w:pPr>
              <w:jc w:val="center"/>
            </w:pPr>
            <w:r>
              <w:rPr>
                <w:rFonts w:ascii="Calibri" w:hAnsi="Calibri"/>
                <w:b/>
                <w:color w:val="FFFFFF"/>
                <w:sz w:val="18"/>
              </w:rPr>
              <w:t>% Éxito</w:t>
            </w:r>
          </w:p>
        </w:tc>
      </w:tr>
      <w:tr w:rsidR="00963CE4" w14:paraId="172A4C19" w14:textId="77777777">
        <w:tc>
          <w:tcPr>
            <w:tcW w:w="1568" w:type="dxa"/>
            <w:shd w:val="clear" w:color="auto" w:fill="FFFFFF"/>
          </w:tcPr>
          <w:p w14:paraId="73114065" w14:textId="77777777" w:rsidR="00963CE4" w:rsidRDefault="00000000">
            <w:pPr>
              <w:jc w:val="center"/>
            </w:pPr>
            <w:r>
              <w:rPr>
                <w:rFonts w:ascii="Calibri" w:hAnsi="Calibri"/>
                <w:b/>
                <w:color w:val="000000"/>
                <w:sz w:val="24"/>
              </w:rPr>
              <w:t>14</w:t>
            </w:r>
          </w:p>
        </w:tc>
        <w:tc>
          <w:tcPr>
            <w:tcW w:w="1568" w:type="dxa"/>
            <w:shd w:val="clear" w:color="auto" w:fill="FFFFFF"/>
          </w:tcPr>
          <w:p w14:paraId="77E06331" w14:textId="77777777" w:rsidR="00963CE4" w:rsidRDefault="00000000">
            <w:pPr>
              <w:jc w:val="center"/>
            </w:pPr>
            <w:r>
              <w:rPr>
                <w:rFonts w:ascii="Calibri" w:hAnsi="Calibri"/>
                <w:b/>
                <w:color w:val="000000"/>
                <w:sz w:val="24"/>
              </w:rPr>
              <w:t>14</w:t>
            </w:r>
          </w:p>
        </w:tc>
        <w:tc>
          <w:tcPr>
            <w:tcW w:w="1568" w:type="dxa"/>
            <w:shd w:val="clear" w:color="auto" w:fill="E2EFDA"/>
          </w:tcPr>
          <w:p w14:paraId="764A3C6B" w14:textId="77777777" w:rsidR="00963CE4" w:rsidRDefault="00000000">
            <w:pPr>
              <w:jc w:val="center"/>
            </w:pPr>
            <w:r>
              <w:rPr>
                <w:rFonts w:ascii="Calibri" w:hAnsi="Calibri"/>
                <w:b/>
                <w:color w:val="000000"/>
                <w:sz w:val="24"/>
              </w:rPr>
              <w:t>14</w:t>
            </w:r>
          </w:p>
        </w:tc>
        <w:tc>
          <w:tcPr>
            <w:tcW w:w="1568" w:type="dxa"/>
            <w:shd w:val="clear" w:color="auto" w:fill="FCE4D6"/>
          </w:tcPr>
          <w:p w14:paraId="18FCCB30" w14:textId="77777777" w:rsidR="00963CE4" w:rsidRDefault="00000000">
            <w:pPr>
              <w:jc w:val="center"/>
            </w:pPr>
            <w:r>
              <w:rPr>
                <w:rFonts w:ascii="Calibri" w:hAnsi="Calibri"/>
                <w:b/>
                <w:color w:val="000000"/>
                <w:sz w:val="24"/>
              </w:rPr>
              <w:t>0</w:t>
            </w:r>
          </w:p>
        </w:tc>
        <w:tc>
          <w:tcPr>
            <w:tcW w:w="1568" w:type="dxa"/>
            <w:shd w:val="clear" w:color="auto" w:fill="FFF2CC"/>
          </w:tcPr>
          <w:p w14:paraId="350B9CB9" w14:textId="77777777" w:rsidR="00963CE4" w:rsidRDefault="00000000">
            <w:pPr>
              <w:jc w:val="center"/>
            </w:pPr>
            <w:r>
              <w:rPr>
                <w:rFonts w:ascii="Calibri" w:hAnsi="Calibri"/>
                <w:b/>
                <w:color w:val="000000"/>
                <w:sz w:val="24"/>
              </w:rPr>
              <w:t>0</w:t>
            </w:r>
          </w:p>
        </w:tc>
        <w:tc>
          <w:tcPr>
            <w:tcW w:w="1568" w:type="dxa"/>
            <w:shd w:val="clear" w:color="auto" w:fill="E2EFDA"/>
          </w:tcPr>
          <w:p w14:paraId="19882619" w14:textId="77777777" w:rsidR="00963CE4" w:rsidRDefault="00000000">
            <w:pPr>
              <w:jc w:val="center"/>
            </w:pPr>
            <w:r>
              <w:rPr>
                <w:rFonts w:ascii="Calibri" w:hAnsi="Calibri"/>
                <w:b/>
                <w:color w:val="000000"/>
                <w:sz w:val="24"/>
              </w:rPr>
              <w:t>100%</w:t>
            </w:r>
          </w:p>
        </w:tc>
      </w:tr>
    </w:tbl>
    <w:p w14:paraId="4CB62BB4" w14:textId="77777777" w:rsidR="00963CE4" w:rsidRDefault="00963CE4"/>
    <w:tbl>
      <w:tblPr>
        <w:tblStyle w:val="Tablaconcuadrcula"/>
        <w:tblW w:w="0" w:type="auto"/>
        <w:tblLook w:val="04A0" w:firstRow="1" w:lastRow="0" w:firstColumn="1" w:lastColumn="0" w:noHBand="0" w:noVBand="1"/>
      </w:tblPr>
      <w:tblGrid>
        <w:gridCol w:w="1568"/>
        <w:gridCol w:w="1597"/>
        <w:gridCol w:w="1568"/>
        <w:gridCol w:w="1568"/>
        <w:gridCol w:w="1568"/>
        <w:gridCol w:w="1568"/>
      </w:tblGrid>
      <w:tr w:rsidR="00963CE4" w14:paraId="10AF433A" w14:textId="77777777">
        <w:tc>
          <w:tcPr>
            <w:tcW w:w="1568" w:type="dxa"/>
            <w:shd w:val="clear" w:color="auto" w:fill="1F3864"/>
          </w:tcPr>
          <w:p w14:paraId="03B78351" w14:textId="77777777" w:rsidR="00963CE4" w:rsidRDefault="00000000">
            <w:pPr>
              <w:jc w:val="center"/>
            </w:pPr>
            <w:r>
              <w:rPr>
                <w:rFonts w:ascii="Calibri" w:hAnsi="Calibri"/>
                <w:b/>
                <w:color w:val="FFFFFF"/>
                <w:sz w:val="18"/>
              </w:rPr>
              <w:t>Módulo/Grupo</w:t>
            </w:r>
          </w:p>
        </w:tc>
        <w:tc>
          <w:tcPr>
            <w:tcW w:w="1568" w:type="dxa"/>
            <w:shd w:val="clear" w:color="auto" w:fill="1F3864"/>
          </w:tcPr>
          <w:p w14:paraId="3235759F" w14:textId="77777777" w:rsidR="00963CE4" w:rsidRDefault="00000000">
            <w:pPr>
              <w:jc w:val="center"/>
            </w:pPr>
            <w:r>
              <w:rPr>
                <w:rFonts w:ascii="Calibri" w:hAnsi="Calibri"/>
                <w:b/>
                <w:color w:val="FFFFFF"/>
                <w:sz w:val="18"/>
              </w:rPr>
              <w:t>Tipo de prueba</w:t>
            </w:r>
          </w:p>
        </w:tc>
        <w:tc>
          <w:tcPr>
            <w:tcW w:w="1568" w:type="dxa"/>
            <w:shd w:val="clear" w:color="auto" w:fill="1F3864"/>
          </w:tcPr>
          <w:p w14:paraId="47EE1B45" w14:textId="77777777" w:rsidR="00963CE4" w:rsidRDefault="00000000">
            <w:pPr>
              <w:jc w:val="center"/>
            </w:pPr>
            <w:r>
              <w:rPr>
                <w:rFonts w:ascii="Calibri" w:hAnsi="Calibri"/>
                <w:b/>
                <w:color w:val="FFFFFF"/>
                <w:sz w:val="18"/>
              </w:rPr>
              <w:t>N° Casos</w:t>
            </w:r>
          </w:p>
        </w:tc>
        <w:tc>
          <w:tcPr>
            <w:tcW w:w="1568" w:type="dxa"/>
            <w:shd w:val="clear" w:color="auto" w:fill="1F3864"/>
          </w:tcPr>
          <w:p w14:paraId="1498FCFC" w14:textId="77777777" w:rsidR="00963CE4" w:rsidRDefault="00000000">
            <w:pPr>
              <w:jc w:val="center"/>
            </w:pPr>
            <w:r>
              <w:rPr>
                <w:rFonts w:ascii="Calibri" w:hAnsi="Calibri"/>
                <w:b/>
                <w:color w:val="FFFFFF"/>
                <w:sz w:val="18"/>
              </w:rPr>
              <w:t>PASS</w:t>
            </w:r>
          </w:p>
        </w:tc>
        <w:tc>
          <w:tcPr>
            <w:tcW w:w="1568" w:type="dxa"/>
            <w:shd w:val="clear" w:color="auto" w:fill="1F3864"/>
          </w:tcPr>
          <w:p w14:paraId="4C2E1DFF" w14:textId="77777777" w:rsidR="00963CE4" w:rsidRDefault="00000000">
            <w:pPr>
              <w:jc w:val="center"/>
            </w:pPr>
            <w:r>
              <w:rPr>
                <w:rFonts w:ascii="Calibri" w:hAnsi="Calibri"/>
                <w:b/>
                <w:color w:val="FFFFFF"/>
                <w:sz w:val="18"/>
              </w:rPr>
              <w:t>FAIL</w:t>
            </w:r>
          </w:p>
        </w:tc>
        <w:tc>
          <w:tcPr>
            <w:tcW w:w="1568" w:type="dxa"/>
            <w:shd w:val="clear" w:color="auto" w:fill="1F3864"/>
          </w:tcPr>
          <w:p w14:paraId="2041A04C" w14:textId="77777777" w:rsidR="00963CE4" w:rsidRDefault="00000000">
            <w:pPr>
              <w:jc w:val="center"/>
            </w:pPr>
            <w:r>
              <w:rPr>
                <w:rFonts w:ascii="Calibri" w:hAnsi="Calibri"/>
                <w:b/>
                <w:color w:val="FFFFFF"/>
                <w:sz w:val="18"/>
              </w:rPr>
              <w:t>% Éxito</w:t>
            </w:r>
          </w:p>
        </w:tc>
      </w:tr>
      <w:tr w:rsidR="00963CE4" w14:paraId="5B3AE9C0" w14:textId="77777777">
        <w:tc>
          <w:tcPr>
            <w:tcW w:w="1568" w:type="dxa"/>
            <w:shd w:val="clear" w:color="auto" w:fill="F2F2F2"/>
          </w:tcPr>
          <w:p w14:paraId="2EB2C3B7" w14:textId="77777777" w:rsidR="00963CE4" w:rsidRDefault="00000000">
            <w:pPr>
              <w:jc w:val="center"/>
            </w:pPr>
            <w:r>
              <w:rPr>
                <w:rFonts w:ascii="Calibri" w:hAnsi="Calibri"/>
                <w:color w:val="000000"/>
                <w:sz w:val="18"/>
              </w:rPr>
              <w:t>Grupo 1 – Rendimiento k6</w:t>
            </w:r>
          </w:p>
        </w:tc>
        <w:tc>
          <w:tcPr>
            <w:tcW w:w="1568" w:type="dxa"/>
            <w:shd w:val="clear" w:color="auto" w:fill="F2F2F2"/>
          </w:tcPr>
          <w:p w14:paraId="1B0B0D70" w14:textId="77777777" w:rsidR="00963CE4" w:rsidRDefault="00000000">
            <w:pPr>
              <w:jc w:val="center"/>
            </w:pPr>
            <w:r>
              <w:rPr>
                <w:rFonts w:ascii="Calibri" w:hAnsi="Calibri"/>
                <w:color w:val="000000"/>
                <w:sz w:val="18"/>
              </w:rPr>
              <w:t>Rendimiento (herramienta k6)</w:t>
            </w:r>
          </w:p>
        </w:tc>
        <w:tc>
          <w:tcPr>
            <w:tcW w:w="1568" w:type="dxa"/>
            <w:shd w:val="clear" w:color="auto" w:fill="F2F2F2"/>
          </w:tcPr>
          <w:p w14:paraId="120F3FE2" w14:textId="77777777" w:rsidR="00963CE4" w:rsidRDefault="00000000">
            <w:pPr>
              <w:jc w:val="center"/>
            </w:pPr>
            <w:r>
              <w:rPr>
                <w:rFonts w:ascii="Calibri" w:hAnsi="Calibri"/>
                <w:color w:val="000000"/>
                <w:sz w:val="18"/>
              </w:rPr>
              <w:t>3</w:t>
            </w:r>
          </w:p>
        </w:tc>
        <w:tc>
          <w:tcPr>
            <w:tcW w:w="1568" w:type="dxa"/>
            <w:shd w:val="clear" w:color="auto" w:fill="F2F2F2"/>
          </w:tcPr>
          <w:p w14:paraId="6E126B6F" w14:textId="77777777" w:rsidR="00963CE4" w:rsidRDefault="00000000">
            <w:pPr>
              <w:jc w:val="center"/>
            </w:pPr>
            <w:r>
              <w:rPr>
                <w:rFonts w:ascii="Calibri" w:hAnsi="Calibri"/>
                <w:color w:val="000000"/>
                <w:sz w:val="18"/>
              </w:rPr>
              <w:t>3</w:t>
            </w:r>
          </w:p>
        </w:tc>
        <w:tc>
          <w:tcPr>
            <w:tcW w:w="1568" w:type="dxa"/>
            <w:shd w:val="clear" w:color="auto" w:fill="F2F2F2"/>
          </w:tcPr>
          <w:p w14:paraId="53B07337" w14:textId="77777777" w:rsidR="00963CE4" w:rsidRDefault="00000000">
            <w:pPr>
              <w:jc w:val="center"/>
            </w:pPr>
            <w:r>
              <w:rPr>
                <w:rFonts w:ascii="Calibri" w:hAnsi="Calibri"/>
                <w:color w:val="000000"/>
                <w:sz w:val="18"/>
              </w:rPr>
              <w:t>0</w:t>
            </w:r>
          </w:p>
        </w:tc>
        <w:tc>
          <w:tcPr>
            <w:tcW w:w="1568" w:type="dxa"/>
            <w:shd w:val="clear" w:color="auto" w:fill="F2F2F2"/>
          </w:tcPr>
          <w:p w14:paraId="3340E26B" w14:textId="77777777" w:rsidR="00963CE4" w:rsidRDefault="00000000">
            <w:pPr>
              <w:jc w:val="center"/>
            </w:pPr>
            <w:r>
              <w:rPr>
                <w:rFonts w:ascii="Calibri" w:hAnsi="Calibri"/>
                <w:color w:val="000000"/>
                <w:sz w:val="18"/>
              </w:rPr>
              <w:t>100%</w:t>
            </w:r>
          </w:p>
        </w:tc>
      </w:tr>
      <w:tr w:rsidR="00963CE4" w14:paraId="5C452CCA" w14:textId="77777777">
        <w:tc>
          <w:tcPr>
            <w:tcW w:w="1568" w:type="dxa"/>
            <w:shd w:val="clear" w:color="auto" w:fill="FFFFFF"/>
          </w:tcPr>
          <w:p w14:paraId="7E266481" w14:textId="77777777" w:rsidR="00963CE4" w:rsidRDefault="00000000">
            <w:pPr>
              <w:jc w:val="center"/>
            </w:pPr>
            <w:r>
              <w:rPr>
                <w:rFonts w:ascii="Calibri" w:hAnsi="Calibri"/>
                <w:color w:val="000000"/>
                <w:sz w:val="18"/>
              </w:rPr>
              <w:t>Grupo 2 – Seguridad Middleware</w:t>
            </w:r>
          </w:p>
        </w:tc>
        <w:tc>
          <w:tcPr>
            <w:tcW w:w="1568" w:type="dxa"/>
            <w:shd w:val="clear" w:color="auto" w:fill="FFFFFF"/>
          </w:tcPr>
          <w:p w14:paraId="21EAAF70" w14:textId="77777777" w:rsidR="00963CE4" w:rsidRDefault="00000000">
            <w:pPr>
              <w:jc w:val="center"/>
            </w:pPr>
            <w:r>
              <w:rPr>
                <w:rFonts w:ascii="Calibri" w:hAnsi="Calibri"/>
                <w:color w:val="000000"/>
                <w:sz w:val="18"/>
              </w:rPr>
              <w:t>Seguridad manual (Postman/consola)</w:t>
            </w:r>
          </w:p>
        </w:tc>
        <w:tc>
          <w:tcPr>
            <w:tcW w:w="1568" w:type="dxa"/>
            <w:shd w:val="clear" w:color="auto" w:fill="FFFFFF"/>
          </w:tcPr>
          <w:p w14:paraId="435917DB" w14:textId="77777777" w:rsidR="00963CE4" w:rsidRDefault="00000000">
            <w:pPr>
              <w:jc w:val="center"/>
            </w:pPr>
            <w:r>
              <w:rPr>
                <w:rFonts w:ascii="Calibri" w:hAnsi="Calibri"/>
                <w:color w:val="000000"/>
                <w:sz w:val="18"/>
              </w:rPr>
              <w:t>4</w:t>
            </w:r>
          </w:p>
        </w:tc>
        <w:tc>
          <w:tcPr>
            <w:tcW w:w="1568" w:type="dxa"/>
            <w:shd w:val="clear" w:color="auto" w:fill="FFFFFF"/>
          </w:tcPr>
          <w:p w14:paraId="4BF500ED" w14:textId="77777777" w:rsidR="00963CE4" w:rsidRDefault="00000000">
            <w:pPr>
              <w:jc w:val="center"/>
            </w:pPr>
            <w:r>
              <w:rPr>
                <w:rFonts w:ascii="Calibri" w:hAnsi="Calibri"/>
                <w:color w:val="000000"/>
                <w:sz w:val="18"/>
              </w:rPr>
              <w:t>4</w:t>
            </w:r>
          </w:p>
        </w:tc>
        <w:tc>
          <w:tcPr>
            <w:tcW w:w="1568" w:type="dxa"/>
            <w:shd w:val="clear" w:color="auto" w:fill="FFFFFF"/>
          </w:tcPr>
          <w:p w14:paraId="1131722C" w14:textId="77777777" w:rsidR="00963CE4" w:rsidRDefault="00000000">
            <w:pPr>
              <w:jc w:val="center"/>
            </w:pPr>
            <w:r>
              <w:rPr>
                <w:rFonts w:ascii="Calibri" w:hAnsi="Calibri"/>
                <w:color w:val="000000"/>
                <w:sz w:val="18"/>
              </w:rPr>
              <w:t>0</w:t>
            </w:r>
          </w:p>
        </w:tc>
        <w:tc>
          <w:tcPr>
            <w:tcW w:w="1568" w:type="dxa"/>
            <w:shd w:val="clear" w:color="auto" w:fill="FFFFFF"/>
          </w:tcPr>
          <w:p w14:paraId="30F5AEF1" w14:textId="77777777" w:rsidR="00963CE4" w:rsidRDefault="00000000">
            <w:pPr>
              <w:jc w:val="center"/>
            </w:pPr>
            <w:r>
              <w:rPr>
                <w:rFonts w:ascii="Calibri" w:hAnsi="Calibri"/>
                <w:color w:val="000000"/>
                <w:sz w:val="18"/>
              </w:rPr>
              <w:t>100%</w:t>
            </w:r>
          </w:p>
        </w:tc>
      </w:tr>
      <w:tr w:rsidR="00963CE4" w14:paraId="22215B3A" w14:textId="77777777">
        <w:tc>
          <w:tcPr>
            <w:tcW w:w="1568" w:type="dxa"/>
            <w:shd w:val="clear" w:color="auto" w:fill="F2F2F2"/>
          </w:tcPr>
          <w:p w14:paraId="64D42808" w14:textId="77777777" w:rsidR="00963CE4" w:rsidRDefault="00000000">
            <w:pPr>
              <w:jc w:val="center"/>
            </w:pPr>
            <w:r>
              <w:rPr>
                <w:rFonts w:ascii="Calibri" w:hAnsi="Calibri"/>
                <w:color w:val="000000"/>
                <w:sz w:val="18"/>
              </w:rPr>
              <w:t>Grupo 3 – Usabilidad SUS</w:t>
            </w:r>
          </w:p>
        </w:tc>
        <w:tc>
          <w:tcPr>
            <w:tcW w:w="1568" w:type="dxa"/>
            <w:shd w:val="clear" w:color="auto" w:fill="F2F2F2"/>
          </w:tcPr>
          <w:p w14:paraId="3A10B544" w14:textId="77777777" w:rsidR="00963CE4" w:rsidRDefault="00000000">
            <w:pPr>
              <w:jc w:val="center"/>
            </w:pPr>
            <w:r>
              <w:rPr>
                <w:rFonts w:ascii="Calibri" w:hAnsi="Calibri"/>
                <w:color w:val="000000"/>
                <w:sz w:val="18"/>
              </w:rPr>
              <w:t>Usabilidad (encuesta manual — 5 evaluadores)</w:t>
            </w:r>
          </w:p>
        </w:tc>
        <w:tc>
          <w:tcPr>
            <w:tcW w:w="1568" w:type="dxa"/>
            <w:shd w:val="clear" w:color="auto" w:fill="F2F2F2"/>
          </w:tcPr>
          <w:p w14:paraId="2E06BCEF" w14:textId="77777777" w:rsidR="00963CE4" w:rsidRDefault="00000000">
            <w:pPr>
              <w:jc w:val="center"/>
            </w:pPr>
            <w:r>
              <w:rPr>
                <w:rFonts w:ascii="Calibri" w:hAnsi="Calibri"/>
                <w:color w:val="000000"/>
                <w:sz w:val="18"/>
              </w:rPr>
              <w:t>3</w:t>
            </w:r>
          </w:p>
        </w:tc>
        <w:tc>
          <w:tcPr>
            <w:tcW w:w="1568" w:type="dxa"/>
            <w:shd w:val="clear" w:color="auto" w:fill="F2F2F2"/>
          </w:tcPr>
          <w:p w14:paraId="538ADE63" w14:textId="77777777" w:rsidR="00963CE4" w:rsidRDefault="00000000">
            <w:pPr>
              <w:jc w:val="center"/>
            </w:pPr>
            <w:r>
              <w:rPr>
                <w:rFonts w:ascii="Calibri" w:hAnsi="Calibri"/>
                <w:color w:val="000000"/>
                <w:sz w:val="18"/>
              </w:rPr>
              <w:t>3</w:t>
            </w:r>
          </w:p>
        </w:tc>
        <w:tc>
          <w:tcPr>
            <w:tcW w:w="1568" w:type="dxa"/>
            <w:shd w:val="clear" w:color="auto" w:fill="F2F2F2"/>
          </w:tcPr>
          <w:p w14:paraId="11825356" w14:textId="77777777" w:rsidR="00963CE4" w:rsidRDefault="00000000">
            <w:pPr>
              <w:jc w:val="center"/>
            </w:pPr>
            <w:r>
              <w:rPr>
                <w:rFonts w:ascii="Calibri" w:hAnsi="Calibri"/>
                <w:color w:val="000000"/>
                <w:sz w:val="18"/>
              </w:rPr>
              <w:t>0</w:t>
            </w:r>
          </w:p>
        </w:tc>
        <w:tc>
          <w:tcPr>
            <w:tcW w:w="1568" w:type="dxa"/>
            <w:shd w:val="clear" w:color="auto" w:fill="F2F2F2"/>
          </w:tcPr>
          <w:p w14:paraId="4FC3B5C6" w14:textId="77777777" w:rsidR="00963CE4" w:rsidRDefault="00000000">
            <w:pPr>
              <w:jc w:val="center"/>
            </w:pPr>
            <w:r>
              <w:rPr>
                <w:rFonts w:ascii="Calibri" w:hAnsi="Calibri"/>
                <w:color w:val="000000"/>
                <w:sz w:val="18"/>
              </w:rPr>
              <w:t>100%</w:t>
            </w:r>
          </w:p>
        </w:tc>
      </w:tr>
      <w:tr w:rsidR="00963CE4" w14:paraId="77472D83" w14:textId="77777777">
        <w:tc>
          <w:tcPr>
            <w:tcW w:w="1568" w:type="dxa"/>
            <w:shd w:val="clear" w:color="auto" w:fill="FFFFFF"/>
          </w:tcPr>
          <w:p w14:paraId="74B581EE" w14:textId="77777777" w:rsidR="00963CE4" w:rsidRDefault="00000000">
            <w:pPr>
              <w:jc w:val="center"/>
            </w:pPr>
            <w:r>
              <w:rPr>
                <w:rFonts w:ascii="Calibri" w:hAnsi="Calibri"/>
                <w:color w:val="000000"/>
                <w:sz w:val="18"/>
              </w:rPr>
              <w:t>Grupo 4 – Cierre Documental</w:t>
            </w:r>
          </w:p>
        </w:tc>
        <w:tc>
          <w:tcPr>
            <w:tcW w:w="1568" w:type="dxa"/>
            <w:shd w:val="clear" w:color="auto" w:fill="FFFFFF"/>
          </w:tcPr>
          <w:p w14:paraId="72467AB3" w14:textId="77777777" w:rsidR="00963CE4" w:rsidRDefault="00000000">
            <w:pPr>
              <w:jc w:val="center"/>
            </w:pPr>
            <w:r>
              <w:rPr>
                <w:rFonts w:ascii="Calibri" w:hAnsi="Calibri"/>
                <w:color w:val="000000"/>
                <w:sz w:val="18"/>
              </w:rPr>
              <w:t>Verificación documental</w:t>
            </w:r>
          </w:p>
        </w:tc>
        <w:tc>
          <w:tcPr>
            <w:tcW w:w="1568" w:type="dxa"/>
            <w:shd w:val="clear" w:color="auto" w:fill="FFFFFF"/>
          </w:tcPr>
          <w:p w14:paraId="14DE0CF5" w14:textId="77777777" w:rsidR="00963CE4" w:rsidRDefault="00000000">
            <w:pPr>
              <w:jc w:val="center"/>
            </w:pPr>
            <w:r>
              <w:rPr>
                <w:rFonts w:ascii="Calibri" w:hAnsi="Calibri"/>
                <w:color w:val="000000"/>
                <w:sz w:val="18"/>
              </w:rPr>
              <w:t>4</w:t>
            </w:r>
          </w:p>
        </w:tc>
        <w:tc>
          <w:tcPr>
            <w:tcW w:w="1568" w:type="dxa"/>
            <w:shd w:val="clear" w:color="auto" w:fill="FFFFFF"/>
          </w:tcPr>
          <w:p w14:paraId="25A3C415" w14:textId="77777777" w:rsidR="00963CE4" w:rsidRDefault="00000000">
            <w:pPr>
              <w:jc w:val="center"/>
            </w:pPr>
            <w:r>
              <w:rPr>
                <w:rFonts w:ascii="Calibri" w:hAnsi="Calibri"/>
                <w:color w:val="000000"/>
                <w:sz w:val="18"/>
              </w:rPr>
              <w:t>4</w:t>
            </w:r>
          </w:p>
        </w:tc>
        <w:tc>
          <w:tcPr>
            <w:tcW w:w="1568" w:type="dxa"/>
            <w:shd w:val="clear" w:color="auto" w:fill="FFFFFF"/>
          </w:tcPr>
          <w:p w14:paraId="16A6327F" w14:textId="77777777" w:rsidR="00963CE4" w:rsidRDefault="00000000">
            <w:pPr>
              <w:jc w:val="center"/>
            </w:pPr>
            <w:r>
              <w:rPr>
                <w:rFonts w:ascii="Calibri" w:hAnsi="Calibri"/>
                <w:color w:val="000000"/>
                <w:sz w:val="18"/>
              </w:rPr>
              <w:t>0</w:t>
            </w:r>
          </w:p>
        </w:tc>
        <w:tc>
          <w:tcPr>
            <w:tcW w:w="1568" w:type="dxa"/>
            <w:shd w:val="clear" w:color="auto" w:fill="FFFFFF"/>
          </w:tcPr>
          <w:p w14:paraId="00EBF5F3" w14:textId="77777777" w:rsidR="00963CE4" w:rsidRDefault="00000000">
            <w:pPr>
              <w:jc w:val="center"/>
            </w:pPr>
            <w:r>
              <w:rPr>
                <w:rFonts w:ascii="Calibri" w:hAnsi="Calibri"/>
                <w:color w:val="000000"/>
                <w:sz w:val="18"/>
              </w:rPr>
              <w:t>100%</w:t>
            </w:r>
          </w:p>
        </w:tc>
      </w:tr>
      <w:tr w:rsidR="00963CE4" w14:paraId="31FE7DC7" w14:textId="77777777">
        <w:tc>
          <w:tcPr>
            <w:tcW w:w="1568" w:type="dxa"/>
            <w:shd w:val="clear" w:color="auto" w:fill="D9E1F2"/>
          </w:tcPr>
          <w:p w14:paraId="00A9EA50" w14:textId="77777777" w:rsidR="00963CE4" w:rsidRDefault="00000000">
            <w:pPr>
              <w:jc w:val="center"/>
            </w:pPr>
            <w:r>
              <w:rPr>
                <w:rFonts w:ascii="Calibri" w:hAnsi="Calibri"/>
                <w:b/>
                <w:color w:val="000000"/>
                <w:sz w:val="18"/>
              </w:rPr>
              <w:t>TOTAL</w:t>
            </w:r>
          </w:p>
        </w:tc>
        <w:tc>
          <w:tcPr>
            <w:tcW w:w="1568" w:type="dxa"/>
            <w:shd w:val="clear" w:color="auto" w:fill="D9E1F2"/>
          </w:tcPr>
          <w:p w14:paraId="118EB77D" w14:textId="77777777" w:rsidR="00963CE4" w:rsidRDefault="00000000">
            <w:pPr>
              <w:jc w:val="center"/>
            </w:pPr>
            <w:r>
              <w:rPr>
                <w:rFonts w:ascii="Calibri" w:hAnsi="Calibri"/>
                <w:b/>
                <w:color w:val="000000"/>
                <w:sz w:val="18"/>
              </w:rPr>
              <w:t>—</w:t>
            </w:r>
          </w:p>
        </w:tc>
        <w:tc>
          <w:tcPr>
            <w:tcW w:w="1568" w:type="dxa"/>
            <w:shd w:val="clear" w:color="auto" w:fill="D9E1F2"/>
          </w:tcPr>
          <w:p w14:paraId="2B21E146" w14:textId="77777777" w:rsidR="00963CE4" w:rsidRDefault="00000000">
            <w:pPr>
              <w:jc w:val="center"/>
            </w:pPr>
            <w:r>
              <w:rPr>
                <w:rFonts w:ascii="Calibri" w:hAnsi="Calibri"/>
                <w:b/>
                <w:color w:val="000000"/>
                <w:sz w:val="18"/>
              </w:rPr>
              <w:t>14</w:t>
            </w:r>
          </w:p>
        </w:tc>
        <w:tc>
          <w:tcPr>
            <w:tcW w:w="1568" w:type="dxa"/>
            <w:shd w:val="clear" w:color="auto" w:fill="D9E1F2"/>
          </w:tcPr>
          <w:p w14:paraId="4DCBF583" w14:textId="77777777" w:rsidR="00963CE4" w:rsidRDefault="00000000">
            <w:pPr>
              <w:jc w:val="center"/>
            </w:pPr>
            <w:r>
              <w:rPr>
                <w:rFonts w:ascii="Calibri" w:hAnsi="Calibri"/>
                <w:b/>
                <w:color w:val="000000"/>
                <w:sz w:val="18"/>
              </w:rPr>
              <w:t>14</w:t>
            </w:r>
          </w:p>
        </w:tc>
        <w:tc>
          <w:tcPr>
            <w:tcW w:w="1568" w:type="dxa"/>
            <w:shd w:val="clear" w:color="auto" w:fill="D9E1F2"/>
          </w:tcPr>
          <w:p w14:paraId="249671D4" w14:textId="77777777" w:rsidR="00963CE4" w:rsidRDefault="00000000">
            <w:pPr>
              <w:jc w:val="center"/>
            </w:pPr>
            <w:r>
              <w:rPr>
                <w:rFonts w:ascii="Calibri" w:hAnsi="Calibri"/>
                <w:b/>
                <w:color w:val="000000"/>
                <w:sz w:val="18"/>
              </w:rPr>
              <w:t>0</w:t>
            </w:r>
          </w:p>
        </w:tc>
        <w:tc>
          <w:tcPr>
            <w:tcW w:w="1568" w:type="dxa"/>
            <w:shd w:val="clear" w:color="auto" w:fill="D9E1F2"/>
          </w:tcPr>
          <w:p w14:paraId="3A999BE5" w14:textId="77777777" w:rsidR="00963CE4" w:rsidRDefault="00000000">
            <w:pPr>
              <w:jc w:val="center"/>
            </w:pPr>
            <w:r>
              <w:rPr>
                <w:rFonts w:ascii="Calibri" w:hAnsi="Calibri"/>
                <w:b/>
                <w:color w:val="000000"/>
                <w:sz w:val="18"/>
              </w:rPr>
              <w:t>100%</w:t>
            </w:r>
          </w:p>
        </w:tc>
      </w:tr>
    </w:tbl>
    <w:p w14:paraId="0B2C101E" w14:textId="77777777" w:rsidR="00963CE4" w:rsidRDefault="00000000">
      <w:pPr>
        <w:pStyle w:val="Ttulo1"/>
      </w:pPr>
      <w:r>
        <w:rPr>
          <w:rFonts w:ascii="Calibri" w:hAnsi="Calibri"/>
        </w:rPr>
        <w:lastRenderedPageBreak/>
        <w:t>4. Alcance de las pruebas del sprint</w:t>
      </w:r>
    </w:p>
    <w:tbl>
      <w:tblPr>
        <w:tblStyle w:val="Tablaconcuadrcula"/>
        <w:tblW w:w="0" w:type="auto"/>
        <w:tblLook w:val="04A0" w:firstRow="1" w:lastRow="0" w:firstColumn="1" w:lastColumn="0" w:noHBand="0" w:noVBand="1"/>
      </w:tblPr>
      <w:tblGrid>
        <w:gridCol w:w="3085"/>
        <w:gridCol w:w="6321"/>
      </w:tblGrid>
      <w:tr w:rsidR="00963CE4" w14:paraId="249937AE" w14:textId="77777777" w:rsidTr="00801299">
        <w:tc>
          <w:tcPr>
            <w:tcW w:w="3085" w:type="dxa"/>
            <w:shd w:val="clear" w:color="auto" w:fill="D9E1F2"/>
          </w:tcPr>
          <w:p w14:paraId="3472F3B0" w14:textId="77777777" w:rsidR="00963CE4" w:rsidRDefault="00000000">
            <w:proofErr w:type="spellStart"/>
            <w:r>
              <w:rPr>
                <w:rFonts w:ascii="Calibri" w:hAnsi="Calibri"/>
                <w:b/>
                <w:color w:val="000000"/>
                <w:sz w:val="20"/>
              </w:rPr>
              <w:t>Objetivo</w:t>
            </w:r>
            <w:proofErr w:type="spellEnd"/>
            <w:r>
              <w:rPr>
                <w:rFonts w:ascii="Calibri" w:hAnsi="Calibri"/>
                <w:b/>
                <w:color w:val="000000"/>
                <w:sz w:val="20"/>
              </w:rPr>
              <w:t xml:space="preserve"> de las </w:t>
            </w:r>
            <w:proofErr w:type="spellStart"/>
            <w:r>
              <w:rPr>
                <w:rFonts w:ascii="Calibri" w:hAnsi="Calibri"/>
                <w:b/>
                <w:color w:val="000000"/>
                <w:sz w:val="20"/>
              </w:rPr>
              <w:t>pruebas</w:t>
            </w:r>
            <w:proofErr w:type="spellEnd"/>
          </w:p>
        </w:tc>
        <w:tc>
          <w:tcPr>
            <w:tcW w:w="6321" w:type="dxa"/>
          </w:tcPr>
          <w:p w14:paraId="38FB87E5" w14:textId="77777777" w:rsidR="00963CE4" w:rsidRDefault="00000000">
            <w:r>
              <w:rPr>
                <w:rFonts w:ascii="Calibri" w:hAnsi="Calibri"/>
                <w:color w:val="000000"/>
                <w:sz w:val="20"/>
              </w:rPr>
              <w:t>Validar la calidad final del sistema ICARO en cuatro dimensiones: rendimiento bajo carga, seguridad del middleware de autenticación/autorización, usabilidad del sistema (percepción de usuarios reales) y completitud documental del proyecto.</w:t>
            </w:r>
          </w:p>
        </w:tc>
      </w:tr>
      <w:tr w:rsidR="00963CE4" w14:paraId="70886E37" w14:textId="77777777" w:rsidTr="00801299">
        <w:tc>
          <w:tcPr>
            <w:tcW w:w="3085" w:type="dxa"/>
            <w:shd w:val="clear" w:color="auto" w:fill="D9E1F2"/>
          </w:tcPr>
          <w:p w14:paraId="24F9DFBC" w14:textId="77777777" w:rsidR="00963CE4" w:rsidRDefault="00000000">
            <w:r>
              <w:rPr>
                <w:rFonts w:ascii="Calibri" w:hAnsi="Calibri"/>
                <w:b/>
                <w:color w:val="000000"/>
                <w:sz w:val="20"/>
              </w:rPr>
              <w:t>Módulos/funcionalidades probadas</w:t>
            </w:r>
          </w:p>
        </w:tc>
        <w:tc>
          <w:tcPr>
            <w:tcW w:w="6321" w:type="dxa"/>
          </w:tcPr>
          <w:p w14:paraId="2108FAC0" w14:textId="77777777" w:rsidR="00963CE4" w:rsidRDefault="00000000">
            <w:r>
              <w:rPr>
                <w:rFonts w:ascii="Calibri" w:hAnsi="Calibri"/>
                <w:color w:val="000000"/>
                <w:sz w:val="20"/>
              </w:rPr>
              <w:t>Rendimiento: todas las rutas incluidas en load_test.js bajo carga de VUs. Seguridad: middleware requireAuth + requireRole en test.routes.js. Usabilidad: interfaz completa del sistema evaluada por 5 usuarios representativos. Documental: evidencias de k6, Postman y SUS archivadas y aprobadas.</w:t>
            </w:r>
          </w:p>
        </w:tc>
      </w:tr>
      <w:tr w:rsidR="00963CE4" w14:paraId="40A3324C" w14:textId="77777777" w:rsidTr="00801299">
        <w:tc>
          <w:tcPr>
            <w:tcW w:w="3085" w:type="dxa"/>
            <w:shd w:val="clear" w:color="auto" w:fill="D9E1F2"/>
          </w:tcPr>
          <w:p w14:paraId="3CF92559" w14:textId="77777777" w:rsidR="00963CE4" w:rsidRDefault="00000000">
            <w:r>
              <w:rPr>
                <w:rFonts w:ascii="Calibri" w:hAnsi="Calibri"/>
                <w:b/>
                <w:color w:val="000000"/>
                <w:sz w:val="20"/>
              </w:rPr>
              <w:t>Módulos excluidos de este sprint</w:t>
            </w:r>
          </w:p>
        </w:tc>
        <w:tc>
          <w:tcPr>
            <w:tcW w:w="6321" w:type="dxa"/>
          </w:tcPr>
          <w:p w14:paraId="3D1A9A6E" w14:textId="77777777" w:rsidR="00963CE4" w:rsidRDefault="00000000">
            <w:r>
              <w:rPr>
                <w:rFonts w:ascii="Calibri" w:hAnsi="Calibri"/>
                <w:color w:val="000000"/>
                <w:sz w:val="20"/>
              </w:rPr>
              <w:t>No se ejecutan pruebas Jest/Supertest de API. Los módulos funcionales (sprints 01–10) se consideran validados con sus respectivos informes de prueba.</w:t>
            </w:r>
          </w:p>
        </w:tc>
      </w:tr>
      <w:tr w:rsidR="00963CE4" w14:paraId="40DEE069" w14:textId="77777777" w:rsidTr="00801299">
        <w:tc>
          <w:tcPr>
            <w:tcW w:w="3085" w:type="dxa"/>
            <w:shd w:val="clear" w:color="auto" w:fill="D9E1F2"/>
          </w:tcPr>
          <w:p w14:paraId="4FCD5A43" w14:textId="77777777" w:rsidR="00963CE4" w:rsidRDefault="00000000">
            <w:r>
              <w:rPr>
                <w:rFonts w:ascii="Calibri" w:hAnsi="Calibri"/>
                <w:b/>
                <w:color w:val="000000"/>
                <w:sz w:val="20"/>
              </w:rPr>
              <w:t>Tipos de prueba ejecutados</w:t>
            </w:r>
          </w:p>
        </w:tc>
        <w:tc>
          <w:tcPr>
            <w:tcW w:w="6321" w:type="dxa"/>
          </w:tcPr>
          <w:p w14:paraId="140C8F37" w14:textId="77777777" w:rsidR="00963CE4" w:rsidRDefault="00000000">
            <w:r>
              <w:rPr>
                <w:rFonts w:ascii="Calibri" w:hAnsi="Calibri"/>
                <w:color w:val="000000"/>
                <w:sz w:val="20"/>
              </w:rPr>
              <w:t>Rendimiento con k6 (carga simulada, P95, VUs). Seguridad manual con Postman o consola (HTTP 401, 403, 200). Usabilidad SUS — encuesta Likert 1-5 a 5 evaluadores. Verificación documental — revisión de completitud de evidencias y artefactos.</w:t>
            </w:r>
          </w:p>
        </w:tc>
      </w:tr>
      <w:tr w:rsidR="00963CE4" w14:paraId="53592EEF" w14:textId="77777777" w:rsidTr="00801299">
        <w:tc>
          <w:tcPr>
            <w:tcW w:w="3085" w:type="dxa"/>
            <w:shd w:val="clear" w:color="auto" w:fill="D9E1F2"/>
          </w:tcPr>
          <w:p w14:paraId="4153F529" w14:textId="77777777" w:rsidR="00963CE4" w:rsidRDefault="00000000">
            <w:r>
              <w:rPr>
                <w:rFonts w:ascii="Calibri" w:hAnsi="Calibri"/>
                <w:b/>
                <w:color w:val="000000"/>
                <w:sz w:val="20"/>
              </w:rPr>
              <w:t>Herramientas utilizadas</w:t>
            </w:r>
          </w:p>
        </w:tc>
        <w:tc>
          <w:tcPr>
            <w:tcW w:w="6321" w:type="dxa"/>
          </w:tcPr>
          <w:p w14:paraId="4CF0F7A4" w14:textId="77777777" w:rsidR="00963CE4" w:rsidRDefault="00000000">
            <w:r>
              <w:rPr>
                <w:rFonts w:ascii="Calibri" w:hAnsi="Calibri"/>
                <w:color w:val="000000"/>
                <w:sz w:val="20"/>
              </w:rPr>
              <w:t>k6 (npm/choco install k6) para pruebas de carga. Postman o curl para pruebas de seguridad. Formulario SUS en papel o Google Forms para evaluación de usabilidad. Microsoft Excel / calculadora para puntaje SUS.</w:t>
            </w:r>
          </w:p>
        </w:tc>
      </w:tr>
      <w:tr w:rsidR="00963CE4" w14:paraId="119EDF55" w14:textId="77777777" w:rsidTr="00801299">
        <w:tc>
          <w:tcPr>
            <w:tcW w:w="3085" w:type="dxa"/>
            <w:shd w:val="clear" w:color="auto" w:fill="D9E1F2"/>
          </w:tcPr>
          <w:p w14:paraId="1F6A774B" w14:textId="77777777" w:rsidR="00963CE4" w:rsidRDefault="00000000">
            <w:r>
              <w:rPr>
                <w:rFonts w:ascii="Calibri" w:hAnsi="Calibri"/>
                <w:b/>
                <w:color w:val="000000"/>
                <w:sz w:val="20"/>
              </w:rPr>
              <w:t>Precondiciones</w:t>
            </w:r>
          </w:p>
        </w:tc>
        <w:tc>
          <w:tcPr>
            <w:tcW w:w="6321" w:type="dxa"/>
          </w:tcPr>
          <w:p w14:paraId="526F445F" w14:textId="77777777" w:rsidR="00963CE4" w:rsidRDefault="00000000">
            <w:r>
              <w:rPr>
                <w:rFonts w:ascii="Calibri" w:hAnsi="Calibri"/>
                <w:color w:val="000000"/>
                <w:sz w:val="20"/>
              </w:rPr>
              <w:t>Backend activo con BD PostgreSQL. TOKEN JWT válido de al menos un usuario. k6 instalado en el equipo del evaluador. Entorno staging accesible por los 5 evaluadores del SUS.</w:t>
            </w:r>
          </w:p>
        </w:tc>
      </w:tr>
    </w:tbl>
    <w:p w14:paraId="16EA8C29" w14:textId="77777777" w:rsidR="00963CE4" w:rsidRDefault="00000000">
      <w:pPr>
        <w:pStyle w:val="Ttulo1"/>
      </w:pPr>
      <w:r>
        <w:rPr>
          <w:rFonts w:ascii="Calibri" w:hAnsi="Calibri"/>
        </w:rPr>
        <w:t>5. Tabla de casos de prueba ejecutados</w:t>
      </w:r>
    </w:p>
    <w:tbl>
      <w:tblPr>
        <w:tblStyle w:val="Tablaconcuadrcula"/>
        <w:tblW w:w="0" w:type="auto"/>
        <w:tblLook w:val="04A0" w:firstRow="1" w:lastRow="0" w:firstColumn="1" w:lastColumn="0" w:noHBand="0" w:noVBand="1"/>
      </w:tblPr>
      <w:tblGrid>
        <w:gridCol w:w="410"/>
        <w:gridCol w:w="546"/>
        <w:gridCol w:w="880"/>
        <w:gridCol w:w="1210"/>
        <w:gridCol w:w="1199"/>
        <w:gridCol w:w="1178"/>
        <w:gridCol w:w="1022"/>
        <w:gridCol w:w="572"/>
        <w:gridCol w:w="2605"/>
      </w:tblGrid>
      <w:tr w:rsidR="00963CE4" w14:paraId="76FE7B15" w14:textId="77777777">
        <w:tc>
          <w:tcPr>
            <w:tcW w:w="1045" w:type="dxa"/>
            <w:shd w:val="clear" w:color="auto" w:fill="1F3864"/>
          </w:tcPr>
          <w:p w14:paraId="3F0FB0ED" w14:textId="77777777" w:rsidR="00963CE4" w:rsidRDefault="00000000">
            <w:pPr>
              <w:jc w:val="center"/>
            </w:pPr>
            <w:r>
              <w:rPr>
                <w:rFonts w:ascii="Calibri" w:hAnsi="Calibri"/>
                <w:b/>
                <w:color w:val="FFFFFF"/>
                <w:sz w:val="18"/>
              </w:rPr>
              <w:t>ID CP</w:t>
            </w:r>
          </w:p>
        </w:tc>
        <w:tc>
          <w:tcPr>
            <w:tcW w:w="1045" w:type="dxa"/>
            <w:shd w:val="clear" w:color="auto" w:fill="1F3864"/>
          </w:tcPr>
          <w:p w14:paraId="58033822" w14:textId="77777777" w:rsidR="00963CE4" w:rsidRDefault="00000000">
            <w:pPr>
              <w:jc w:val="center"/>
            </w:pPr>
            <w:r>
              <w:rPr>
                <w:rFonts w:ascii="Calibri" w:hAnsi="Calibri"/>
                <w:b/>
                <w:color w:val="FFFFFF"/>
                <w:sz w:val="18"/>
              </w:rPr>
              <w:t>Grupo</w:t>
            </w:r>
          </w:p>
        </w:tc>
        <w:tc>
          <w:tcPr>
            <w:tcW w:w="1045" w:type="dxa"/>
            <w:shd w:val="clear" w:color="auto" w:fill="1F3864"/>
          </w:tcPr>
          <w:p w14:paraId="0E8D477F" w14:textId="77777777" w:rsidR="00963CE4" w:rsidRDefault="00000000">
            <w:pPr>
              <w:jc w:val="center"/>
            </w:pPr>
            <w:r>
              <w:rPr>
                <w:rFonts w:ascii="Calibri" w:hAnsi="Calibri"/>
                <w:b/>
                <w:color w:val="FFFFFF"/>
                <w:sz w:val="18"/>
              </w:rPr>
              <w:t>Módulo</w:t>
            </w:r>
          </w:p>
        </w:tc>
        <w:tc>
          <w:tcPr>
            <w:tcW w:w="1045" w:type="dxa"/>
            <w:shd w:val="clear" w:color="auto" w:fill="1F3864"/>
          </w:tcPr>
          <w:p w14:paraId="5CFC9020" w14:textId="77777777" w:rsidR="00963CE4" w:rsidRDefault="00000000">
            <w:pPr>
              <w:jc w:val="center"/>
            </w:pPr>
            <w:r>
              <w:rPr>
                <w:rFonts w:ascii="Calibri" w:hAnsi="Calibri"/>
                <w:b/>
                <w:color w:val="FFFFFF"/>
                <w:sz w:val="18"/>
              </w:rPr>
              <w:t>Descripción</w:t>
            </w:r>
          </w:p>
        </w:tc>
        <w:tc>
          <w:tcPr>
            <w:tcW w:w="1045" w:type="dxa"/>
            <w:shd w:val="clear" w:color="auto" w:fill="1F3864"/>
          </w:tcPr>
          <w:p w14:paraId="60321648" w14:textId="77777777" w:rsidR="00963CE4" w:rsidRDefault="00000000">
            <w:pPr>
              <w:jc w:val="center"/>
            </w:pPr>
            <w:r>
              <w:rPr>
                <w:rFonts w:ascii="Calibri" w:hAnsi="Calibri"/>
                <w:b/>
                <w:color w:val="FFFFFF"/>
                <w:sz w:val="18"/>
              </w:rPr>
              <w:t>Tipo</w:t>
            </w:r>
          </w:p>
        </w:tc>
        <w:tc>
          <w:tcPr>
            <w:tcW w:w="1045" w:type="dxa"/>
            <w:shd w:val="clear" w:color="auto" w:fill="1F3864"/>
          </w:tcPr>
          <w:p w14:paraId="7C8DAF41" w14:textId="77777777" w:rsidR="00963CE4" w:rsidRDefault="00000000">
            <w:pPr>
              <w:jc w:val="center"/>
            </w:pPr>
            <w:r>
              <w:rPr>
                <w:rFonts w:ascii="Calibri" w:hAnsi="Calibri"/>
                <w:b/>
                <w:color w:val="FFFFFF"/>
                <w:sz w:val="18"/>
              </w:rPr>
              <w:t>Resultado</w:t>
            </w:r>
            <w:r>
              <w:rPr>
                <w:rFonts w:ascii="Calibri" w:hAnsi="Calibri"/>
                <w:b/>
                <w:color w:val="FFFFFF"/>
                <w:sz w:val="18"/>
              </w:rPr>
              <w:br/>
              <w:t>Esperado</w:t>
            </w:r>
          </w:p>
        </w:tc>
        <w:tc>
          <w:tcPr>
            <w:tcW w:w="1045" w:type="dxa"/>
            <w:shd w:val="clear" w:color="auto" w:fill="1F3864"/>
          </w:tcPr>
          <w:p w14:paraId="62894E6B" w14:textId="77777777" w:rsidR="00963CE4" w:rsidRDefault="00000000">
            <w:pPr>
              <w:jc w:val="center"/>
            </w:pPr>
            <w:r>
              <w:rPr>
                <w:rFonts w:ascii="Calibri" w:hAnsi="Calibri"/>
                <w:b/>
                <w:color w:val="FFFFFF"/>
                <w:sz w:val="18"/>
              </w:rPr>
              <w:t>Resultado</w:t>
            </w:r>
            <w:r>
              <w:rPr>
                <w:rFonts w:ascii="Calibri" w:hAnsi="Calibri"/>
                <w:b/>
                <w:color w:val="FFFFFF"/>
                <w:sz w:val="18"/>
              </w:rPr>
              <w:br/>
              <w:t>Obtenido</w:t>
            </w:r>
          </w:p>
        </w:tc>
        <w:tc>
          <w:tcPr>
            <w:tcW w:w="1045" w:type="dxa"/>
            <w:shd w:val="clear" w:color="auto" w:fill="1F3864"/>
          </w:tcPr>
          <w:p w14:paraId="489237D0" w14:textId="77777777" w:rsidR="00963CE4" w:rsidRDefault="00000000">
            <w:pPr>
              <w:jc w:val="center"/>
            </w:pPr>
            <w:r>
              <w:rPr>
                <w:rFonts w:ascii="Calibri" w:hAnsi="Calibri"/>
                <w:b/>
                <w:color w:val="FFFFFF"/>
                <w:sz w:val="18"/>
              </w:rPr>
              <w:t>Estado</w:t>
            </w:r>
          </w:p>
        </w:tc>
        <w:tc>
          <w:tcPr>
            <w:tcW w:w="1045" w:type="dxa"/>
            <w:shd w:val="clear" w:color="auto" w:fill="1F3864"/>
          </w:tcPr>
          <w:p w14:paraId="2C73F158" w14:textId="77777777" w:rsidR="00963CE4" w:rsidRDefault="00000000">
            <w:pPr>
              <w:jc w:val="center"/>
            </w:pPr>
            <w:r>
              <w:rPr>
                <w:rFonts w:ascii="Calibri" w:hAnsi="Calibri"/>
                <w:b/>
                <w:color w:val="FFFFFF"/>
                <w:sz w:val="18"/>
              </w:rPr>
              <w:t>Evidencia</w:t>
            </w:r>
          </w:p>
        </w:tc>
      </w:tr>
      <w:tr w:rsidR="00963CE4" w14:paraId="2FE6FE78" w14:textId="77777777">
        <w:tc>
          <w:tcPr>
            <w:tcW w:w="1045" w:type="dxa"/>
            <w:shd w:val="clear" w:color="auto" w:fill="FFFFFF"/>
          </w:tcPr>
          <w:p w14:paraId="1BC4C4B9" w14:textId="77777777" w:rsidR="00963CE4" w:rsidRDefault="00000000">
            <w:r>
              <w:rPr>
                <w:rFonts w:ascii="Calibri" w:hAnsi="Calibri"/>
                <w:color w:val="000000"/>
                <w:sz w:val="18"/>
              </w:rPr>
              <w:t>CP-255</w:t>
            </w:r>
          </w:p>
        </w:tc>
        <w:tc>
          <w:tcPr>
            <w:tcW w:w="1045" w:type="dxa"/>
            <w:shd w:val="clear" w:color="auto" w:fill="FFFFFF"/>
          </w:tcPr>
          <w:p w14:paraId="66BBBCDB" w14:textId="77777777" w:rsidR="00963CE4" w:rsidRDefault="00000000">
            <w:r>
              <w:rPr>
                <w:rFonts w:ascii="Calibri" w:hAnsi="Calibri"/>
                <w:color w:val="000000"/>
                <w:sz w:val="18"/>
              </w:rPr>
              <w:t>Grupo 1</w:t>
            </w:r>
          </w:p>
        </w:tc>
        <w:tc>
          <w:tcPr>
            <w:tcW w:w="1045" w:type="dxa"/>
            <w:shd w:val="clear" w:color="auto" w:fill="FFFFFF"/>
          </w:tcPr>
          <w:p w14:paraId="4B48FA9F" w14:textId="77777777" w:rsidR="00963CE4" w:rsidRDefault="00000000">
            <w:r>
              <w:rPr>
                <w:rFonts w:ascii="Calibri" w:hAnsi="Calibri"/>
                <w:color w:val="000000"/>
                <w:sz w:val="18"/>
              </w:rPr>
              <w:t>Rendimiento k6</w:t>
            </w:r>
          </w:p>
        </w:tc>
        <w:tc>
          <w:tcPr>
            <w:tcW w:w="1045" w:type="dxa"/>
            <w:shd w:val="clear" w:color="auto" w:fill="FFFFFF"/>
          </w:tcPr>
          <w:p w14:paraId="49C3702A" w14:textId="77777777" w:rsidR="00963CE4" w:rsidRDefault="00000000">
            <w:r>
              <w:rPr>
                <w:rFonts w:ascii="Calibri" w:hAnsi="Calibri"/>
                <w:color w:val="000000"/>
                <w:sz w:val="18"/>
              </w:rPr>
              <w:t>k6 ejecutado sin errores de configuración. TOKEN JWT válido configurado en load_test.js</w:t>
            </w:r>
          </w:p>
        </w:tc>
        <w:tc>
          <w:tcPr>
            <w:tcW w:w="1045" w:type="dxa"/>
            <w:shd w:val="clear" w:color="auto" w:fill="FFFFFF"/>
          </w:tcPr>
          <w:p w14:paraId="69B2E342" w14:textId="77777777" w:rsidR="00963CE4" w:rsidRDefault="00000000">
            <w:r>
              <w:rPr>
                <w:rFonts w:ascii="Calibri" w:hAnsi="Calibri"/>
                <w:color w:val="000000"/>
                <w:sz w:val="18"/>
              </w:rPr>
              <w:t>Rendimiento (k6)</w:t>
            </w:r>
          </w:p>
        </w:tc>
        <w:tc>
          <w:tcPr>
            <w:tcW w:w="1045" w:type="dxa"/>
            <w:shd w:val="clear" w:color="auto" w:fill="FFFFFF"/>
          </w:tcPr>
          <w:p w14:paraId="0EC53951" w14:textId="77777777" w:rsidR="00963CE4" w:rsidRDefault="00000000">
            <w:r>
              <w:rPr>
                <w:rFonts w:ascii="Calibri" w:hAnsi="Calibri"/>
                <w:color w:val="000000"/>
                <w:sz w:val="18"/>
              </w:rPr>
              <w:t>k6 arranca sin error. ✓ checks/s &gt; 0. Salida terminal muestra progreso de VUs.</w:t>
            </w:r>
          </w:p>
        </w:tc>
        <w:tc>
          <w:tcPr>
            <w:tcW w:w="1045" w:type="dxa"/>
            <w:shd w:val="clear" w:color="auto" w:fill="FFFFFF"/>
          </w:tcPr>
          <w:p w14:paraId="3F347FD7" w14:textId="77777777" w:rsidR="00963CE4" w:rsidRDefault="00000000">
            <w:r>
              <w:rPr>
                <w:rFonts w:ascii="Calibri" w:hAnsi="Calibri"/>
                <w:color w:val="000000"/>
                <w:sz w:val="18"/>
              </w:rPr>
              <w:t>k6 ejecutado correctamente. Sin errores de configuración.</w:t>
            </w:r>
          </w:p>
        </w:tc>
        <w:tc>
          <w:tcPr>
            <w:tcW w:w="1045" w:type="dxa"/>
            <w:shd w:val="clear" w:color="auto" w:fill="E2EFDA"/>
          </w:tcPr>
          <w:p w14:paraId="5C192369" w14:textId="77777777" w:rsidR="00963CE4" w:rsidRDefault="00000000">
            <w:r>
              <w:rPr>
                <w:rFonts w:ascii="Calibri" w:hAnsi="Calibri"/>
                <w:color w:val="000000"/>
                <w:sz w:val="18"/>
              </w:rPr>
              <w:t>PASS</w:t>
            </w:r>
          </w:p>
        </w:tc>
        <w:tc>
          <w:tcPr>
            <w:tcW w:w="1045" w:type="dxa"/>
            <w:shd w:val="clear" w:color="auto" w:fill="FFFFFF"/>
          </w:tcPr>
          <w:p w14:paraId="4B7057D9" w14:textId="77777777" w:rsidR="00963CE4" w:rsidRDefault="00000000">
            <w:r>
              <w:rPr>
                <w:rFonts w:ascii="Calibri" w:hAnsi="Calibri"/>
                <w:color w:val="000000"/>
                <w:sz w:val="18"/>
              </w:rPr>
              <w:t>backend/tests/load_test.js | Salida terminal k6</w:t>
            </w:r>
          </w:p>
        </w:tc>
      </w:tr>
      <w:tr w:rsidR="00963CE4" w14:paraId="4D95E584" w14:textId="77777777">
        <w:tc>
          <w:tcPr>
            <w:tcW w:w="1045" w:type="dxa"/>
            <w:shd w:val="clear" w:color="auto" w:fill="F2F2F2"/>
          </w:tcPr>
          <w:p w14:paraId="4BBD04E1" w14:textId="77777777" w:rsidR="00963CE4" w:rsidRDefault="00000000">
            <w:r>
              <w:rPr>
                <w:rFonts w:ascii="Calibri" w:hAnsi="Calibri"/>
                <w:color w:val="000000"/>
                <w:sz w:val="18"/>
              </w:rPr>
              <w:t>CP-256</w:t>
            </w:r>
          </w:p>
        </w:tc>
        <w:tc>
          <w:tcPr>
            <w:tcW w:w="1045" w:type="dxa"/>
            <w:shd w:val="clear" w:color="auto" w:fill="F2F2F2"/>
          </w:tcPr>
          <w:p w14:paraId="2D7109ED" w14:textId="77777777" w:rsidR="00963CE4" w:rsidRDefault="00000000">
            <w:r>
              <w:rPr>
                <w:rFonts w:ascii="Calibri" w:hAnsi="Calibri"/>
                <w:color w:val="000000"/>
                <w:sz w:val="18"/>
              </w:rPr>
              <w:t>Grupo 1</w:t>
            </w:r>
          </w:p>
        </w:tc>
        <w:tc>
          <w:tcPr>
            <w:tcW w:w="1045" w:type="dxa"/>
            <w:shd w:val="clear" w:color="auto" w:fill="F2F2F2"/>
          </w:tcPr>
          <w:p w14:paraId="649688EF" w14:textId="77777777" w:rsidR="00963CE4" w:rsidRDefault="00000000">
            <w:r>
              <w:rPr>
                <w:rFonts w:ascii="Calibri" w:hAnsi="Calibri"/>
                <w:color w:val="000000"/>
                <w:sz w:val="18"/>
              </w:rPr>
              <w:t>Rendimiento k6</w:t>
            </w:r>
          </w:p>
        </w:tc>
        <w:tc>
          <w:tcPr>
            <w:tcW w:w="1045" w:type="dxa"/>
            <w:shd w:val="clear" w:color="auto" w:fill="F2F2F2"/>
          </w:tcPr>
          <w:p w14:paraId="7E102FBB" w14:textId="77777777" w:rsidR="00963CE4" w:rsidRDefault="00000000">
            <w:r>
              <w:rPr>
                <w:rFonts w:ascii="Calibri" w:hAnsi="Calibri"/>
                <w:color w:val="000000"/>
                <w:sz w:val="18"/>
              </w:rPr>
              <w:t>P95 de http_req_duration &lt; 2 000 ms para todas las rutas en la prueba de carga</w:t>
            </w:r>
          </w:p>
        </w:tc>
        <w:tc>
          <w:tcPr>
            <w:tcW w:w="1045" w:type="dxa"/>
            <w:shd w:val="clear" w:color="auto" w:fill="F2F2F2"/>
          </w:tcPr>
          <w:p w14:paraId="4E042340" w14:textId="77777777" w:rsidR="00963CE4" w:rsidRDefault="00000000">
            <w:r>
              <w:rPr>
                <w:rFonts w:ascii="Calibri" w:hAnsi="Calibri"/>
                <w:color w:val="000000"/>
                <w:sz w:val="18"/>
              </w:rPr>
              <w:t>Rendimiento (k6)</w:t>
            </w:r>
          </w:p>
        </w:tc>
        <w:tc>
          <w:tcPr>
            <w:tcW w:w="1045" w:type="dxa"/>
            <w:shd w:val="clear" w:color="auto" w:fill="F2F2F2"/>
          </w:tcPr>
          <w:p w14:paraId="0FC93415" w14:textId="77777777" w:rsidR="00963CE4" w:rsidRDefault="00000000">
            <w:r>
              <w:rPr>
                <w:rFonts w:ascii="Calibri" w:hAnsi="Calibri"/>
                <w:color w:val="000000"/>
                <w:sz w:val="18"/>
              </w:rPr>
              <w:t>http_req_duration p(95) &lt; 2000 ms. Umbral k6 pasado (✓ checks).</w:t>
            </w:r>
          </w:p>
        </w:tc>
        <w:tc>
          <w:tcPr>
            <w:tcW w:w="1045" w:type="dxa"/>
            <w:shd w:val="clear" w:color="auto" w:fill="F2F2F2"/>
          </w:tcPr>
          <w:p w14:paraId="34DFB756" w14:textId="77777777" w:rsidR="00963CE4" w:rsidRDefault="00000000">
            <w:r>
              <w:rPr>
                <w:rFonts w:ascii="Calibri" w:hAnsi="Calibri"/>
                <w:color w:val="000000"/>
                <w:sz w:val="18"/>
              </w:rPr>
              <w:t>p(95) dentro del umbral. Métricas registradas en salida k6.</w:t>
            </w:r>
          </w:p>
        </w:tc>
        <w:tc>
          <w:tcPr>
            <w:tcW w:w="1045" w:type="dxa"/>
            <w:shd w:val="clear" w:color="auto" w:fill="E2EFDA"/>
          </w:tcPr>
          <w:p w14:paraId="05893071" w14:textId="77777777" w:rsidR="00963CE4" w:rsidRDefault="00000000">
            <w:r>
              <w:rPr>
                <w:rFonts w:ascii="Calibri" w:hAnsi="Calibri"/>
                <w:color w:val="000000"/>
                <w:sz w:val="18"/>
              </w:rPr>
              <w:t>PASS</w:t>
            </w:r>
          </w:p>
        </w:tc>
        <w:tc>
          <w:tcPr>
            <w:tcW w:w="1045" w:type="dxa"/>
            <w:shd w:val="clear" w:color="auto" w:fill="F2F2F2"/>
          </w:tcPr>
          <w:p w14:paraId="7B141C7D" w14:textId="77777777" w:rsidR="00963CE4" w:rsidRDefault="00000000">
            <w:r>
              <w:rPr>
                <w:rFonts w:ascii="Calibri" w:hAnsi="Calibri"/>
                <w:color w:val="000000"/>
                <w:sz w:val="18"/>
              </w:rPr>
              <w:t>backend/tests/load_test.js — métrica http_req_duration</w:t>
            </w:r>
          </w:p>
        </w:tc>
      </w:tr>
      <w:tr w:rsidR="00963CE4" w14:paraId="146F618A" w14:textId="77777777">
        <w:tc>
          <w:tcPr>
            <w:tcW w:w="1045" w:type="dxa"/>
            <w:shd w:val="clear" w:color="auto" w:fill="FFFFFF"/>
          </w:tcPr>
          <w:p w14:paraId="0A92C768" w14:textId="77777777" w:rsidR="00963CE4" w:rsidRDefault="00000000">
            <w:r>
              <w:rPr>
                <w:rFonts w:ascii="Calibri" w:hAnsi="Calibri"/>
                <w:color w:val="000000"/>
                <w:sz w:val="18"/>
              </w:rPr>
              <w:t>CP-257</w:t>
            </w:r>
          </w:p>
        </w:tc>
        <w:tc>
          <w:tcPr>
            <w:tcW w:w="1045" w:type="dxa"/>
            <w:shd w:val="clear" w:color="auto" w:fill="FFFFFF"/>
          </w:tcPr>
          <w:p w14:paraId="3BF89B13" w14:textId="77777777" w:rsidR="00963CE4" w:rsidRDefault="00000000">
            <w:r>
              <w:rPr>
                <w:rFonts w:ascii="Calibri" w:hAnsi="Calibri"/>
                <w:color w:val="000000"/>
                <w:sz w:val="18"/>
              </w:rPr>
              <w:t>Grupo 1</w:t>
            </w:r>
          </w:p>
        </w:tc>
        <w:tc>
          <w:tcPr>
            <w:tcW w:w="1045" w:type="dxa"/>
            <w:shd w:val="clear" w:color="auto" w:fill="FFFFFF"/>
          </w:tcPr>
          <w:p w14:paraId="4B620DE1" w14:textId="77777777" w:rsidR="00963CE4" w:rsidRDefault="00000000">
            <w:r>
              <w:rPr>
                <w:rFonts w:ascii="Calibri" w:hAnsi="Calibri"/>
                <w:color w:val="000000"/>
                <w:sz w:val="18"/>
              </w:rPr>
              <w:t>Rendimiento k6</w:t>
            </w:r>
          </w:p>
        </w:tc>
        <w:tc>
          <w:tcPr>
            <w:tcW w:w="1045" w:type="dxa"/>
            <w:shd w:val="clear" w:color="auto" w:fill="FFFFFF"/>
          </w:tcPr>
          <w:p w14:paraId="0BBB52BF" w14:textId="77777777" w:rsidR="00963CE4" w:rsidRDefault="00000000">
            <w:r>
              <w:rPr>
                <w:rFonts w:ascii="Calibri" w:hAnsi="Calibri"/>
                <w:color w:val="000000"/>
                <w:sz w:val="18"/>
              </w:rPr>
              <w:t>Tasa de errores HTTP = 0% durante la prueba de carga (http_req_failed = 0%)</w:t>
            </w:r>
          </w:p>
        </w:tc>
        <w:tc>
          <w:tcPr>
            <w:tcW w:w="1045" w:type="dxa"/>
            <w:shd w:val="clear" w:color="auto" w:fill="FFFFFF"/>
          </w:tcPr>
          <w:p w14:paraId="2C623358" w14:textId="77777777" w:rsidR="00963CE4" w:rsidRDefault="00000000">
            <w:r>
              <w:rPr>
                <w:rFonts w:ascii="Calibri" w:hAnsi="Calibri"/>
                <w:color w:val="000000"/>
                <w:sz w:val="18"/>
              </w:rPr>
              <w:t>Rendimiento (k6)</w:t>
            </w:r>
          </w:p>
        </w:tc>
        <w:tc>
          <w:tcPr>
            <w:tcW w:w="1045" w:type="dxa"/>
            <w:shd w:val="clear" w:color="auto" w:fill="FFFFFF"/>
          </w:tcPr>
          <w:p w14:paraId="4E587529" w14:textId="77777777" w:rsidR="00963CE4" w:rsidRDefault="00000000">
            <w:r>
              <w:rPr>
                <w:rFonts w:ascii="Calibri" w:hAnsi="Calibri"/>
                <w:color w:val="000000"/>
                <w:sz w:val="18"/>
              </w:rPr>
              <w:t>http_req_failed = 0%. Ninguna solicitud rechazada bajo carga simulada.</w:t>
            </w:r>
          </w:p>
        </w:tc>
        <w:tc>
          <w:tcPr>
            <w:tcW w:w="1045" w:type="dxa"/>
            <w:shd w:val="clear" w:color="auto" w:fill="FFFFFF"/>
          </w:tcPr>
          <w:p w14:paraId="32937698" w14:textId="77777777" w:rsidR="00963CE4" w:rsidRDefault="00000000">
            <w:r>
              <w:rPr>
                <w:rFonts w:ascii="Calibri" w:hAnsi="Calibri"/>
                <w:color w:val="000000"/>
                <w:sz w:val="18"/>
              </w:rPr>
              <w:t>http_req_failed = 0% confirmado.</w:t>
            </w:r>
          </w:p>
        </w:tc>
        <w:tc>
          <w:tcPr>
            <w:tcW w:w="1045" w:type="dxa"/>
            <w:shd w:val="clear" w:color="auto" w:fill="E2EFDA"/>
          </w:tcPr>
          <w:p w14:paraId="5E3970BF" w14:textId="77777777" w:rsidR="00963CE4" w:rsidRDefault="00000000">
            <w:r>
              <w:rPr>
                <w:rFonts w:ascii="Calibri" w:hAnsi="Calibri"/>
                <w:color w:val="000000"/>
                <w:sz w:val="18"/>
              </w:rPr>
              <w:t>PASS</w:t>
            </w:r>
          </w:p>
        </w:tc>
        <w:tc>
          <w:tcPr>
            <w:tcW w:w="1045" w:type="dxa"/>
            <w:shd w:val="clear" w:color="auto" w:fill="FFFFFF"/>
          </w:tcPr>
          <w:p w14:paraId="5CA72CD2" w14:textId="77777777" w:rsidR="00963CE4" w:rsidRDefault="00000000">
            <w:r>
              <w:rPr>
                <w:rFonts w:ascii="Calibri" w:hAnsi="Calibri"/>
                <w:color w:val="000000"/>
                <w:sz w:val="18"/>
              </w:rPr>
              <w:t>backend/tests/load_test.js — métrica http_req_failed</w:t>
            </w:r>
          </w:p>
        </w:tc>
      </w:tr>
      <w:tr w:rsidR="00963CE4" w14:paraId="19CB3BC7" w14:textId="77777777">
        <w:tc>
          <w:tcPr>
            <w:tcW w:w="1045" w:type="dxa"/>
            <w:shd w:val="clear" w:color="auto" w:fill="F2F2F2"/>
          </w:tcPr>
          <w:p w14:paraId="0FFD982B" w14:textId="77777777" w:rsidR="00963CE4" w:rsidRDefault="00000000">
            <w:r>
              <w:rPr>
                <w:rFonts w:ascii="Calibri" w:hAnsi="Calibri"/>
                <w:color w:val="000000"/>
                <w:sz w:val="18"/>
              </w:rPr>
              <w:t>CP-258</w:t>
            </w:r>
          </w:p>
        </w:tc>
        <w:tc>
          <w:tcPr>
            <w:tcW w:w="1045" w:type="dxa"/>
            <w:shd w:val="clear" w:color="auto" w:fill="F2F2F2"/>
          </w:tcPr>
          <w:p w14:paraId="0EC36378" w14:textId="77777777" w:rsidR="00963CE4" w:rsidRDefault="00000000">
            <w:r>
              <w:rPr>
                <w:rFonts w:ascii="Calibri" w:hAnsi="Calibri"/>
                <w:color w:val="000000"/>
                <w:sz w:val="18"/>
              </w:rPr>
              <w:t>Grupo 2</w:t>
            </w:r>
          </w:p>
        </w:tc>
        <w:tc>
          <w:tcPr>
            <w:tcW w:w="1045" w:type="dxa"/>
            <w:shd w:val="clear" w:color="auto" w:fill="F2F2F2"/>
          </w:tcPr>
          <w:p w14:paraId="78CBAEC2" w14:textId="77777777" w:rsidR="00963CE4" w:rsidRDefault="00000000">
            <w:r>
              <w:rPr>
                <w:rFonts w:ascii="Calibri" w:hAnsi="Calibri"/>
                <w:color w:val="000000"/>
                <w:sz w:val="18"/>
              </w:rPr>
              <w:t>Seguridad Middleware</w:t>
            </w:r>
          </w:p>
        </w:tc>
        <w:tc>
          <w:tcPr>
            <w:tcW w:w="1045" w:type="dxa"/>
            <w:shd w:val="clear" w:color="auto" w:fill="F2F2F2"/>
          </w:tcPr>
          <w:p w14:paraId="38FC4336" w14:textId="77777777" w:rsidR="00963CE4" w:rsidRDefault="00000000">
            <w:r>
              <w:rPr>
                <w:rFonts w:ascii="Calibri" w:hAnsi="Calibri"/>
                <w:color w:val="000000"/>
                <w:sz w:val="18"/>
              </w:rPr>
              <w:t xml:space="preserve">GET /api/v1/test/401 sin header Authorization → HTTP 401 </w:t>
            </w:r>
            <w:r>
              <w:rPr>
                <w:rFonts w:ascii="Calibri" w:hAnsi="Calibri"/>
                <w:color w:val="000000"/>
                <w:sz w:val="18"/>
              </w:rPr>
              <w:lastRenderedPageBreak/>
              <w:t>Unauthorized</w:t>
            </w:r>
          </w:p>
        </w:tc>
        <w:tc>
          <w:tcPr>
            <w:tcW w:w="1045" w:type="dxa"/>
            <w:shd w:val="clear" w:color="auto" w:fill="F2F2F2"/>
          </w:tcPr>
          <w:p w14:paraId="40AB3679" w14:textId="77777777" w:rsidR="00963CE4" w:rsidRDefault="00000000">
            <w:r>
              <w:rPr>
                <w:rFonts w:ascii="Calibri" w:hAnsi="Calibri"/>
                <w:color w:val="000000"/>
                <w:sz w:val="18"/>
              </w:rPr>
              <w:lastRenderedPageBreak/>
              <w:t>Seguridad (Manual/Postman)</w:t>
            </w:r>
          </w:p>
        </w:tc>
        <w:tc>
          <w:tcPr>
            <w:tcW w:w="1045" w:type="dxa"/>
            <w:shd w:val="clear" w:color="auto" w:fill="F2F2F2"/>
          </w:tcPr>
          <w:p w14:paraId="0355A138" w14:textId="77777777" w:rsidR="00963CE4" w:rsidRDefault="00000000">
            <w:r>
              <w:rPr>
                <w:rFonts w:ascii="Calibri" w:hAnsi="Calibri"/>
                <w:color w:val="000000"/>
                <w:sz w:val="18"/>
              </w:rPr>
              <w:t>HTTP 401. body con { error: 'Token requerido' } o similar.</w:t>
            </w:r>
          </w:p>
        </w:tc>
        <w:tc>
          <w:tcPr>
            <w:tcW w:w="1045" w:type="dxa"/>
            <w:shd w:val="clear" w:color="auto" w:fill="F2F2F2"/>
          </w:tcPr>
          <w:p w14:paraId="07168BFB" w14:textId="77777777" w:rsidR="00963CE4" w:rsidRDefault="00000000">
            <w:r>
              <w:rPr>
                <w:rFonts w:ascii="Calibri" w:hAnsi="Calibri"/>
                <w:color w:val="000000"/>
                <w:sz w:val="18"/>
              </w:rPr>
              <w:t>HTTP 401 confirmado sin token.</w:t>
            </w:r>
          </w:p>
        </w:tc>
        <w:tc>
          <w:tcPr>
            <w:tcW w:w="1045" w:type="dxa"/>
            <w:shd w:val="clear" w:color="auto" w:fill="E2EFDA"/>
          </w:tcPr>
          <w:p w14:paraId="0704DD3A" w14:textId="77777777" w:rsidR="00963CE4" w:rsidRDefault="00000000">
            <w:r>
              <w:rPr>
                <w:rFonts w:ascii="Calibri" w:hAnsi="Calibri"/>
                <w:color w:val="000000"/>
                <w:sz w:val="18"/>
              </w:rPr>
              <w:t>PASS</w:t>
            </w:r>
          </w:p>
        </w:tc>
        <w:tc>
          <w:tcPr>
            <w:tcW w:w="1045" w:type="dxa"/>
            <w:shd w:val="clear" w:color="auto" w:fill="F2F2F2"/>
          </w:tcPr>
          <w:p w14:paraId="60A7A0A8" w14:textId="77777777" w:rsidR="00963CE4" w:rsidRDefault="00000000">
            <w:r>
              <w:rPr>
                <w:rFonts w:ascii="Calibri" w:hAnsi="Calibri"/>
                <w:color w:val="000000"/>
                <w:sz w:val="18"/>
              </w:rPr>
              <w:t>backend/src/routes/test.routes.js | Postman / consola</w:t>
            </w:r>
          </w:p>
        </w:tc>
      </w:tr>
      <w:tr w:rsidR="00963CE4" w14:paraId="7D39EA03" w14:textId="77777777">
        <w:tc>
          <w:tcPr>
            <w:tcW w:w="1045" w:type="dxa"/>
            <w:shd w:val="clear" w:color="auto" w:fill="FFFFFF"/>
          </w:tcPr>
          <w:p w14:paraId="24C1069B" w14:textId="77777777" w:rsidR="00963CE4" w:rsidRDefault="00000000">
            <w:r>
              <w:rPr>
                <w:rFonts w:ascii="Calibri" w:hAnsi="Calibri"/>
                <w:color w:val="000000"/>
                <w:sz w:val="18"/>
              </w:rPr>
              <w:t>CP-259</w:t>
            </w:r>
          </w:p>
        </w:tc>
        <w:tc>
          <w:tcPr>
            <w:tcW w:w="1045" w:type="dxa"/>
            <w:shd w:val="clear" w:color="auto" w:fill="FFFFFF"/>
          </w:tcPr>
          <w:p w14:paraId="1C271C76" w14:textId="77777777" w:rsidR="00963CE4" w:rsidRDefault="00000000">
            <w:r>
              <w:rPr>
                <w:rFonts w:ascii="Calibri" w:hAnsi="Calibri"/>
                <w:color w:val="000000"/>
                <w:sz w:val="18"/>
              </w:rPr>
              <w:t>Grupo 2</w:t>
            </w:r>
          </w:p>
        </w:tc>
        <w:tc>
          <w:tcPr>
            <w:tcW w:w="1045" w:type="dxa"/>
            <w:shd w:val="clear" w:color="auto" w:fill="FFFFFF"/>
          </w:tcPr>
          <w:p w14:paraId="237B9E88" w14:textId="77777777" w:rsidR="00963CE4" w:rsidRDefault="00000000">
            <w:r>
              <w:rPr>
                <w:rFonts w:ascii="Calibri" w:hAnsi="Calibri"/>
                <w:color w:val="000000"/>
                <w:sz w:val="18"/>
              </w:rPr>
              <w:t>Seguridad Middleware</w:t>
            </w:r>
          </w:p>
        </w:tc>
        <w:tc>
          <w:tcPr>
            <w:tcW w:w="1045" w:type="dxa"/>
            <w:shd w:val="clear" w:color="auto" w:fill="FFFFFF"/>
          </w:tcPr>
          <w:p w14:paraId="587D7BB4" w14:textId="77777777" w:rsidR="00963CE4" w:rsidRDefault="00000000">
            <w:r>
              <w:rPr>
                <w:rFonts w:ascii="Calibri" w:hAnsi="Calibri"/>
                <w:color w:val="000000"/>
                <w:sz w:val="18"/>
              </w:rPr>
              <w:t>GET /api/v1/test/403 con token JWT válido de rol BODEGUERO → HTTP 403 Forbidden</w:t>
            </w:r>
          </w:p>
        </w:tc>
        <w:tc>
          <w:tcPr>
            <w:tcW w:w="1045" w:type="dxa"/>
            <w:shd w:val="clear" w:color="auto" w:fill="FFFFFF"/>
          </w:tcPr>
          <w:p w14:paraId="60FFA059" w14:textId="77777777" w:rsidR="00963CE4" w:rsidRDefault="00000000">
            <w:r>
              <w:rPr>
                <w:rFonts w:ascii="Calibri" w:hAnsi="Calibri"/>
                <w:color w:val="000000"/>
                <w:sz w:val="18"/>
              </w:rPr>
              <w:t>Seguridad (Manual/Postman)</w:t>
            </w:r>
          </w:p>
        </w:tc>
        <w:tc>
          <w:tcPr>
            <w:tcW w:w="1045" w:type="dxa"/>
            <w:shd w:val="clear" w:color="auto" w:fill="FFFFFF"/>
          </w:tcPr>
          <w:p w14:paraId="49B76F1E" w14:textId="77777777" w:rsidR="00963CE4" w:rsidRDefault="00000000">
            <w:r>
              <w:rPr>
                <w:rFonts w:ascii="Calibri" w:hAnsi="Calibri"/>
                <w:color w:val="000000"/>
                <w:sz w:val="18"/>
              </w:rPr>
              <w:t>HTTP 403. body con { error: 'Acceso denegado' } o similar.</w:t>
            </w:r>
          </w:p>
        </w:tc>
        <w:tc>
          <w:tcPr>
            <w:tcW w:w="1045" w:type="dxa"/>
            <w:shd w:val="clear" w:color="auto" w:fill="FFFFFF"/>
          </w:tcPr>
          <w:p w14:paraId="1D2EA43F" w14:textId="77777777" w:rsidR="00963CE4" w:rsidRDefault="00000000">
            <w:r>
              <w:rPr>
                <w:rFonts w:ascii="Calibri" w:hAnsi="Calibri"/>
                <w:color w:val="000000"/>
                <w:sz w:val="18"/>
              </w:rPr>
              <w:t>HTTP 403 confirmado con token BODEGUERO.</w:t>
            </w:r>
          </w:p>
        </w:tc>
        <w:tc>
          <w:tcPr>
            <w:tcW w:w="1045" w:type="dxa"/>
            <w:shd w:val="clear" w:color="auto" w:fill="E2EFDA"/>
          </w:tcPr>
          <w:p w14:paraId="215FD044" w14:textId="77777777" w:rsidR="00963CE4" w:rsidRDefault="00000000">
            <w:r>
              <w:rPr>
                <w:rFonts w:ascii="Calibri" w:hAnsi="Calibri"/>
                <w:color w:val="000000"/>
                <w:sz w:val="18"/>
              </w:rPr>
              <w:t>PASS</w:t>
            </w:r>
          </w:p>
        </w:tc>
        <w:tc>
          <w:tcPr>
            <w:tcW w:w="1045" w:type="dxa"/>
            <w:shd w:val="clear" w:color="auto" w:fill="FFFFFF"/>
          </w:tcPr>
          <w:p w14:paraId="73C59033" w14:textId="77777777" w:rsidR="00963CE4" w:rsidRDefault="00000000">
            <w:r>
              <w:rPr>
                <w:rFonts w:ascii="Calibri" w:hAnsi="Calibri"/>
                <w:color w:val="000000"/>
                <w:sz w:val="18"/>
              </w:rPr>
              <w:t>backend/src/routes/test.routes.js | Postman / consola</w:t>
            </w:r>
          </w:p>
        </w:tc>
      </w:tr>
      <w:tr w:rsidR="00963CE4" w14:paraId="47F92E3D" w14:textId="77777777">
        <w:tc>
          <w:tcPr>
            <w:tcW w:w="1045" w:type="dxa"/>
            <w:shd w:val="clear" w:color="auto" w:fill="F2F2F2"/>
          </w:tcPr>
          <w:p w14:paraId="31D36E1A" w14:textId="77777777" w:rsidR="00963CE4" w:rsidRDefault="00000000">
            <w:r>
              <w:rPr>
                <w:rFonts w:ascii="Calibri" w:hAnsi="Calibri"/>
                <w:color w:val="000000"/>
                <w:sz w:val="18"/>
              </w:rPr>
              <w:t>CP-260</w:t>
            </w:r>
          </w:p>
        </w:tc>
        <w:tc>
          <w:tcPr>
            <w:tcW w:w="1045" w:type="dxa"/>
            <w:shd w:val="clear" w:color="auto" w:fill="F2F2F2"/>
          </w:tcPr>
          <w:p w14:paraId="17339C69" w14:textId="77777777" w:rsidR="00963CE4" w:rsidRDefault="00000000">
            <w:r>
              <w:rPr>
                <w:rFonts w:ascii="Calibri" w:hAnsi="Calibri"/>
                <w:color w:val="000000"/>
                <w:sz w:val="18"/>
              </w:rPr>
              <w:t>Grupo 2</w:t>
            </w:r>
          </w:p>
        </w:tc>
        <w:tc>
          <w:tcPr>
            <w:tcW w:w="1045" w:type="dxa"/>
            <w:shd w:val="clear" w:color="auto" w:fill="F2F2F2"/>
          </w:tcPr>
          <w:p w14:paraId="32042E21" w14:textId="77777777" w:rsidR="00963CE4" w:rsidRDefault="00000000">
            <w:r>
              <w:rPr>
                <w:rFonts w:ascii="Calibri" w:hAnsi="Calibri"/>
                <w:color w:val="000000"/>
                <w:sz w:val="18"/>
              </w:rPr>
              <w:t>Seguridad Middleware</w:t>
            </w:r>
          </w:p>
        </w:tc>
        <w:tc>
          <w:tcPr>
            <w:tcW w:w="1045" w:type="dxa"/>
            <w:shd w:val="clear" w:color="auto" w:fill="F2F2F2"/>
          </w:tcPr>
          <w:p w14:paraId="656A747D" w14:textId="77777777" w:rsidR="00963CE4" w:rsidRDefault="00000000">
            <w:r>
              <w:rPr>
                <w:rFonts w:ascii="Calibri" w:hAnsi="Calibri"/>
                <w:color w:val="000000"/>
                <w:sz w:val="18"/>
              </w:rPr>
              <w:t>GET /api/v1/test/403 con token JWT válido de rol ADMIN → HTTP 200 OK</w:t>
            </w:r>
          </w:p>
        </w:tc>
        <w:tc>
          <w:tcPr>
            <w:tcW w:w="1045" w:type="dxa"/>
            <w:shd w:val="clear" w:color="auto" w:fill="F2F2F2"/>
          </w:tcPr>
          <w:p w14:paraId="4003CAB5" w14:textId="77777777" w:rsidR="00963CE4" w:rsidRDefault="00000000">
            <w:r>
              <w:rPr>
                <w:rFonts w:ascii="Calibri" w:hAnsi="Calibri"/>
                <w:color w:val="000000"/>
                <w:sz w:val="18"/>
              </w:rPr>
              <w:t>Seguridad (Manual/Postman)</w:t>
            </w:r>
          </w:p>
        </w:tc>
        <w:tc>
          <w:tcPr>
            <w:tcW w:w="1045" w:type="dxa"/>
            <w:shd w:val="clear" w:color="auto" w:fill="F2F2F2"/>
          </w:tcPr>
          <w:p w14:paraId="6C845FC9" w14:textId="77777777" w:rsidR="00963CE4" w:rsidRDefault="00000000">
            <w:r>
              <w:rPr>
                <w:rFonts w:ascii="Calibri" w:hAnsi="Calibri"/>
                <w:color w:val="000000"/>
                <w:sz w:val="18"/>
              </w:rPr>
              <w:t>HTTP 200. Rol ADMIN pasa el middleware de autorización.</w:t>
            </w:r>
          </w:p>
        </w:tc>
        <w:tc>
          <w:tcPr>
            <w:tcW w:w="1045" w:type="dxa"/>
            <w:shd w:val="clear" w:color="auto" w:fill="F2F2F2"/>
          </w:tcPr>
          <w:p w14:paraId="2D5BA0A6" w14:textId="77777777" w:rsidR="00963CE4" w:rsidRDefault="00000000">
            <w:r>
              <w:rPr>
                <w:rFonts w:ascii="Calibri" w:hAnsi="Calibri"/>
                <w:color w:val="000000"/>
                <w:sz w:val="18"/>
              </w:rPr>
              <w:t>HTTP 200 confirmado con token ADMIN.</w:t>
            </w:r>
          </w:p>
        </w:tc>
        <w:tc>
          <w:tcPr>
            <w:tcW w:w="1045" w:type="dxa"/>
            <w:shd w:val="clear" w:color="auto" w:fill="E2EFDA"/>
          </w:tcPr>
          <w:p w14:paraId="2F2ED93F" w14:textId="77777777" w:rsidR="00963CE4" w:rsidRDefault="00000000">
            <w:r>
              <w:rPr>
                <w:rFonts w:ascii="Calibri" w:hAnsi="Calibri"/>
                <w:color w:val="000000"/>
                <w:sz w:val="18"/>
              </w:rPr>
              <w:t>PASS</w:t>
            </w:r>
          </w:p>
        </w:tc>
        <w:tc>
          <w:tcPr>
            <w:tcW w:w="1045" w:type="dxa"/>
            <w:shd w:val="clear" w:color="auto" w:fill="F2F2F2"/>
          </w:tcPr>
          <w:p w14:paraId="335110AB" w14:textId="77777777" w:rsidR="00963CE4" w:rsidRDefault="00000000">
            <w:r>
              <w:rPr>
                <w:rFonts w:ascii="Calibri" w:hAnsi="Calibri"/>
                <w:color w:val="000000"/>
                <w:sz w:val="18"/>
              </w:rPr>
              <w:t>backend/src/routes/test.routes.js | Postman / consola</w:t>
            </w:r>
          </w:p>
        </w:tc>
      </w:tr>
      <w:tr w:rsidR="00963CE4" w14:paraId="1519FEC6" w14:textId="77777777">
        <w:tc>
          <w:tcPr>
            <w:tcW w:w="1045" w:type="dxa"/>
            <w:shd w:val="clear" w:color="auto" w:fill="FFFFFF"/>
          </w:tcPr>
          <w:p w14:paraId="3D6FA3E4" w14:textId="77777777" w:rsidR="00963CE4" w:rsidRDefault="00000000">
            <w:r>
              <w:rPr>
                <w:rFonts w:ascii="Calibri" w:hAnsi="Calibri"/>
                <w:color w:val="000000"/>
                <w:sz w:val="18"/>
              </w:rPr>
              <w:t>CP-261</w:t>
            </w:r>
          </w:p>
        </w:tc>
        <w:tc>
          <w:tcPr>
            <w:tcW w:w="1045" w:type="dxa"/>
            <w:shd w:val="clear" w:color="auto" w:fill="FFFFFF"/>
          </w:tcPr>
          <w:p w14:paraId="7EEF3179" w14:textId="77777777" w:rsidR="00963CE4" w:rsidRDefault="00000000">
            <w:r>
              <w:rPr>
                <w:rFonts w:ascii="Calibri" w:hAnsi="Calibri"/>
                <w:color w:val="000000"/>
                <w:sz w:val="18"/>
              </w:rPr>
              <w:t>Grupo 2</w:t>
            </w:r>
          </w:p>
        </w:tc>
        <w:tc>
          <w:tcPr>
            <w:tcW w:w="1045" w:type="dxa"/>
            <w:shd w:val="clear" w:color="auto" w:fill="FFFFFF"/>
          </w:tcPr>
          <w:p w14:paraId="3949F262" w14:textId="77777777" w:rsidR="00963CE4" w:rsidRDefault="00000000">
            <w:r>
              <w:rPr>
                <w:rFonts w:ascii="Calibri" w:hAnsi="Calibri"/>
                <w:color w:val="000000"/>
                <w:sz w:val="18"/>
              </w:rPr>
              <w:t>Seguridad Middleware</w:t>
            </w:r>
          </w:p>
        </w:tc>
        <w:tc>
          <w:tcPr>
            <w:tcW w:w="1045" w:type="dxa"/>
            <w:shd w:val="clear" w:color="auto" w:fill="FFFFFF"/>
          </w:tcPr>
          <w:p w14:paraId="64E46427" w14:textId="77777777" w:rsidR="00963CE4" w:rsidRDefault="00000000">
            <w:r>
              <w:rPr>
                <w:rFonts w:ascii="Calibri" w:hAnsi="Calibri"/>
                <w:color w:val="000000"/>
                <w:sz w:val="18"/>
              </w:rPr>
              <w:t>Token JWT inválido o expirado → HTTP 401 en rutas protegidas del sistema ICARO</w:t>
            </w:r>
          </w:p>
        </w:tc>
        <w:tc>
          <w:tcPr>
            <w:tcW w:w="1045" w:type="dxa"/>
            <w:shd w:val="clear" w:color="auto" w:fill="FFFFFF"/>
          </w:tcPr>
          <w:p w14:paraId="28E3221B" w14:textId="77777777" w:rsidR="00963CE4" w:rsidRDefault="00000000">
            <w:r>
              <w:rPr>
                <w:rFonts w:ascii="Calibri" w:hAnsi="Calibri"/>
                <w:color w:val="000000"/>
                <w:sz w:val="18"/>
              </w:rPr>
              <w:t>Seguridad (Manual/Postman)</w:t>
            </w:r>
          </w:p>
        </w:tc>
        <w:tc>
          <w:tcPr>
            <w:tcW w:w="1045" w:type="dxa"/>
            <w:shd w:val="clear" w:color="auto" w:fill="FFFFFF"/>
          </w:tcPr>
          <w:p w14:paraId="2CA03BE7" w14:textId="77777777" w:rsidR="00963CE4" w:rsidRDefault="00000000">
            <w:r>
              <w:rPr>
                <w:rFonts w:ascii="Calibri" w:hAnsi="Calibri"/>
                <w:color w:val="000000"/>
                <w:sz w:val="18"/>
              </w:rPr>
              <w:t>HTTP 401. El middleware rechaza tokens malformados o expirados.</w:t>
            </w:r>
          </w:p>
        </w:tc>
        <w:tc>
          <w:tcPr>
            <w:tcW w:w="1045" w:type="dxa"/>
            <w:shd w:val="clear" w:color="auto" w:fill="FFFFFF"/>
          </w:tcPr>
          <w:p w14:paraId="1A26DB72" w14:textId="77777777" w:rsidR="00963CE4" w:rsidRDefault="00000000">
            <w:r>
              <w:rPr>
                <w:rFonts w:ascii="Calibri" w:hAnsi="Calibri"/>
                <w:color w:val="000000"/>
                <w:sz w:val="18"/>
              </w:rPr>
              <w:t>HTTP 401 confirmado con token inválido.</w:t>
            </w:r>
          </w:p>
        </w:tc>
        <w:tc>
          <w:tcPr>
            <w:tcW w:w="1045" w:type="dxa"/>
            <w:shd w:val="clear" w:color="auto" w:fill="E2EFDA"/>
          </w:tcPr>
          <w:p w14:paraId="5FBD65AD" w14:textId="77777777" w:rsidR="00963CE4" w:rsidRDefault="00000000">
            <w:r>
              <w:rPr>
                <w:rFonts w:ascii="Calibri" w:hAnsi="Calibri"/>
                <w:color w:val="000000"/>
                <w:sz w:val="18"/>
              </w:rPr>
              <w:t>PASS</w:t>
            </w:r>
          </w:p>
        </w:tc>
        <w:tc>
          <w:tcPr>
            <w:tcW w:w="1045" w:type="dxa"/>
            <w:shd w:val="clear" w:color="auto" w:fill="FFFFFF"/>
          </w:tcPr>
          <w:p w14:paraId="7FF27FB3" w14:textId="77777777" w:rsidR="00963CE4" w:rsidRDefault="00000000">
            <w:r>
              <w:rPr>
                <w:rFonts w:ascii="Calibri" w:hAnsi="Calibri"/>
                <w:color w:val="000000"/>
                <w:sz w:val="18"/>
              </w:rPr>
              <w:t>backend/src/middlewares/auth.middleware.js | Postman</w:t>
            </w:r>
          </w:p>
        </w:tc>
      </w:tr>
      <w:tr w:rsidR="00963CE4" w14:paraId="21C4B94A" w14:textId="77777777">
        <w:tc>
          <w:tcPr>
            <w:tcW w:w="1045" w:type="dxa"/>
            <w:shd w:val="clear" w:color="auto" w:fill="F2F2F2"/>
          </w:tcPr>
          <w:p w14:paraId="214FB870" w14:textId="77777777" w:rsidR="00963CE4" w:rsidRDefault="00000000">
            <w:r>
              <w:rPr>
                <w:rFonts w:ascii="Calibri" w:hAnsi="Calibri"/>
                <w:color w:val="000000"/>
                <w:sz w:val="18"/>
              </w:rPr>
              <w:t>CP-262</w:t>
            </w:r>
          </w:p>
        </w:tc>
        <w:tc>
          <w:tcPr>
            <w:tcW w:w="1045" w:type="dxa"/>
            <w:shd w:val="clear" w:color="auto" w:fill="F2F2F2"/>
          </w:tcPr>
          <w:p w14:paraId="0A63779C" w14:textId="77777777" w:rsidR="00963CE4" w:rsidRDefault="00000000">
            <w:r>
              <w:rPr>
                <w:rFonts w:ascii="Calibri" w:hAnsi="Calibri"/>
                <w:color w:val="000000"/>
                <w:sz w:val="18"/>
              </w:rPr>
              <w:t>Grupo 3</w:t>
            </w:r>
          </w:p>
        </w:tc>
        <w:tc>
          <w:tcPr>
            <w:tcW w:w="1045" w:type="dxa"/>
            <w:shd w:val="clear" w:color="auto" w:fill="F2F2F2"/>
          </w:tcPr>
          <w:p w14:paraId="24F043C3" w14:textId="77777777" w:rsidR="00963CE4" w:rsidRDefault="00000000">
            <w:r>
              <w:rPr>
                <w:rFonts w:ascii="Calibri" w:hAnsi="Calibri"/>
                <w:color w:val="000000"/>
                <w:sz w:val="18"/>
              </w:rPr>
              <w:t>Usabilidad SUS</w:t>
            </w:r>
          </w:p>
        </w:tc>
        <w:tc>
          <w:tcPr>
            <w:tcW w:w="1045" w:type="dxa"/>
            <w:shd w:val="clear" w:color="auto" w:fill="F2F2F2"/>
          </w:tcPr>
          <w:p w14:paraId="30644A23" w14:textId="77777777" w:rsidR="00963CE4" w:rsidRDefault="00000000">
            <w:r>
              <w:rPr>
                <w:rFonts w:ascii="Calibri" w:hAnsi="Calibri"/>
                <w:color w:val="000000"/>
                <w:sz w:val="18"/>
              </w:rPr>
              <w:t>Encuesta SUS aplicada a mínimo 5 evaluadores con roles representativos (2 Residentes, 1 Bodeguero, 1 Contador, 1 Gerente)</w:t>
            </w:r>
          </w:p>
        </w:tc>
        <w:tc>
          <w:tcPr>
            <w:tcW w:w="1045" w:type="dxa"/>
            <w:shd w:val="clear" w:color="auto" w:fill="F2F2F2"/>
          </w:tcPr>
          <w:p w14:paraId="127CE055" w14:textId="77777777" w:rsidR="00963CE4" w:rsidRDefault="00000000">
            <w:r>
              <w:rPr>
                <w:rFonts w:ascii="Calibri" w:hAnsi="Calibri"/>
                <w:color w:val="000000"/>
                <w:sz w:val="18"/>
              </w:rPr>
              <w:t>Usabilidad (Manual/Encuesta)</w:t>
            </w:r>
          </w:p>
        </w:tc>
        <w:tc>
          <w:tcPr>
            <w:tcW w:w="1045" w:type="dxa"/>
            <w:shd w:val="clear" w:color="auto" w:fill="F2F2F2"/>
          </w:tcPr>
          <w:p w14:paraId="5BB6D885" w14:textId="77777777" w:rsidR="00963CE4" w:rsidRDefault="00000000">
            <w:r>
              <w:rPr>
                <w:rFonts w:ascii="Calibri" w:hAnsi="Calibri"/>
                <w:color w:val="000000"/>
                <w:sz w:val="18"/>
              </w:rPr>
              <w:t>Mínimo 5 evaluadores con perfiles distintos. Formularios completados. Sin ayuda técnica salvo bloqueos reales.</w:t>
            </w:r>
          </w:p>
        </w:tc>
        <w:tc>
          <w:tcPr>
            <w:tcW w:w="1045" w:type="dxa"/>
            <w:shd w:val="clear" w:color="auto" w:fill="F2F2F2"/>
          </w:tcPr>
          <w:p w14:paraId="109D56A3" w14:textId="77777777" w:rsidR="00963CE4" w:rsidRDefault="00000000">
            <w:r>
              <w:rPr>
                <w:rFonts w:ascii="Calibri" w:hAnsi="Calibri"/>
                <w:color w:val="000000"/>
                <w:sz w:val="18"/>
              </w:rPr>
              <w:t>5 evaluadores con formularios completados.</w:t>
            </w:r>
          </w:p>
        </w:tc>
        <w:tc>
          <w:tcPr>
            <w:tcW w:w="1045" w:type="dxa"/>
            <w:shd w:val="clear" w:color="auto" w:fill="E2EFDA"/>
          </w:tcPr>
          <w:p w14:paraId="7F116967" w14:textId="77777777" w:rsidR="00963CE4" w:rsidRDefault="00000000">
            <w:r>
              <w:rPr>
                <w:rFonts w:ascii="Calibri" w:hAnsi="Calibri"/>
                <w:color w:val="000000"/>
                <w:sz w:val="18"/>
              </w:rPr>
              <w:t>PASS</w:t>
            </w:r>
          </w:p>
        </w:tc>
        <w:tc>
          <w:tcPr>
            <w:tcW w:w="1045" w:type="dxa"/>
            <w:shd w:val="clear" w:color="auto" w:fill="F2F2F2"/>
          </w:tcPr>
          <w:p w14:paraId="5A058B7A" w14:textId="77777777" w:rsidR="00963CE4" w:rsidRDefault="00000000">
            <w:r>
              <w:rPr>
                <w:rFonts w:ascii="Calibri" w:hAnsi="Calibri"/>
                <w:color w:val="000000"/>
                <w:sz w:val="18"/>
              </w:rPr>
              <w:t>sprint11_calidad_seguridad.md – Sección 3 | Formularios SUS adjuntos</w:t>
            </w:r>
          </w:p>
        </w:tc>
      </w:tr>
      <w:tr w:rsidR="00963CE4" w14:paraId="05BE176A" w14:textId="77777777">
        <w:tc>
          <w:tcPr>
            <w:tcW w:w="1045" w:type="dxa"/>
            <w:shd w:val="clear" w:color="auto" w:fill="FFFFFF"/>
          </w:tcPr>
          <w:p w14:paraId="130509ED" w14:textId="77777777" w:rsidR="00963CE4" w:rsidRDefault="00000000">
            <w:r>
              <w:rPr>
                <w:rFonts w:ascii="Calibri" w:hAnsi="Calibri"/>
                <w:color w:val="000000"/>
                <w:sz w:val="18"/>
              </w:rPr>
              <w:t>CP-263</w:t>
            </w:r>
          </w:p>
        </w:tc>
        <w:tc>
          <w:tcPr>
            <w:tcW w:w="1045" w:type="dxa"/>
            <w:shd w:val="clear" w:color="auto" w:fill="FFFFFF"/>
          </w:tcPr>
          <w:p w14:paraId="435A8BDC" w14:textId="77777777" w:rsidR="00963CE4" w:rsidRDefault="00000000">
            <w:r>
              <w:rPr>
                <w:rFonts w:ascii="Calibri" w:hAnsi="Calibri"/>
                <w:color w:val="000000"/>
                <w:sz w:val="18"/>
              </w:rPr>
              <w:t>Grupo 3</w:t>
            </w:r>
          </w:p>
        </w:tc>
        <w:tc>
          <w:tcPr>
            <w:tcW w:w="1045" w:type="dxa"/>
            <w:shd w:val="clear" w:color="auto" w:fill="FFFFFF"/>
          </w:tcPr>
          <w:p w14:paraId="03B44AB2" w14:textId="77777777" w:rsidR="00963CE4" w:rsidRDefault="00000000">
            <w:r>
              <w:rPr>
                <w:rFonts w:ascii="Calibri" w:hAnsi="Calibri"/>
                <w:color w:val="000000"/>
                <w:sz w:val="18"/>
              </w:rPr>
              <w:t>Usabilidad SUS</w:t>
            </w:r>
          </w:p>
        </w:tc>
        <w:tc>
          <w:tcPr>
            <w:tcW w:w="1045" w:type="dxa"/>
            <w:shd w:val="clear" w:color="auto" w:fill="FFFFFF"/>
          </w:tcPr>
          <w:p w14:paraId="36A244FD" w14:textId="77777777" w:rsidR="00963CE4" w:rsidRDefault="00000000">
            <w:r>
              <w:rPr>
                <w:rFonts w:ascii="Calibri" w:hAnsi="Calibri"/>
                <w:color w:val="000000"/>
                <w:sz w:val="18"/>
              </w:rPr>
              <w:t>Puntaje SUS calculado correctamente con fórmula oficial: impares (X-1), pares (5-X), suma de 10 resultados × 2.5</w:t>
            </w:r>
          </w:p>
        </w:tc>
        <w:tc>
          <w:tcPr>
            <w:tcW w:w="1045" w:type="dxa"/>
            <w:shd w:val="clear" w:color="auto" w:fill="FFFFFF"/>
          </w:tcPr>
          <w:p w14:paraId="0A3D6BD7" w14:textId="77777777" w:rsidR="00963CE4" w:rsidRDefault="00000000">
            <w:r>
              <w:rPr>
                <w:rFonts w:ascii="Calibri" w:hAnsi="Calibri"/>
                <w:color w:val="000000"/>
                <w:sz w:val="18"/>
              </w:rPr>
              <w:t>Usabilidad (Cálculo)</w:t>
            </w:r>
          </w:p>
        </w:tc>
        <w:tc>
          <w:tcPr>
            <w:tcW w:w="1045" w:type="dxa"/>
            <w:shd w:val="clear" w:color="auto" w:fill="FFFFFF"/>
          </w:tcPr>
          <w:p w14:paraId="715EC6FB" w14:textId="77777777" w:rsidR="00963CE4" w:rsidRDefault="00000000">
            <w:r>
              <w:rPr>
                <w:rFonts w:ascii="Calibri" w:hAnsi="Calibri"/>
                <w:color w:val="000000"/>
                <w:sz w:val="18"/>
              </w:rPr>
              <w:t>Puntaje SUS individual en rango [0, 100] para cada evaluador. Puntaje promedio calculado correctamente.</w:t>
            </w:r>
          </w:p>
        </w:tc>
        <w:tc>
          <w:tcPr>
            <w:tcW w:w="1045" w:type="dxa"/>
            <w:shd w:val="clear" w:color="auto" w:fill="FFFFFF"/>
          </w:tcPr>
          <w:p w14:paraId="5C048E02" w14:textId="77777777" w:rsidR="00963CE4" w:rsidRDefault="00000000">
            <w:r>
              <w:rPr>
                <w:rFonts w:ascii="Calibri" w:hAnsi="Calibri"/>
                <w:color w:val="000000"/>
                <w:sz w:val="18"/>
              </w:rPr>
              <w:t>Cálculos verificados y documentados por evaluador.</w:t>
            </w:r>
          </w:p>
        </w:tc>
        <w:tc>
          <w:tcPr>
            <w:tcW w:w="1045" w:type="dxa"/>
            <w:shd w:val="clear" w:color="auto" w:fill="E2EFDA"/>
          </w:tcPr>
          <w:p w14:paraId="35C8C243" w14:textId="77777777" w:rsidR="00963CE4" w:rsidRDefault="00000000">
            <w:r>
              <w:rPr>
                <w:rFonts w:ascii="Calibri" w:hAnsi="Calibri"/>
                <w:color w:val="000000"/>
                <w:sz w:val="18"/>
              </w:rPr>
              <w:t>PASS</w:t>
            </w:r>
          </w:p>
        </w:tc>
        <w:tc>
          <w:tcPr>
            <w:tcW w:w="1045" w:type="dxa"/>
            <w:shd w:val="clear" w:color="auto" w:fill="FFFFFF"/>
          </w:tcPr>
          <w:p w14:paraId="71D14E84" w14:textId="77777777" w:rsidR="00963CE4" w:rsidRDefault="00000000">
            <w:r>
              <w:rPr>
                <w:rFonts w:ascii="Calibri" w:hAnsi="Calibri"/>
                <w:color w:val="000000"/>
                <w:sz w:val="18"/>
              </w:rPr>
              <w:t>sprint11_calidad_seguridad.md – Sección 3 | Tabla de cálculo SUS</w:t>
            </w:r>
          </w:p>
        </w:tc>
      </w:tr>
      <w:tr w:rsidR="00963CE4" w14:paraId="1A98A8FB" w14:textId="77777777">
        <w:tc>
          <w:tcPr>
            <w:tcW w:w="1045" w:type="dxa"/>
            <w:shd w:val="clear" w:color="auto" w:fill="F2F2F2"/>
          </w:tcPr>
          <w:p w14:paraId="689501EA" w14:textId="77777777" w:rsidR="00963CE4" w:rsidRDefault="00000000">
            <w:r>
              <w:rPr>
                <w:rFonts w:ascii="Calibri" w:hAnsi="Calibri"/>
                <w:color w:val="000000"/>
                <w:sz w:val="18"/>
              </w:rPr>
              <w:t>CP-264</w:t>
            </w:r>
          </w:p>
        </w:tc>
        <w:tc>
          <w:tcPr>
            <w:tcW w:w="1045" w:type="dxa"/>
            <w:shd w:val="clear" w:color="auto" w:fill="F2F2F2"/>
          </w:tcPr>
          <w:p w14:paraId="377767FE" w14:textId="77777777" w:rsidR="00963CE4" w:rsidRDefault="00000000">
            <w:r>
              <w:rPr>
                <w:rFonts w:ascii="Calibri" w:hAnsi="Calibri"/>
                <w:color w:val="000000"/>
                <w:sz w:val="18"/>
              </w:rPr>
              <w:t>Grupo 3</w:t>
            </w:r>
          </w:p>
        </w:tc>
        <w:tc>
          <w:tcPr>
            <w:tcW w:w="1045" w:type="dxa"/>
            <w:shd w:val="clear" w:color="auto" w:fill="F2F2F2"/>
          </w:tcPr>
          <w:p w14:paraId="7ADD4A05" w14:textId="77777777" w:rsidR="00963CE4" w:rsidRDefault="00000000">
            <w:r>
              <w:rPr>
                <w:rFonts w:ascii="Calibri" w:hAnsi="Calibri"/>
                <w:color w:val="000000"/>
                <w:sz w:val="18"/>
              </w:rPr>
              <w:t>Usabilidad SUS</w:t>
            </w:r>
          </w:p>
        </w:tc>
        <w:tc>
          <w:tcPr>
            <w:tcW w:w="1045" w:type="dxa"/>
            <w:shd w:val="clear" w:color="auto" w:fill="F2F2F2"/>
          </w:tcPr>
          <w:p w14:paraId="166D9E5A" w14:textId="77777777" w:rsidR="00963CE4" w:rsidRDefault="00000000">
            <w:r>
              <w:rPr>
                <w:rFonts w:ascii="Calibri" w:hAnsi="Calibri"/>
                <w:color w:val="000000"/>
                <w:sz w:val="18"/>
              </w:rPr>
              <w:t>Puntaje SUS promedio &gt;= 68 (por encima del promedio del sector de referencia)</w:t>
            </w:r>
          </w:p>
        </w:tc>
        <w:tc>
          <w:tcPr>
            <w:tcW w:w="1045" w:type="dxa"/>
            <w:shd w:val="clear" w:color="auto" w:fill="F2F2F2"/>
          </w:tcPr>
          <w:p w14:paraId="066091FB" w14:textId="77777777" w:rsidR="00963CE4" w:rsidRDefault="00000000">
            <w:r>
              <w:rPr>
                <w:rFonts w:ascii="Calibri" w:hAnsi="Calibri"/>
                <w:color w:val="000000"/>
                <w:sz w:val="18"/>
              </w:rPr>
              <w:t>Usabilidad (Criterio de aceptación)</w:t>
            </w:r>
          </w:p>
        </w:tc>
        <w:tc>
          <w:tcPr>
            <w:tcW w:w="1045" w:type="dxa"/>
            <w:shd w:val="clear" w:color="auto" w:fill="F2F2F2"/>
          </w:tcPr>
          <w:p w14:paraId="41CCEEE6" w14:textId="77777777" w:rsidR="00963CE4" w:rsidRDefault="00000000">
            <w:r>
              <w:rPr>
                <w:rFonts w:ascii="Calibri" w:hAnsi="Calibri"/>
                <w:color w:val="000000"/>
                <w:sz w:val="18"/>
              </w:rPr>
              <w:t>Puntaje SUS promedio &gt; 68. Usabilidad por encima del promedio de la industria.</w:t>
            </w:r>
          </w:p>
        </w:tc>
        <w:tc>
          <w:tcPr>
            <w:tcW w:w="1045" w:type="dxa"/>
            <w:shd w:val="clear" w:color="auto" w:fill="F2F2F2"/>
          </w:tcPr>
          <w:p w14:paraId="6DF5C78B" w14:textId="77777777" w:rsidR="00963CE4" w:rsidRDefault="00000000">
            <w:r>
              <w:rPr>
                <w:rFonts w:ascii="Calibri" w:hAnsi="Calibri"/>
                <w:color w:val="000000"/>
                <w:sz w:val="18"/>
              </w:rPr>
              <w:t>Puntaje SUS promedio &gt;= 68. Umbral superado.</w:t>
            </w:r>
          </w:p>
        </w:tc>
        <w:tc>
          <w:tcPr>
            <w:tcW w:w="1045" w:type="dxa"/>
            <w:shd w:val="clear" w:color="auto" w:fill="E2EFDA"/>
          </w:tcPr>
          <w:p w14:paraId="08F4FF1C" w14:textId="77777777" w:rsidR="00963CE4" w:rsidRDefault="00000000">
            <w:r>
              <w:rPr>
                <w:rFonts w:ascii="Calibri" w:hAnsi="Calibri"/>
                <w:color w:val="000000"/>
                <w:sz w:val="18"/>
              </w:rPr>
              <w:t>PASS</w:t>
            </w:r>
          </w:p>
        </w:tc>
        <w:tc>
          <w:tcPr>
            <w:tcW w:w="1045" w:type="dxa"/>
            <w:shd w:val="clear" w:color="auto" w:fill="F2F2F2"/>
          </w:tcPr>
          <w:p w14:paraId="39EB7FF5" w14:textId="77777777" w:rsidR="00963CE4" w:rsidRDefault="00000000">
            <w:r>
              <w:rPr>
                <w:rFonts w:ascii="Calibri" w:hAnsi="Calibri"/>
                <w:color w:val="000000"/>
                <w:sz w:val="18"/>
              </w:rPr>
              <w:t>sprint11_calidad_seguridad.md – Sección 3 | Informe SUS</w:t>
            </w:r>
          </w:p>
        </w:tc>
      </w:tr>
      <w:tr w:rsidR="00963CE4" w14:paraId="3425AC8A" w14:textId="77777777">
        <w:tc>
          <w:tcPr>
            <w:tcW w:w="1045" w:type="dxa"/>
            <w:shd w:val="clear" w:color="auto" w:fill="FFFFFF"/>
          </w:tcPr>
          <w:p w14:paraId="6D9769E4" w14:textId="77777777" w:rsidR="00963CE4" w:rsidRDefault="00000000">
            <w:r>
              <w:rPr>
                <w:rFonts w:ascii="Calibri" w:hAnsi="Calibri"/>
                <w:color w:val="000000"/>
                <w:sz w:val="18"/>
              </w:rPr>
              <w:t>CP-265</w:t>
            </w:r>
          </w:p>
        </w:tc>
        <w:tc>
          <w:tcPr>
            <w:tcW w:w="1045" w:type="dxa"/>
            <w:shd w:val="clear" w:color="auto" w:fill="FFFFFF"/>
          </w:tcPr>
          <w:p w14:paraId="64C63F52" w14:textId="77777777" w:rsidR="00963CE4" w:rsidRDefault="00000000">
            <w:r>
              <w:rPr>
                <w:rFonts w:ascii="Calibri" w:hAnsi="Calibri"/>
                <w:color w:val="000000"/>
                <w:sz w:val="18"/>
              </w:rPr>
              <w:t>Grupo 4</w:t>
            </w:r>
          </w:p>
        </w:tc>
        <w:tc>
          <w:tcPr>
            <w:tcW w:w="1045" w:type="dxa"/>
            <w:shd w:val="clear" w:color="auto" w:fill="FFFFFF"/>
          </w:tcPr>
          <w:p w14:paraId="2478116B" w14:textId="77777777" w:rsidR="00963CE4" w:rsidRDefault="00000000">
            <w:r>
              <w:rPr>
                <w:rFonts w:ascii="Calibri" w:hAnsi="Calibri"/>
                <w:color w:val="000000"/>
                <w:sz w:val="18"/>
              </w:rPr>
              <w:t>Cierre Documental</w:t>
            </w:r>
          </w:p>
        </w:tc>
        <w:tc>
          <w:tcPr>
            <w:tcW w:w="1045" w:type="dxa"/>
            <w:shd w:val="clear" w:color="auto" w:fill="FFFFFF"/>
          </w:tcPr>
          <w:p w14:paraId="2D410D8A" w14:textId="77777777" w:rsidR="00963CE4" w:rsidRDefault="00000000">
            <w:r>
              <w:rPr>
                <w:rFonts w:ascii="Calibri" w:hAnsi="Calibri"/>
                <w:color w:val="000000"/>
                <w:sz w:val="18"/>
              </w:rPr>
              <w:t xml:space="preserve">Evidencias de k6 adjuntas al informe: salida completa del terminal con </w:t>
            </w:r>
            <w:r>
              <w:rPr>
                <w:rFonts w:ascii="Calibri" w:hAnsi="Calibri"/>
                <w:color w:val="000000"/>
                <w:sz w:val="18"/>
              </w:rPr>
              <w:lastRenderedPageBreak/>
              <w:t>métricas http_req_duration, http_req_failed y VUs</w:t>
            </w:r>
          </w:p>
        </w:tc>
        <w:tc>
          <w:tcPr>
            <w:tcW w:w="1045" w:type="dxa"/>
            <w:shd w:val="clear" w:color="auto" w:fill="FFFFFF"/>
          </w:tcPr>
          <w:p w14:paraId="33B12E8A" w14:textId="77777777" w:rsidR="00963CE4" w:rsidRDefault="00000000">
            <w:r>
              <w:rPr>
                <w:rFonts w:ascii="Calibri" w:hAnsi="Calibri"/>
                <w:color w:val="000000"/>
                <w:sz w:val="18"/>
              </w:rPr>
              <w:lastRenderedPageBreak/>
              <w:t>Documental</w:t>
            </w:r>
          </w:p>
        </w:tc>
        <w:tc>
          <w:tcPr>
            <w:tcW w:w="1045" w:type="dxa"/>
            <w:shd w:val="clear" w:color="auto" w:fill="FFFFFF"/>
          </w:tcPr>
          <w:p w14:paraId="2F5341F2" w14:textId="77777777" w:rsidR="00963CE4" w:rsidRDefault="00000000">
            <w:r>
              <w:rPr>
                <w:rFonts w:ascii="Calibri" w:hAnsi="Calibri"/>
                <w:color w:val="000000"/>
                <w:sz w:val="18"/>
              </w:rPr>
              <w:t xml:space="preserve">Captura/log de salida k6 incluida en el informe final o en carpeta de </w:t>
            </w:r>
            <w:r>
              <w:rPr>
                <w:rFonts w:ascii="Calibri" w:hAnsi="Calibri"/>
                <w:color w:val="000000"/>
                <w:sz w:val="18"/>
              </w:rPr>
              <w:lastRenderedPageBreak/>
              <w:t>evidencias.</w:t>
            </w:r>
          </w:p>
        </w:tc>
        <w:tc>
          <w:tcPr>
            <w:tcW w:w="1045" w:type="dxa"/>
            <w:shd w:val="clear" w:color="auto" w:fill="FFFFFF"/>
          </w:tcPr>
          <w:p w14:paraId="2815A447" w14:textId="77777777" w:rsidR="00963CE4" w:rsidRDefault="00000000">
            <w:r>
              <w:rPr>
                <w:rFonts w:ascii="Calibri" w:hAnsi="Calibri"/>
                <w:color w:val="000000"/>
                <w:sz w:val="18"/>
              </w:rPr>
              <w:lastRenderedPageBreak/>
              <w:t>Evidencia k6 adjunta al informe de calidad.</w:t>
            </w:r>
          </w:p>
        </w:tc>
        <w:tc>
          <w:tcPr>
            <w:tcW w:w="1045" w:type="dxa"/>
            <w:shd w:val="clear" w:color="auto" w:fill="E2EFDA"/>
          </w:tcPr>
          <w:p w14:paraId="614BF695" w14:textId="77777777" w:rsidR="00963CE4" w:rsidRDefault="00000000">
            <w:r>
              <w:rPr>
                <w:rFonts w:ascii="Calibri" w:hAnsi="Calibri"/>
                <w:color w:val="000000"/>
                <w:sz w:val="18"/>
              </w:rPr>
              <w:t>PASS</w:t>
            </w:r>
          </w:p>
        </w:tc>
        <w:tc>
          <w:tcPr>
            <w:tcW w:w="1045" w:type="dxa"/>
            <w:shd w:val="clear" w:color="auto" w:fill="FFFFFF"/>
          </w:tcPr>
          <w:p w14:paraId="3A3F9436" w14:textId="77777777" w:rsidR="00963CE4" w:rsidRDefault="00000000">
            <w:r>
              <w:rPr>
                <w:rFonts w:ascii="Calibri" w:hAnsi="Calibri"/>
                <w:color w:val="000000"/>
                <w:sz w:val="18"/>
              </w:rPr>
              <w:t>Informe Sprint 11 – Anexo evidencias k6</w:t>
            </w:r>
          </w:p>
        </w:tc>
      </w:tr>
      <w:tr w:rsidR="00963CE4" w14:paraId="32F2672C" w14:textId="77777777">
        <w:tc>
          <w:tcPr>
            <w:tcW w:w="1045" w:type="dxa"/>
            <w:shd w:val="clear" w:color="auto" w:fill="F2F2F2"/>
          </w:tcPr>
          <w:p w14:paraId="24590A91" w14:textId="77777777" w:rsidR="00963CE4" w:rsidRDefault="00000000">
            <w:r>
              <w:rPr>
                <w:rFonts w:ascii="Calibri" w:hAnsi="Calibri"/>
                <w:color w:val="000000"/>
                <w:sz w:val="18"/>
              </w:rPr>
              <w:lastRenderedPageBreak/>
              <w:t>CP-266</w:t>
            </w:r>
          </w:p>
        </w:tc>
        <w:tc>
          <w:tcPr>
            <w:tcW w:w="1045" w:type="dxa"/>
            <w:shd w:val="clear" w:color="auto" w:fill="F2F2F2"/>
          </w:tcPr>
          <w:p w14:paraId="06F72DC1" w14:textId="77777777" w:rsidR="00963CE4" w:rsidRDefault="00000000">
            <w:r>
              <w:rPr>
                <w:rFonts w:ascii="Calibri" w:hAnsi="Calibri"/>
                <w:color w:val="000000"/>
                <w:sz w:val="18"/>
              </w:rPr>
              <w:t>Grupo 4</w:t>
            </w:r>
          </w:p>
        </w:tc>
        <w:tc>
          <w:tcPr>
            <w:tcW w:w="1045" w:type="dxa"/>
            <w:shd w:val="clear" w:color="auto" w:fill="F2F2F2"/>
          </w:tcPr>
          <w:p w14:paraId="53A2E6C1" w14:textId="77777777" w:rsidR="00963CE4" w:rsidRDefault="00000000">
            <w:r>
              <w:rPr>
                <w:rFonts w:ascii="Calibri" w:hAnsi="Calibri"/>
                <w:color w:val="000000"/>
                <w:sz w:val="18"/>
              </w:rPr>
              <w:t>Cierre Documental</w:t>
            </w:r>
          </w:p>
        </w:tc>
        <w:tc>
          <w:tcPr>
            <w:tcW w:w="1045" w:type="dxa"/>
            <w:shd w:val="clear" w:color="auto" w:fill="F2F2F2"/>
          </w:tcPr>
          <w:p w14:paraId="2B7B694F" w14:textId="77777777" w:rsidR="00963CE4" w:rsidRDefault="00000000">
            <w:r>
              <w:rPr>
                <w:rFonts w:ascii="Calibri" w:hAnsi="Calibri"/>
                <w:color w:val="000000"/>
                <w:sz w:val="18"/>
              </w:rPr>
              <w:t>Evidencias de pruebas de seguridad adjuntas: capturas Postman o consola mostrando 401, 403 y 200 para los escenarios del middleware</w:t>
            </w:r>
          </w:p>
        </w:tc>
        <w:tc>
          <w:tcPr>
            <w:tcW w:w="1045" w:type="dxa"/>
            <w:shd w:val="clear" w:color="auto" w:fill="F2F2F2"/>
          </w:tcPr>
          <w:p w14:paraId="3883C475" w14:textId="77777777" w:rsidR="00963CE4" w:rsidRDefault="00000000">
            <w:r>
              <w:rPr>
                <w:rFonts w:ascii="Calibri" w:hAnsi="Calibri"/>
                <w:color w:val="000000"/>
                <w:sz w:val="18"/>
              </w:rPr>
              <w:t>Documental</w:t>
            </w:r>
          </w:p>
        </w:tc>
        <w:tc>
          <w:tcPr>
            <w:tcW w:w="1045" w:type="dxa"/>
            <w:shd w:val="clear" w:color="auto" w:fill="F2F2F2"/>
          </w:tcPr>
          <w:p w14:paraId="32147E4B" w14:textId="77777777" w:rsidR="00963CE4" w:rsidRDefault="00000000">
            <w:r>
              <w:rPr>
                <w:rFonts w:ascii="Calibri" w:hAnsi="Calibri"/>
                <w:color w:val="000000"/>
                <w:sz w:val="18"/>
              </w:rPr>
              <w:t>Capturas de pantalla o exportación Postman con los 3 escenarios (401, 403, 200).</w:t>
            </w:r>
          </w:p>
        </w:tc>
        <w:tc>
          <w:tcPr>
            <w:tcW w:w="1045" w:type="dxa"/>
            <w:shd w:val="clear" w:color="auto" w:fill="F2F2F2"/>
          </w:tcPr>
          <w:p w14:paraId="573DC927" w14:textId="77777777" w:rsidR="00963CE4" w:rsidRDefault="00000000">
            <w:r>
              <w:rPr>
                <w:rFonts w:ascii="Calibri" w:hAnsi="Calibri"/>
                <w:color w:val="000000"/>
                <w:sz w:val="18"/>
              </w:rPr>
              <w:t>Evidencias seguridad adjuntas al informe.</w:t>
            </w:r>
          </w:p>
        </w:tc>
        <w:tc>
          <w:tcPr>
            <w:tcW w:w="1045" w:type="dxa"/>
            <w:shd w:val="clear" w:color="auto" w:fill="E2EFDA"/>
          </w:tcPr>
          <w:p w14:paraId="785AC910" w14:textId="77777777" w:rsidR="00963CE4" w:rsidRDefault="00000000">
            <w:r>
              <w:rPr>
                <w:rFonts w:ascii="Calibri" w:hAnsi="Calibri"/>
                <w:color w:val="000000"/>
                <w:sz w:val="18"/>
              </w:rPr>
              <w:t>PASS</w:t>
            </w:r>
          </w:p>
        </w:tc>
        <w:tc>
          <w:tcPr>
            <w:tcW w:w="1045" w:type="dxa"/>
            <w:shd w:val="clear" w:color="auto" w:fill="F2F2F2"/>
          </w:tcPr>
          <w:p w14:paraId="4DE05A3B" w14:textId="77777777" w:rsidR="00963CE4" w:rsidRDefault="00000000">
            <w:r>
              <w:rPr>
                <w:rFonts w:ascii="Calibri" w:hAnsi="Calibri"/>
                <w:color w:val="000000"/>
                <w:sz w:val="18"/>
              </w:rPr>
              <w:t>Informe Sprint 11 – Anexo evidencias Postman</w:t>
            </w:r>
          </w:p>
        </w:tc>
      </w:tr>
      <w:tr w:rsidR="00963CE4" w14:paraId="058CD639" w14:textId="77777777">
        <w:tc>
          <w:tcPr>
            <w:tcW w:w="1045" w:type="dxa"/>
            <w:shd w:val="clear" w:color="auto" w:fill="FFFFFF"/>
          </w:tcPr>
          <w:p w14:paraId="186CBF61" w14:textId="77777777" w:rsidR="00963CE4" w:rsidRDefault="00000000">
            <w:r>
              <w:rPr>
                <w:rFonts w:ascii="Calibri" w:hAnsi="Calibri"/>
                <w:color w:val="000000"/>
                <w:sz w:val="18"/>
              </w:rPr>
              <w:t>CP-267</w:t>
            </w:r>
          </w:p>
        </w:tc>
        <w:tc>
          <w:tcPr>
            <w:tcW w:w="1045" w:type="dxa"/>
            <w:shd w:val="clear" w:color="auto" w:fill="FFFFFF"/>
          </w:tcPr>
          <w:p w14:paraId="1EF6AF27" w14:textId="77777777" w:rsidR="00963CE4" w:rsidRDefault="00000000">
            <w:r>
              <w:rPr>
                <w:rFonts w:ascii="Calibri" w:hAnsi="Calibri"/>
                <w:color w:val="000000"/>
                <w:sz w:val="18"/>
              </w:rPr>
              <w:t>Grupo 4</w:t>
            </w:r>
          </w:p>
        </w:tc>
        <w:tc>
          <w:tcPr>
            <w:tcW w:w="1045" w:type="dxa"/>
            <w:shd w:val="clear" w:color="auto" w:fill="FFFFFF"/>
          </w:tcPr>
          <w:p w14:paraId="78AA2682" w14:textId="77777777" w:rsidR="00963CE4" w:rsidRDefault="00000000">
            <w:r>
              <w:rPr>
                <w:rFonts w:ascii="Calibri" w:hAnsi="Calibri"/>
                <w:color w:val="000000"/>
                <w:sz w:val="18"/>
              </w:rPr>
              <w:t>Cierre Documental</w:t>
            </w:r>
          </w:p>
        </w:tc>
        <w:tc>
          <w:tcPr>
            <w:tcW w:w="1045" w:type="dxa"/>
            <w:shd w:val="clear" w:color="auto" w:fill="FFFFFF"/>
          </w:tcPr>
          <w:p w14:paraId="32944409" w14:textId="77777777" w:rsidR="00963CE4" w:rsidRDefault="00000000">
            <w:r>
              <w:rPr>
                <w:rFonts w:ascii="Calibri" w:hAnsi="Calibri"/>
                <w:color w:val="000000"/>
                <w:sz w:val="18"/>
              </w:rPr>
              <w:t>Formulario SUS con resultados individuales documentado: puntaje por evaluador y puntaje promedio final</w:t>
            </w:r>
          </w:p>
        </w:tc>
        <w:tc>
          <w:tcPr>
            <w:tcW w:w="1045" w:type="dxa"/>
            <w:shd w:val="clear" w:color="auto" w:fill="FFFFFF"/>
          </w:tcPr>
          <w:p w14:paraId="7D02DC04" w14:textId="77777777" w:rsidR="00963CE4" w:rsidRDefault="00000000">
            <w:r>
              <w:rPr>
                <w:rFonts w:ascii="Calibri" w:hAnsi="Calibri"/>
                <w:color w:val="000000"/>
                <w:sz w:val="18"/>
              </w:rPr>
              <w:t>Documental</w:t>
            </w:r>
          </w:p>
        </w:tc>
        <w:tc>
          <w:tcPr>
            <w:tcW w:w="1045" w:type="dxa"/>
            <w:shd w:val="clear" w:color="auto" w:fill="FFFFFF"/>
          </w:tcPr>
          <w:p w14:paraId="71BF81FB" w14:textId="77777777" w:rsidR="00963CE4" w:rsidRDefault="00000000">
            <w:r>
              <w:rPr>
                <w:rFonts w:ascii="Calibri" w:hAnsi="Calibri"/>
                <w:color w:val="000000"/>
                <w:sz w:val="18"/>
              </w:rPr>
              <w:t>Tabla con 5 filas (evaluadores) × 10 preguntas + columna puntaje + promedio.</w:t>
            </w:r>
          </w:p>
        </w:tc>
        <w:tc>
          <w:tcPr>
            <w:tcW w:w="1045" w:type="dxa"/>
            <w:shd w:val="clear" w:color="auto" w:fill="FFFFFF"/>
          </w:tcPr>
          <w:p w14:paraId="5AEA7630" w14:textId="77777777" w:rsidR="00963CE4" w:rsidRDefault="00000000">
            <w:r>
              <w:rPr>
                <w:rFonts w:ascii="Calibri" w:hAnsi="Calibri"/>
                <w:color w:val="000000"/>
                <w:sz w:val="18"/>
              </w:rPr>
              <w:t>Tabla SUS completa en informe de calidad.</w:t>
            </w:r>
          </w:p>
        </w:tc>
        <w:tc>
          <w:tcPr>
            <w:tcW w:w="1045" w:type="dxa"/>
            <w:shd w:val="clear" w:color="auto" w:fill="E2EFDA"/>
          </w:tcPr>
          <w:p w14:paraId="6FC500F4" w14:textId="77777777" w:rsidR="00963CE4" w:rsidRDefault="00000000">
            <w:r>
              <w:rPr>
                <w:rFonts w:ascii="Calibri" w:hAnsi="Calibri"/>
                <w:color w:val="000000"/>
                <w:sz w:val="18"/>
              </w:rPr>
              <w:t>PASS</w:t>
            </w:r>
          </w:p>
        </w:tc>
        <w:tc>
          <w:tcPr>
            <w:tcW w:w="1045" w:type="dxa"/>
            <w:shd w:val="clear" w:color="auto" w:fill="FFFFFF"/>
          </w:tcPr>
          <w:p w14:paraId="73C27198" w14:textId="77777777" w:rsidR="00963CE4" w:rsidRDefault="00000000">
            <w:r>
              <w:rPr>
                <w:rFonts w:ascii="Calibri" w:hAnsi="Calibri"/>
                <w:color w:val="000000"/>
                <w:sz w:val="18"/>
              </w:rPr>
              <w:t>sprint11_calidad_seguridad.md | Informe Sprint 11 – Tabla SUS</w:t>
            </w:r>
          </w:p>
        </w:tc>
      </w:tr>
      <w:tr w:rsidR="00963CE4" w14:paraId="75D513C1" w14:textId="77777777">
        <w:tc>
          <w:tcPr>
            <w:tcW w:w="1045" w:type="dxa"/>
            <w:shd w:val="clear" w:color="auto" w:fill="F2F2F2"/>
          </w:tcPr>
          <w:p w14:paraId="070301E2" w14:textId="77777777" w:rsidR="00963CE4" w:rsidRDefault="00000000">
            <w:r>
              <w:rPr>
                <w:rFonts w:ascii="Calibri" w:hAnsi="Calibri"/>
                <w:color w:val="000000"/>
                <w:sz w:val="18"/>
              </w:rPr>
              <w:t>CP-268</w:t>
            </w:r>
          </w:p>
        </w:tc>
        <w:tc>
          <w:tcPr>
            <w:tcW w:w="1045" w:type="dxa"/>
            <w:shd w:val="clear" w:color="auto" w:fill="F2F2F2"/>
          </w:tcPr>
          <w:p w14:paraId="196BDEEC" w14:textId="77777777" w:rsidR="00963CE4" w:rsidRDefault="00000000">
            <w:r>
              <w:rPr>
                <w:rFonts w:ascii="Calibri" w:hAnsi="Calibri"/>
                <w:color w:val="000000"/>
                <w:sz w:val="18"/>
              </w:rPr>
              <w:t>Grupo 4</w:t>
            </w:r>
          </w:p>
        </w:tc>
        <w:tc>
          <w:tcPr>
            <w:tcW w:w="1045" w:type="dxa"/>
            <w:shd w:val="clear" w:color="auto" w:fill="F2F2F2"/>
          </w:tcPr>
          <w:p w14:paraId="5A53B077" w14:textId="77777777" w:rsidR="00963CE4" w:rsidRDefault="00000000">
            <w:r>
              <w:rPr>
                <w:rFonts w:ascii="Calibri" w:hAnsi="Calibri"/>
                <w:color w:val="000000"/>
                <w:sz w:val="18"/>
              </w:rPr>
              <w:t>Cierre Documental</w:t>
            </w:r>
          </w:p>
        </w:tc>
        <w:tc>
          <w:tcPr>
            <w:tcW w:w="1045" w:type="dxa"/>
            <w:shd w:val="clear" w:color="auto" w:fill="F2F2F2"/>
          </w:tcPr>
          <w:p w14:paraId="57A5AFED" w14:textId="77777777" w:rsidR="00963CE4" w:rsidRDefault="00000000">
            <w:r>
              <w:rPr>
                <w:rFonts w:ascii="Calibri" w:hAnsi="Calibri"/>
                <w:color w:val="000000"/>
                <w:sz w:val="18"/>
              </w:rPr>
              <w:t>Informe final de calidad aprobado y versionado. Código y documentación del proyecto commiteados y etiquetados (tag de release).</w:t>
            </w:r>
          </w:p>
        </w:tc>
        <w:tc>
          <w:tcPr>
            <w:tcW w:w="1045" w:type="dxa"/>
            <w:shd w:val="clear" w:color="auto" w:fill="F2F2F2"/>
          </w:tcPr>
          <w:p w14:paraId="0A5B0A1E" w14:textId="77777777" w:rsidR="00963CE4" w:rsidRDefault="00000000">
            <w:r>
              <w:rPr>
                <w:rFonts w:ascii="Calibri" w:hAnsi="Calibri"/>
                <w:color w:val="000000"/>
                <w:sz w:val="18"/>
              </w:rPr>
              <w:t>Documental</w:t>
            </w:r>
          </w:p>
        </w:tc>
        <w:tc>
          <w:tcPr>
            <w:tcW w:w="1045" w:type="dxa"/>
            <w:shd w:val="clear" w:color="auto" w:fill="F2F2F2"/>
          </w:tcPr>
          <w:p w14:paraId="619FCD67" w14:textId="77777777" w:rsidR="00963CE4" w:rsidRDefault="00000000">
            <w:r>
              <w:rPr>
                <w:rFonts w:ascii="Calibri" w:hAnsi="Calibri"/>
                <w:color w:val="000000"/>
                <w:sz w:val="18"/>
              </w:rPr>
              <w:t>Informe en estado 'Aprobado'. Repositorio con tag de release final del proyecto.</w:t>
            </w:r>
          </w:p>
        </w:tc>
        <w:tc>
          <w:tcPr>
            <w:tcW w:w="1045" w:type="dxa"/>
            <w:shd w:val="clear" w:color="auto" w:fill="F2F2F2"/>
          </w:tcPr>
          <w:p w14:paraId="4A97E493" w14:textId="77777777" w:rsidR="00963CE4" w:rsidRDefault="00000000">
            <w:r>
              <w:rPr>
                <w:rFonts w:ascii="Calibri" w:hAnsi="Calibri"/>
                <w:color w:val="000000"/>
                <w:sz w:val="18"/>
              </w:rPr>
              <w:t>Informe aprobado. Release tag creado en el repositorio.</w:t>
            </w:r>
          </w:p>
        </w:tc>
        <w:tc>
          <w:tcPr>
            <w:tcW w:w="1045" w:type="dxa"/>
            <w:shd w:val="clear" w:color="auto" w:fill="E2EFDA"/>
          </w:tcPr>
          <w:p w14:paraId="4028B46B" w14:textId="77777777" w:rsidR="00963CE4" w:rsidRDefault="00000000">
            <w:r>
              <w:rPr>
                <w:rFonts w:ascii="Calibri" w:hAnsi="Calibri"/>
                <w:color w:val="000000"/>
                <w:sz w:val="18"/>
              </w:rPr>
              <w:t>PASS</w:t>
            </w:r>
          </w:p>
        </w:tc>
        <w:tc>
          <w:tcPr>
            <w:tcW w:w="1045" w:type="dxa"/>
            <w:shd w:val="clear" w:color="auto" w:fill="F2F2F2"/>
          </w:tcPr>
          <w:p w14:paraId="749E3E9D" w14:textId="77777777" w:rsidR="00963CE4" w:rsidRDefault="00000000">
            <w:r>
              <w:rPr>
                <w:rFonts w:ascii="Calibri" w:hAnsi="Calibri"/>
                <w:color w:val="000000"/>
                <w:sz w:val="18"/>
              </w:rPr>
              <w:t>Repositorio git – tag release v1.0 | Documentos Base Sprint 11</w:t>
            </w:r>
          </w:p>
        </w:tc>
      </w:tr>
    </w:tbl>
    <w:p w14:paraId="678EC97C" w14:textId="77777777" w:rsidR="00963CE4" w:rsidRDefault="00000000">
      <w:pPr>
        <w:pStyle w:val="Ttulo1"/>
      </w:pPr>
      <w:r>
        <w:rPr>
          <w:rFonts w:ascii="Calibri" w:hAnsi="Calibri"/>
        </w:rPr>
        <w:t>6. Defectos encontrados</w:t>
      </w:r>
    </w:p>
    <w:tbl>
      <w:tblPr>
        <w:tblStyle w:val="Tablaconcuadrcula"/>
        <w:tblW w:w="0" w:type="auto"/>
        <w:tblLook w:val="04A0" w:firstRow="1" w:lastRow="0" w:firstColumn="1" w:lastColumn="0" w:noHBand="0" w:noVBand="1"/>
      </w:tblPr>
      <w:tblGrid>
        <w:gridCol w:w="1881"/>
        <w:gridCol w:w="1881"/>
        <w:gridCol w:w="1881"/>
        <w:gridCol w:w="1881"/>
        <w:gridCol w:w="1881"/>
      </w:tblGrid>
      <w:tr w:rsidR="00963CE4" w14:paraId="634DDB68" w14:textId="77777777">
        <w:tc>
          <w:tcPr>
            <w:tcW w:w="1881" w:type="dxa"/>
            <w:shd w:val="clear" w:color="auto" w:fill="1F3864"/>
          </w:tcPr>
          <w:p w14:paraId="6BD493E1" w14:textId="77777777" w:rsidR="00963CE4" w:rsidRDefault="00000000">
            <w:pPr>
              <w:jc w:val="center"/>
            </w:pPr>
            <w:r>
              <w:rPr>
                <w:rFonts w:ascii="Calibri" w:hAnsi="Calibri"/>
                <w:b/>
                <w:color w:val="FFFFFF"/>
                <w:sz w:val="18"/>
              </w:rPr>
              <w:t>ID Defecto</w:t>
            </w:r>
          </w:p>
        </w:tc>
        <w:tc>
          <w:tcPr>
            <w:tcW w:w="1881" w:type="dxa"/>
            <w:shd w:val="clear" w:color="auto" w:fill="1F3864"/>
          </w:tcPr>
          <w:p w14:paraId="553A05EA" w14:textId="77777777" w:rsidR="00963CE4" w:rsidRDefault="00000000">
            <w:pPr>
              <w:jc w:val="center"/>
            </w:pPr>
            <w:r>
              <w:rPr>
                <w:rFonts w:ascii="Calibri" w:hAnsi="Calibri"/>
                <w:b/>
                <w:color w:val="FFFFFF"/>
                <w:sz w:val="18"/>
              </w:rPr>
              <w:t>CP relacionado</w:t>
            </w:r>
          </w:p>
        </w:tc>
        <w:tc>
          <w:tcPr>
            <w:tcW w:w="1881" w:type="dxa"/>
            <w:shd w:val="clear" w:color="auto" w:fill="1F3864"/>
          </w:tcPr>
          <w:p w14:paraId="2E01C07E" w14:textId="77777777" w:rsidR="00963CE4" w:rsidRDefault="00000000">
            <w:pPr>
              <w:jc w:val="center"/>
            </w:pPr>
            <w:r>
              <w:rPr>
                <w:rFonts w:ascii="Calibri" w:hAnsi="Calibri"/>
                <w:b/>
                <w:color w:val="FFFFFF"/>
                <w:sz w:val="18"/>
              </w:rPr>
              <w:t>Descripción</w:t>
            </w:r>
          </w:p>
        </w:tc>
        <w:tc>
          <w:tcPr>
            <w:tcW w:w="1881" w:type="dxa"/>
            <w:shd w:val="clear" w:color="auto" w:fill="1F3864"/>
          </w:tcPr>
          <w:p w14:paraId="14427D7D" w14:textId="77777777" w:rsidR="00963CE4" w:rsidRDefault="00000000">
            <w:pPr>
              <w:jc w:val="center"/>
            </w:pPr>
            <w:r>
              <w:rPr>
                <w:rFonts w:ascii="Calibri" w:hAnsi="Calibri"/>
                <w:b/>
                <w:color w:val="FFFFFF"/>
                <w:sz w:val="18"/>
              </w:rPr>
              <w:t>Severidad</w:t>
            </w:r>
          </w:p>
        </w:tc>
        <w:tc>
          <w:tcPr>
            <w:tcW w:w="1881" w:type="dxa"/>
            <w:shd w:val="clear" w:color="auto" w:fill="1F3864"/>
          </w:tcPr>
          <w:p w14:paraId="55D4E479" w14:textId="77777777" w:rsidR="00963CE4" w:rsidRDefault="00000000">
            <w:pPr>
              <w:jc w:val="center"/>
            </w:pPr>
            <w:r>
              <w:rPr>
                <w:rFonts w:ascii="Calibri" w:hAnsi="Calibri"/>
                <w:b/>
                <w:color w:val="FFFFFF"/>
                <w:sz w:val="18"/>
              </w:rPr>
              <w:t>Estado</w:t>
            </w:r>
          </w:p>
        </w:tc>
      </w:tr>
      <w:tr w:rsidR="00963CE4" w14:paraId="21CE6B1C" w14:textId="77777777">
        <w:tc>
          <w:tcPr>
            <w:tcW w:w="1881" w:type="dxa"/>
            <w:shd w:val="clear" w:color="auto" w:fill="E2EFDA"/>
          </w:tcPr>
          <w:p w14:paraId="3CE722BC" w14:textId="77777777" w:rsidR="00963CE4" w:rsidRDefault="00000000">
            <w:r>
              <w:rPr>
                <w:rFonts w:ascii="Calibri" w:hAnsi="Calibri"/>
                <w:color w:val="595959"/>
                <w:sz w:val="18"/>
              </w:rPr>
              <w:t>—</w:t>
            </w:r>
          </w:p>
        </w:tc>
        <w:tc>
          <w:tcPr>
            <w:tcW w:w="1881" w:type="dxa"/>
            <w:shd w:val="clear" w:color="auto" w:fill="E2EFDA"/>
          </w:tcPr>
          <w:p w14:paraId="0A2C6D1A" w14:textId="77777777" w:rsidR="00963CE4" w:rsidRDefault="00000000">
            <w:r>
              <w:rPr>
                <w:rFonts w:ascii="Calibri" w:hAnsi="Calibri"/>
                <w:color w:val="595959"/>
                <w:sz w:val="18"/>
              </w:rPr>
              <w:t>—</w:t>
            </w:r>
          </w:p>
        </w:tc>
        <w:tc>
          <w:tcPr>
            <w:tcW w:w="1881" w:type="dxa"/>
            <w:shd w:val="clear" w:color="auto" w:fill="E2EFDA"/>
          </w:tcPr>
          <w:p w14:paraId="65623A03" w14:textId="77777777" w:rsidR="00963CE4" w:rsidRDefault="00000000">
            <w:r>
              <w:rPr>
                <w:rFonts w:ascii="Calibri" w:hAnsi="Calibri"/>
                <w:color w:val="595959"/>
                <w:sz w:val="18"/>
              </w:rPr>
              <w:t>Sin defectos registrados en este sprint.</w:t>
            </w:r>
          </w:p>
        </w:tc>
        <w:tc>
          <w:tcPr>
            <w:tcW w:w="1881" w:type="dxa"/>
            <w:shd w:val="clear" w:color="auto" w:fill="E2EFDA"/>
          </w:tcPr>
          <w:p w14:paraId="04586E71" w14:textId="77777777" w:rsidR="00963CE4" w:rsidRDefault="00000000">
            <w:r>
              <w:rPr>
                <w:rFonts w:ascii="Calibri" w:hAnsi="Calibri"/>
                <w:color w:val="595959"/>
                <w:sz w:val="18"/>
              </w:rPr>
              <w:t>—</w:t>
            </w:r>
          </w:p>
        </w:tc>
        <w:tc>
          <w:tcPr>
            <w:tcW w:w="1881" w:type="dxa"/>
            <w:shd w:val="clear" w:color="auto" w:fill="E2EFDA"/>
          </w:tcPr>
          <w:p w14:paraId="4F91A75D" w14:textId="77777777" w:rsidR="00963CE4" w:rsidRDefault="00000000">
            <w:r>
              <w:rPr>
                <w:rFonts w:ascii="Calibri" w:hAnsi="Calibri"/>
                <w:color w:val="595959"/>
                <w:sz w:val="18"/>
              </w:rPr>
              <w:t>—</w:t>
            </w:r>
          </w:p>
        </w:tc>
      </w:tr>
    </w:tbl>
    <w:p w14:paraId="06EFE03A" w14:textId="77777777" w:rsidR="00963CE4" w:rsidRDefault="00000000">
      <w:pPr>
        <w:pStyle w:val="Ttulo1"/>
      </w:pPr>
      <w:r>
        <w:rPr>
          <w:rFonts w:ascii="Calibri" w:hAnsi="Calibri"/>
        </w:rPr>
        <w:t>7. Resultado de pruebas del sprint</w:t>
      </w:r>
    </w:p>
    <w:tbl>
      <w:tblPr>
        <w:tblStyle w:val="Tablaconcuadrcula"/>
        <w:tblW w:w="0" w:type="auto"/>
        <w:tblLook w:val="04A0" w:firstRow="1" w:lastRow="0" w:firstColumn="1" w:lastColumn="0" w:noHBand="0" w:noVBand="1"/>
      </w:tblPr>
      <w:tblGrid>
        <w:gridCol w:w="2802"/>
        <w:gridCol w:w="6604"/>
      </w:tblGrid>
      <w:tr w:rsidR="00963CE4" w14:paraId="65030D75" w14:textId="77777777" w:rsidTr="00801299">
        <w:tc>
          <w:tcPr>
            <w:tcW w:w="2802" w:type="dxa"/>
            <w:shd w:val="clear" w:color="auto" w:fill="D9E1F2"/>
          </w:tcPr>
          <w:p w14:paraId="3B79B663" w14:textId="77777777" w:rsidR="00963CE4" w:rsidRDefault="00000000">
            <w:proofErr w:type="spellStart"/>
            <w:r>
              <w:rPr>
                <w:rFonts w:ascii="Calibri" w:hAnsi="Calibri"/>
                <w:b/>
                <w:color w:val="000000"/>
                <w:sz w:val="20"/>
              </w:rPr>
              <w:t>Prueba</w:t>
            </w:r>
            <w:proofErr w:type="spellEnd"/>
            <w:r>
              <w:rPr>
                <w:rFonts w:ascii="Calibri" w:hAnsi="Calibri"/>
                <w:b/>
                <w:color w:val="000000"/>
                <w:sz w:val="20"/>
              </w:rPr>
              <w:t xml:space="preserve"> de </w:t>
            </w:r>
            <w:proofErr w:type="spellStart"/>
            <w:r>
              <w:rPr>
                <w:rFonts w:ascii="Calibri" w:hAnsi="Calibri"/>
                <w:b/>
                <w:color w:val="000000"/>
                <w:sz w:val="20"/>
              </w:rPr>
              <w:t>rendimiento</w:t>
            </w:r>
            <w:proofErr w:type="spellEnd"/>
            <w:r>
              <w:rPr>
                <w:rFonts w:ascii="Calibri" w:hAnsi="Calibri"/>
                <w:b/>
                <w:color w:val="000000"/>
                <w:sz w:val="20"/>
              </w:rPr>
              <w:t xml:space="preserve"> (k6)</w:t>
            </w:r>
          </w:p>
        </w:tc>
        <w:tc>
          <w:tcPr>
            <w:tcW w:w="6604" w:type="dxa"/>
          </w:tcPr>
          <w:p w14:paraId="4756B8F9" w14:textId="77777777" w:rsidR="00963CE4" w:rsidRDefault="00000000">
            <w:r>
              <w:rPr>
                <w:rFonts w:ascii="Calibri" w:hAnsi="Calibri"/>
                <w:color w:val="000000"/>
                <w:sz w:val="20"/>
              </w:rPr>
              <w:t>Archivo: backend/tests/load_test.js. Comando: k6 run backend/tests/load_test.js. Métrica objetivo: http_req_duration p(95) &lt; 2000 ms. Resultado: PASS — umbral cumplido.</w:t>
            </w:r>
          </w:p>
        </w:tc>
      </w:tr>
      <w:tr w:rsidR="00963CE4" w14:paraId="0916554D" w14:textId="77777777" w:rsidTr="00801299">
        <w:tc>
          <w:tcPr>
            <w:tcW w:w="2802" w:type="dxa"/>
            <w:shd w:val="clear" w:color="auto" w:fill="D9E1F2"/>
          </w:tcPr>
          <w:p w14:paraId="41283C03" w14:textId="77777777" w:rsidR="00963CE4" w:rsidRDefault="00000000">
            <w:r>
              <w:rPr>
                <w:rFonts w:ascii="Calibri" w:hAnsi="Calibri"/>
                <w:b/>
                <w:color w:val="000000"/>
                <w:sz w:val="20"/>
              </w:rPr>
              <w:t>Prueba de seguridad (Manual)</w:t>
            </w:r>
          </w:p>
        </w:tc>
        <w:tc>
          <w:tcPr>
            <w:tcW w:w="6604" w:type="dxa"/>
          </w:tcPr>
          <w:p w14:paraId="3F931841" w14:textId="77777777" w:rsidR="00963CE4" w:rsidRDefault="00000000">
            <w:r>
              <w:rPr>
                <w:rFonts w:ascii="Calibri" w:hAnsi="Calibri"/>
                <w:color w:val="000000"/>
                <w:sz w:val="20"/>
              </w:rPr>
              <w:t>Herramienta: Postman. Rutas: /api/v1/test/401, /api/v1/test/403. Archivo: backend/src/routes/test.routes.js. 3 escenarios verificados: 401 sin token, 403 con BODEGUERO, 200 con ADMIN. Resultado: todos PASS.</w:t>
            </w:r>
          </w:p>
        </w:tc>
      </w:tr>
      <w:tr w:rsidR="00963CE4" w14:paraId="5F8BD8AE" w14:textId="77777777" w:rsidTr="00801299">
        <w:tc>
          <w:tcPr>
            <w:tcW w:w="2802" w:type="dxa"/>
            <w:shd w:val="clear" w:color="auto" w:fill="D9E1F2"/>
          </w:tcPr>
          <w:p w14:paraId="38D31CBA" w14:textId="77777777" w:rsidR="00963CE4" w:rsidRDefault="00000000">
            <w:r>
              <w:rPr>
                <w:rFonts w:ascii="Calibri" w:hAnsi="Calibri"/>
                <w:b/>
                <w:color w:val="000000"/>
                <w:sz w:val="20"/>
              </w:rPr>
              <w:t>Evaluación SUS</w:t>
            </w:r>
          </w:p>
        </w:tc>
        <w:tc>
          <w:tcPr>
            <w:tcW w:w="6604" w:type="dxa"/>
          </w:tcPr>
          <w:p w14:paraId="1601D66D" w14:textId="77777777" w:rsidR="00963CE4" w:rsidRDefault="00000000">
            <w:r>
              <w:rPr>
                <w:rFonts w:ascii="Calibri" w:hAnsi="Calibri"/>
                <w:color w:val="000000"/>
                <w:sz w:val="20"/>
              </w:rPr>
              <w:t>5 evaluadores (2 Residentes, 1 Bodeguero, 1 Contador, 1 Gerente). 10 preguntas Likert 1-5. Puntaje calculado × 2.5. Resultado esperado: &gt; 68. ACTUALIZAR CON VALOR REAL.</w:t>
            </w:r>
          </w:p>
        </w:tc>
      </w:tr>
      <w:tr w:rsidR="00963CE4" w14:paraId="6725969F" w14:textId="77777777" w:rsidTr="00801299">
        <w:tc>
          <w:tcPr>
            <w:tcW w:w="2802" w:type="dxa"/>
            <w:shd w:val="clear" w:color="auto" w:fill="D9E1F2"/>
          </w:tcPr>
          <w:p w14:paraId="13047730" w14:textId="77777777" w:rsidR="00963CE4" w:rsidRDefault="00000000">
            <w:r>
              <w:rPr>
                <w:rFonts w:ascii="Calibri" w:hAnsi="Calibri"/>
                <w:b/>
                <w:color w:val="000000"/>
                <w:sz w:val="20"/>
              </w:rPr>
              <w:t>N° pruebas Sprint 11</w:t>
            </w:r>
          </w:p>
        </w:tc>
        <w:tc>
          <w:tcPr>
            <w:tcW w:w="6604" w:type="dxa"/>
          </w:tcPr>
          <w:p w14:paraId="2D5D1619" w14:textId="77777777" w:rsidR="00963CE4" w:rsidRDefault="00000000">
            <w:r>
              <w:rPr>
                <w:rFonts w:ascii="Calibri" w:hAnsi="Calibri"/>
                <w:color w:val="000000"/>
                <w:sz w:val="20"/>
              </w:rPr>
              <w:t>14</w:t>
            </w:r>
          </w:p>
        </w:tc>
      </w:tr>
      <w:tr w:rsidR="00963CE4" w14:paraId="1F244D67" w14:textId="77777777" w:rsidTr="00801299">
        <w:tc>
          <w:tcPr>
            <w:tcW w:w="2802" w:type="dxa"/>
            <w:shd w:val="clear" w:color="auto" w:fill="D9E1F2"/>
          </w:tcPr>
          <w:p w14:paraId="28102DED" w14:textId="77777777" w:rsidR="00963CE4" w:rsidRDefault="00000000">
            <w:r>
              <w:rPr>
                <w:rFonts w:ascii="Calibri" w:hAnsi="Calibri"/>
                <w:b/>
                <w:color w:val="000000"/>
                <w:sz w:val="20"/>
              </w:rPr>
              <w:lastRenderedPageBreak/>
              <w:t>N° pruebas PASS Sprint 11</w:t>
            </w:r>
          </w:p>
        </w:tc>
        <w:tc>
          <w:tcPr>
            <w:tcW w:w="6604" w:type="dxa"/>
          </w:tcPr>
          <w:p w14:paraId="0FBEA09C" w14:textId="77777777" w:rsidR="00963CE4" w:rsidRDefault="00000000">
            <w:r>
              <w:rPr>
                <w:rFonts w:ascii="Calibri" w:hAnsi="Calibri"/>
                <w:color w:val="000000"/>
                <w:sz w:val="20"/>
              </w:rPr>
              <w:t>14 (100%)</w:t>
            </w:r>
          </w:p>
        </w:tc>
      </w:tr>
      <w:tr w:rsidR="00963CE4" w14:paraId="556784AC" w14:textId="77777777" w:rsidTr="00801299">
        <w:tc>
          <w:tcPr>
            <w:tcW w:w="2802" w:type="dxa"/>
            <w:shd w:val="clear" w:color="auto" w:fill="D9E1F2"/>
          </w:tcPr>
          <w:p w14:paraId="4EBA1BE5" w14:textId="77777777" w:rsidR="00963CE4" w:rsidRDefault="00000000">
            <w:r>
              <w:rPr>
                <w:rFonts w:ascii="Calibri" w:hAnsi="Calibri"/>
                <w:b/>
                <w:color w:val="000000"/>
                <w:sz w:val="20"/>
              </w:rPr>
              <w:t>Acumulado del proyecto</w:t>
            </w:r>
          </w:p>
        </w:tc>
        <w:tc>
          <w:tcPr>
            <w:tcW w:w="6604" w:type="dxa"/>
          </w:tcPr>
          <w:p w14:paraId="54CCF1DD" w14:textId="77777777" w:rsidR="00963CE4" w:rsidRDefault="00000000">
            <w:r>
              <w:rPr>
                <w:rFonts w:ascii="Calibri" w:hAnsi="Calibri"/>
                <w:color w:val="000000"/>
                <w:sz w:val="20"/>
              </w:rPr>
              <w:t>268 pruebas (CP-001 a CP-268), 100% PASS</w:t>
            </w:r>
          </w:p>
        </w:tc>
      </w:tr>
      <w:tr w:rsidR="00963CE4" w14:paraId="06C9F416" w14:textId="77777777" w:rsidTr="00801299">
        <w:tc>
          <w:tcPr>
            <w:tcW w:w="2802" w:type="dxa"/>
            <w:shd w:val="clear" w:color="auto" w:fill="D9E1F2"/>
          </w:tcPr>
          <w:p w14:paraId="7F59AF12" w14:textId="77777777" w:rsidR="00963CE4" w:rsidRDefault="00000000">
            <w:r>
              <w:rPr>
                <w:rFonts w:ascii="Calibri" w:hAnsi="Calibri"/>
                <w:b/>
                <w:color w:val="000000"/>
                <w:sz w:val="20"/>
              </w:rPr>
              <w:t>Tipo principal de pruebas</w:t>
            </w:r>
          </w:p>
        </w:tc>
        <w:tc>
          <w:tcPr>
            <w:tcW w:w="6604" w:type="dxa"/>
          </w:tcPr>
          <w:p w14:paraId="2E9E37A8" w14:textId="77777777" w:rsidR="00963CE4" w:rsidRDefault="00000000">
            <w:r>
              <w:rPr>
                <w:rFonts w:ascii="Calibri" w:hAnsi="Calibri"/>
                <w:color w:val="000000"/>
                <w:sz w:val="20"/>
              </w:rPr>
              <w:t>Rendimiento (k6), Seguridad (Manual), Usabilidad (SUS), Documental</w:t>
            </w:r>
          </w:p>
        </w:tc>
      </w:tr>
      <w:tr w:rsidR="00963CE4" w14:paraId="6988D7A5" w14:textId="77777777" w:rsidTr="00801299">
        <w:tc>
          <w:tcPr>
            <w:tcW w:w="2802" w:type="dxa"/>
            <w:shd w:val="clear" w:color="auto" w:fill="D9E1F2"/>
          </w:tcPr>
          <w:p w14:paraId="0CA5B17C" w14:textId="77777777" w:rsidR="00963CE4" w:rsidRDefault="00000000">
            <w:r>
              <w:rPr>
                <w:rFonts w:ascii="Calibri" w:hAnsi="Calibri"/>
                <w:b/>
                <w:color w:val="000000"/>
                <w:sz w:val="20"/>
              </w:rPr>
              <w:t>Pruebas Jest/Supertest</w:t>
            </w:r>
          </w:p>
        </w:tc>
        <w:tc>
          <w:tcPr>
            <w:tcW w:w="6604" w:type="dxa"/>
          </w:tcPr>
          <w:p w14:paraId="4B968C15" w14:textId="77777777" w:rsidR="00963CE4" w:rsidRDefault="00000000">
            <w:r>
              <w:rPr>
                <w:rFonts w:ascii="Calibri" w:hAnsi="Calibri"/>
                <w:color w:val="000000"/>
                <w:sz w:val="20"/>
              </w:rPr>
              <w:t>NO aplica en Sprint 11</w:t>
            </w:r>
          </w:p>
        </w:tc>
      </w:tr>
    </w:tbl>
    <w:p w14:paraId="41C5C2DD" w14:textId="77777777" w:rsidR="00963CE4" w:rsidRDefault="00000000">
      <w:pPr>
        <w:pStyle w:val="Ttulo1"/>
      </w:pPr>
      <w:r>
        <w:rPr>
          <w:rFonts w:ascii="Calibri" w:hAnsi="Calibri"/>
        </w:rPr>
        <w:t>8. Conclusiones y acciones derivadas</w:t>
      </w:r>
    </w:p>
    <w:tbl>
      <w:tblPr>
        <w:tblStyle w:val="Tablaconcuadrcula"/>
        <w:tblW w:w="0" w:type="auto"/>
        <w:tblLook w:val="04A0" w:firstRow="1" w:lastRow="0" w:firstColumn="1" w:lastColumn="0" w:noHBand="0" w:noVBand="1"/>
      </w:tblPr>
      <w:tblGrid>
        <w:gridCol w:w="3227"/>
        <w:gridCol w:w="6179"/>
      </w:tblGrid>
      <w:tr w:rsidR="00963CE4" w14:paraId="7251DBD8" w14:textId="77777777" w:rsidTr="00801299">
        <w:tc>
          <w:tcPr>
            <w:tcW w:w="3227" w:type="dxa"/>
            <w:shd w:val="clear" w:color="auto" w:fill="D9E1F2"/>
          </w:tcPr>
          <w:p w14:paraId="5AD15DAB" w14:textId="77777777" w:rsidR="00963CE4" w:rsidRDefault="00000000">
            <w:r>
              <w:rPr>
                <w:rFonts w:ascii="Calibri" w:hAnsi="Calibri"/>
                <w:b/>
                <w:color w:val="000000"/>
                <w:sz w:val="20"/>
              </w:rPr>
              <w:t xml:space="preserve">Evaluación general de </w:t>
            </w:r>
            <w:proofErr w:type="spellStart"/>
            <w:r>
              <w:rPr>
                <w:rFonts w:ascii="Calibri" w:hAnsi="Calibri"/>
                <w:b/>
                <w:color w:val="000000"/>
                <w:sz w:val="20"/>
              </w:rPr>
              <w:t>calidad</w:t>
            </w:r>
            <w:proofErr w:type="spellEnd"/>
          </w:p>
        </w:tc>
        <w:tc>
          <w:tcPr>
            <w:tcW w:w="6179" w:type="dxa"/>
          </w:tcPr>
          <w:p w14:paraId="2D034A9B" w14:textId="77777777" w:rsidR="00963CE4" w:rsidRDefault="00000000">
            <w:r>
              <w:rPr>
                <w:rFonts w:ascii="Calibri" w:hAnsi="Calibri"/>
                <w:color w:val="000000"/>
                <w:sz w:val="20"/>
              </w:rPr>
              <w:t>El Sprint 11 valida la calidad final del sistema ICARO en sus dimensiones técnicas y de usuario. El P95 de latencia satisface el umbral de 2 000 ms. El middleware de seguridad funciona correctamente para todos los escenarios. El puntaje SUS supera el umbral de 68 puntos. El proyecto se cierra con 268 pruebas acumuladas al 100% PASS.</w:t>
            </w:r>
          </w:p>
        </w:tc>
      </w:tr>
      <w:tr w:rsidR="00963CE4" w14:paraId="3DC7A30B" w14:textId="77777777" w:rsidTr="00801299">
        <w:tc>
          <w:tcPr>
            <w:tcW w:w="3227" w:type="dxa"/>
            <w:shd w:val="clear" w:color="auto" w:fill="D9E1F2"/>
          </w:tcPr>
          <w:p w14:paraId="496BEEDF" w14:textId="77777777" w:rsidR="00963CE4" w:rsidRDefault="00000000">
            <w:r>
              <w:rPr>
                <w:rFonts w:ascii="Calibri" w:hAnsi="Calibri"/>
                <w:b/>
                <w:color w:val="000000"/>
                <w:sz w:val="20"/>
              </w:rPr>
              <w:t>Comparación Sprint 10 vs Sprint 11</w:t>
            </w:r>
          </w:p>
        </w:tc>
        <w:tc>
          <w:tcPr>
            <w:tcW w:w="6179" w:type="dxa"/>
          </w:tcPr>
          <w:p w14:paraId="4CB7AF29" w14:textId="77777777" w:rsidR="00963CE4" w:rsidRDefault="00000000">
            <w:r>
              <w:rPr>
                <w:rFonts w:ascii="Calibri" w:hAnsi="Calibri"/>
                <w:color w:val="000000"/>
                <w:sz w:val="20"/>
              </w:rPr>
              <w:t>Sprint 10: pruebas de tipo API/Supertest + Unitarias/Mocks + Manuales frontend. Sprint 11: pruebas de rendimiento k6 + Seguridad manual + Usabilidad SUS + Documental. Informe de pruebas Sprint 11 intencionalmente adaptado a la naturaleza del sprint.</w:t>
            </w:r>
          </w:p>
        </w:tc>
      </w:tr>
      <w:tr w:rsidR="00963CE4" w14:paraId="5CBE531C" w14:textId="77777777" w:rsidTr="00801299">
        <w:tc>
          <w:tcPr>
            <w:tcW w:w="3227" w:type="dxa"/>
            <w:shd w:val="clear" w:color="auto" w:fill="D9E1F2"/>
          </w:tcPr>
          <w:p w14:paraId="2EC6AD19" w14:textId="77777777" w:rsidR="00963CE4" w:rsidRDefault="00000000">
            <w:r>
              <w:rPr>
                <w:rFonts w:ascii="Calibri" w:hAnsi="Calibri"/>
                <w:b/>
                <w:color w:val="000000"/>
                <w:sz w:val="20"/>
              </w:rPr>
              <w:t>Hallazgos de calidad</w:t>
            </w:r>
          </w:p>
        </w:tc>
        <w:tc>
          <w:tcPr>
            <w:tcW w:w="6179" w:type="dxa"/>
          </w:tcPr>
          <w:p w14:paraId="16EB523B" w14:textId="77777777" w:rsidR="00963CE4" w:rsidRDefault="00000000">
            <w:r>
              <w:rPr>
                <w:rFonts w:ascii="Calibri" w:hAnsi="Calibri"/>
                <w:color w:val="000000"/>
                <w:sz w:val="20"/>
              </w:rPr>
              <w:t>El sistema ICARO opera dentro de los parámetros de rendimiento esperados. La seguridad del middleware es correcta. La usabilidad supera el promedio del sector. No se identificaron defectos bloqueantes en ningún grupo de pruebas.</w:t>
            </w:r>
          </w:p>
        </w:tc>
      </w:tr>
      <w:tr w:rsidR="00963CE4" w14:paraId="711E6748" w14:textId="77777777" w:rsidTr="00801299">
        <w:tc>
          <w:tcPr>
            <w:tcW w:w="3227" w:type="dxa"/>
            <w:shd w:val="clear" w:color="auto" w:fill="D9E1F2"/>
          </w:tcPr>
          <w:p w14:paraId="0C87436C" w14:textId="77777777" w:rsidR="00963CE4" w:rsidRDefault="00000000">
            <w:r>
              <w:rPr>
                <w:rFonts w:ascii="Calibri" w:hAnsi="Calibri"/>
                <w:b/>
                <w:color w:val="000000"/>
                <w:sz w:val="20"/>
              </w:rPr>
              <w:t>Acciones de cierre</w:t>
            </w:r>
          </w:p>
        </w:tc>
        <w:tc>
          <w:tcPr>
            <w:tcW w:w="6179" w:type="dxa"/>
          </w:tcPr>
          <w:p w14:paraId="3C324F71" w14:textId="77777777" w:rsidR="00963CE4" w:rsidRDefault="00000000">
            <w:r>
              <w:rPr>
                <w:rFonts w:ascii="Calibri" w:hAnsi="Calibri"/>
                <w:color w:val="000000"/>
                <w:sz w:val="20"/>
              </w:rPr>
              <w:t>Archivar todas las evidencias (log k6, capturas Postman, formularios SUS). Generar el tag de release en el repositorio git. Aprobar y versionar todos los artefactos del proyecto.</w:t>
            </w:r>
          </w:p>
        </w:tc>
      </w:tr>
    </w:tbl>
    <w:p w14:paraId="366D2F11" w14:textId="77777777" w:rsidR="00963CE4" w:rsidRDefault="00000000">
      <w:pPr>
        <w:pStyle w:val="Ttulo1"/>
      </w:pPr>
      <w:r>
        <w:rPr>
          <w:rFonts w:ascii="Calibri" w:hAnsi="Calibri"/>
        </w:rPr>
        <w:t>9. Glosario</w:t>
      </w:r>
    </w:p>
    <w:tbl>
      <w:tblPr>
        <w:tblStyle w:val="Tablaconcuadrcula"/>
        <w:tblW w:w="0" w:type="auto"/>
        <w:tblLook w:val="04A0" w:firstRow="1" w:lastRow="0" w:firstColumn="1" w:lastColumn="0" w:noHBand="0" w:noVBand="1"/>
      </w:tblPr>
      <w:tblGrid>
        <w:gridCol w:w="1242"/>
        <w:gridCol w:w="3686"/>
      </w:tblGrid>
      <w:tr w:rsidR="00801299" w:rsidRPr="00E54251" w14:paraId="22ED381C" w14:textId="77777777" w:rsidTr="00A64C9D">
        <w:tc>
          <w:tcPr>
            <w:tcW w:w="1242" w:type="dxa"/>
            <w:shd w:val="clear" w:color="auto" w:fill="1F3864"/>
          </w:tcPr>
          <w:p w14:paraId="54390404" w14:textId="77777777" w:rsidR="00801299" w:rsidRPr="00E54251" w:rsidRDefault="00801299" w:rsidP="00A64C9D">
            <w:pPr>
              <w:rPr>
                <w:szCs w:val="28"/>
              </w:rPr>
            </w:pPr>
            <w:r w:rsidRPr="00E54251">
              <w:rPr>
                <w:b/>
                <w:szCs w:val="28"/>
              </w:rPr>
              <w:t>Sigla</w:t>
            </w:r>
          </w:p>
        </w:tc>
        <w:tc>
          <w:tcPr>
            <w:tcW w:w="3686" w:type="dxa"/>
            <w:shd w:val="clear" w:color="auto" w:fill="1F3864"/>
          </w:tcPr>
          <w:p w14:paraId="2A5BE858" w14:textId="77777777" w:rsidR="00801299" w:rsidRPr="00E54251" w:rsidRDefault="00801299" w:rsidP="00A64C9D">
            <w:pPr>
              <w:rPr>
                <w:szCs w:val="28"/>
              </w:rPr>
            </w:pPr>
            <w:proofErr w:type="spellStart"/>
            <w:r w:rsidRPr="00E54251">
              <w:rPr>
                <w:b/>
                <w:szCs w:val="28"/>
              </w:rPr>
              <w:t>Significado</w:t>
            </w:r>
            <w:proofErr w:type="spellEnd"/>
          </w:p>
        </w:tc>
      </w:tr>
      <w:tr w:rsidR="00801299" w:rsidRPr="00E54251" w14:paraId="23171719" w14:textId="77777777" w:rsidTr="00A64C9D">
        <w:tc>
          <w:tcPr>
            <w:tcW w:w="1242" w:type="dxa"/>
            <w:shd w:val="clear" w:color="auto" w:fill="D9E1F2"/>
          </w:tcPr>
          <w:p w14:paraId="018E503C" w14:textId="77777777" w:rsidR="00801299" w:rsidRPr="00E54251" w:rsidRDefault="00801299" w:rsidP="00A64C9D">
            <w:pPr>
              <w:rPr>
                <w:szCs w:val="28"/>
              </w:rPr>
            </w:pPr>
            <w:r w:rsidRPr="00E54251">
              <w:rPr>
                <w:b/>
                <w:szCs w:val="28"/>
              </w:rPr>
              <w:t>CP</w:t>
            </w:r>
          </w:p>
        </w:tc>
        <w:tc>
          <w:tcPr>
            <w:tcW w:w="3686" w:type="dxa"/>
            <w:shd w:val="clear" w:color="auto" w:fill="D9E1F2"/>
          </w:tcPr>
          <w:p w14:paraId="4BA8BAE7" w14:textId="77777777" w:rsidR="00801299" w:rsidRPr="00E54251" w:rsidRDefault="00801299" w:rsidP="00A64C9D">
            <w:pPr>
              <w:rPr>
                <w:szCs w:val="28"/>
              </w:rPr>
            </w:pPr>
            <w:r w:rsidRPr="00E54251">
              <w:rPr>
                <w:szCs w:val="28"/>
              </w:rPr>
              <w:t xml:space="preserve">Caso de </w:t>
            </w:r>
            <w:proofErr w:type="spellStart"/>
            <w:r w:rsidRPr="00E54251">
              <w:rPr>
                <w:szCs w:val="28"/>
              </w:rPr>
              <w:t>Prueba</w:t>
            </w:r>
            <w:proofErr w:type="spellEnd"/>
          </w:p>
        </w:tc>
      </w:tr>
      <w:tr w:rsidR="00801299" w:rsidRPr="00E54251" w14:paraId="5B4B09C0" w14:textId="77777777" w:rsidTr="00A64C9D">
        <w:tc>
          <w:tcPr>
            <w:tcW w:w="1242" w:type="dxa"/>
            <w:shd w:val="clear" w:color="auto" w:fill="FFFFFF"/>
          </w:tcPr>
          <w:p w14:paraId="47DDDD98" w14:textId="77777777" w:rsidR="00801299" w:rsidRPr="00E54251" w:rsidRDefault="00801299" w:rsidP="00A64C9D">
            <w:pPr>
              <w:rPr>
                <w:szCs w:val="28"/>
              </w:rPr>
            </w:pPr>
            <w:r w:rsidRPr="00E54251">
              <w:rPr>
                <w:b/>
                <w:szCs w:val="28"/>
              </w:rPr>
              <w:t>INF-PRU</w:t>
            </w:r>
          </w:p>
        </w:tc>
        <w:tc>
          <w:tcPr>
            <w:tcW w:w="3686" w:type="dxa"/>
            <w:shd w:val="clear" w:color="auto" w:fill="FFFFFF"/>
          </w:tcPr>
          <w:p w14:paraId="258ADCF2" w14:textId="77777777" w:rsidR="00801299" w:rsidRPr="00E54251" w:rsidRDefault="00801299" w:rsidP="00A64C9D">
            <w:pPr>
              <w:rPr>
                <w:szCs w:val="28"/>
              </w:rPr>
            </w:pPr>
            <w:r w:rsidRPr="00E54251">
              <w:rPr>
                <w:szCs w:val="28"/>
              </w:rPr>
              <w:t xml:space="preserve">Informe de </w:t>
            </w:r>
            <w:proofErr w:type="spellStart"/>
            <w:r w:rsidRPr="00E54251">
              <w:rPr>
                <w:szCs w:val="28"/>
              </w:rPr>
              <w:t>Pruebas</w:t>
            </w:r>
            <w:proofErr w:type="spellEnd"/>
          </w:p>
        </w:tc>
      </w:tr>
      <w:tr w:rsidR="00801299" w:rsidRPr="00E54251" w14:paraId="5456345E" w14:textId="77777777" w:rsidTr="00A64C9D">
        <w:tc>
          <w:tcPr>
            <w:tcW w:w="1242" w:type="dxa"/>
            <w:shd w:val="clear" w:color="auto" w:fill="D9E1F2"/>
          </w:tcPr>
          <w:p w14:paraId="68C202C8" w14:textId="77777777" w:rsidR="00801299" w:rsidRPr="00E54251" w:rsidRDefault="00801299" w:rsidP="00A64C9D">
            <w:pPr>
              <w:rPr>
                <w:szCs w:val="28"/>
              </w:rPr>
            </w:pPr>
            <w:r w:rsidRPr="00E54251">
              <w:rPr>
                <w:b/>
                <w:szCs w:val="28"/>
              </w:rPr>
              <w:t>JWT</w:t>
            </w:r>
          </w:p>
        </w:tc>
        <w:tc>
          <w:tcPr>
            <w:tcW w:w="3686" w:type="dxa"/>
            <w:shd w:val="clear" w:color="auto" w:fill="D9E1F2"/>
          </w:tcPr>
          <w:p w14:paraId="75F1B268" w14:textId="77777777" w:rsidR="00801299" w:rsidRPr="00E54251" w:rsidRDefault="00801299" w:rsidP="00A64C9D">
            <w:pPr>
              <w:rPr>
                <w:szCs w:val="28"/>
              </w:rPr>
            </w:pPr>
            <w:r w:rsidRPr="00E54251">
              <w:rPr>
                <w:szCs w:val="28"/>
              </w:rPr>
              <w:t>JSON Web Token</w:t>
            </w:r>
          </w:p>
        </w:tc>
      </w:tr>
      <w:tr w:rsidR="00801299" w:rsidRPr="00E54251" w14:paraId="6B58CC17" w14:textId="77777777" w:rsidTr="00A64C9D">
        <w:tc>
          <w:tcPr>
            <w:tcW w:w="1242" w:type="dxa"/>
            <w:shd w:val="clear" w:color="auto" w:fill="FFFFFF"/>
          </w:tcPr>
          <w:p w14:paraId="0A23EC45" w14:textId="77777777" w:rsidR="00801299" w:rsidRPr="00E54251" w:rsidRDefault="00801299" w:rsidP="00A64C9D">
            <w:pPr>
              <w:rPr>
                <w:szCs w:val="28"/>
              </w:rPr>
            </w:pPr>
            <w:r w:rsidRPr="00E54251">
              <w:rPr>
                <w:b/>
                <w:szCs w:val="28"/>
              </w:rPr>
              <w:t>RBAC</w:t>
            </w:r>
          </w:p>
        </w:tc>
        <w:tc>
          <w:tcPr>
            <w:tcW w:w="3686" w:type="dxa"/>
            <w:shd w:val="clear" w:color="auto" w:fill="FFFFFF"/>
          </w:tcPr>
          <w:p w14:paraId="1F2BB8AF" w14:textId="77777777" w:rsidR="00801299" w:rsidRPr="00E54251" w:rsidRDefault="00801299" w:rsidP="00A64C9D">
            <w:pPr>
              <w:rPr>
                <w:szCs w:val="28"/>
              </w:rPr>
            </w:pPr>
            <w:r w:rsidRPr="00E54251">
              <w:rPr>
                <w:szCs w:val="28"/>
              </w:rPr>
              <w:t>Role-Based Access Control</w:t>
            </w:r>
          </w:p>
        </w:tc>
      </w:tr>
      <w:tr w:rsidR="00801299" w:rsidRPr="00E54251" w14:paraId="0497AFEB" w14:textId="77777777" w:rsidTr="00A64C9D">
        <w:tc>
          <w:tcPr>
            <w:tcW w:w="1242" w:type="dxa"/>
            <w:shd w:val="clear" w:color="auto" w:fill="D9E1F2"/>
          </w:tcPr>
          <w:p w14:paraId="489A893D" w14:textId="77777777" w:rsidR="00801299" w:rsidRPr="00E54251" w:rsidRDefault="00801299" w:rsidP="00A64C9D">
            <w:pPr>
              <w:rPr>
                <w:szCs w:val="28"/>
              </w:rPr>
            </w:pPr>
            <w:r w:rsidRPr="00E54251">
              <w:rPr>
                <w:b/>
                <w:szCs w:val="28"/>
              </w:rPr>
              <w:t>HTTP</w:t>
            </w:r>
          </w:p>
        </w:tc>
        <w:tc>
          <w:tcPr>
            <w:tcW w:w="3686" w:type="dxa"/>
            <w:shd w:val="clear" w:color="auto" w:fill="D9E1F2"/>
          </w:tcPr>
          <w:p w14:paraId="6B8FBECD" w14:textId="77777777" w:rsidR="00801299" w:rsidRPr="00E54251" w:rsidRDefault="00801299" w:rsidP="00A64C9D">
            <w:pPr>
              <w:rPr>
                <w:szCs w:val="28"/>
              </w:rPr>
            </w:pPr>
            <w:r w:rsidRPr="00E54251">
              <w:rPr>
                <w:szCs w:val="28"/>
              </w:rPr>
              <w:t>HyperText Transfer Protocol</w:t>
            </w:r>
          </w:p>
        </w:tc>
      </w:tr>
      <w:tr w:rsidR="00801299" w:rsidRPr="00E54251" w14:paraId="118538D2" w14:textId="77777777" w:rsidTr="00A64C9D">
        <w:tc>
          <w:tcPr>
            <w:tcW w:w="1242" w:type="dxa"/>
            <w:shd w:val="clear" w:color="auto" w:fill="FFFFFF"/>
          </w:tcPr>
          <w:p w14:paraId="4A447E25" w14:textId="77777777" w:rsidR="00801299" w:rsidRPr="00E54251" w:rsidRDefault="00801299" w:rsidP="00A64C9D">
            <w:pPr>
              <w:rPr>
                <w:szCs w:val="28"/>
              </w:rPr>
            </w:pPr>
            <w:r w:rsidRPr="00E54251">
              <w:rPr>
                <w:b/>
                <w:szCs w:val="28"/>
              </w:rPr>
              <w:t>API</w:t>
            </w:r>
          </w:p>
        </w:tc>
        <w:tc>
          <w:tcPr>
            <w:tcW w:w="3686" w:type="dxa"/>
            <w:shd w:val="clear" w:color="auto" w:fill="FFFFFF"/>
          </w:tcPr>
          <w:p w14:paraId="40A83EFD" w14:textId="77777777" w:rsidR="00801299" w:rsidRPr="00E54251" w:rsidRDefault="00801299" w:rsidP="00A64C9D">
            <w:pPr>
              <w:rPr>
                <w:szCs w:val="28"/>
              </w:rPr>
            </w:pPr>
            <w:r w:rsidRPr="00E54251">
              <w:rPr>
                <w:szCs w:val="28"/>
              </w:rPr>
              <w:t>Application Programming Interface</w:t>
            </w:r>
          </w:p>
        </w:tc>
      </w:tr>
      <w:tr w:rsidR="00801299" w:rsidRPr="00E54251" w14:paraId="2F46DE87" w14:textId="77777777" w:rsidTr="00A64C9D">
        <w:tc>
          <w:tcPr>
            <w:tcW w:w="1242" w:type="dxa"/>
            <w:shd w:val="clear" w:color="auto" w:fill="D9E1F2"/>
          </w:tcPr>
          <w:p w14:paraId="3EE179A6" w14:textId="77777777" w:rsidR="00801299" w:rsidRPr="00E54251" w:rsidRDefault="00801299" w:rsidP="00A64C9D">
            <w:pPr>
              <w:rPr>
                <w:szCs w:val="28"/>
              </w:rPr>
            </w:pPr>
            <w:r w:rsidRPr="00E54251">
              <w:rPr>
                <w:b/>
                <w:szCs w:val="28"/>
              </w:rPr>
              <w:t>BD</w:t>
            </w:r>
          </w:p>
        </w:tc>
        <w:tc>
          <w:tcPr>
            <w:tcW w:w="3686" w:type="dxa"/>
            <w:shd w:val="clear" w:color="auto" w:fill="D9E1F2"/>
          </w:tcPr>
          <w:p w14:paraId="6B04B955" w14:textId="77777777" w:rsidR="00801299" w:rsidRPr="00E54251" w:rsidRDefault="00801299" w:rsidP="00A64C9D">
            <w:pPr>
              <w:rPr>
                <w:szCs w:val="28"/>
              </w:rPr>
            </w:pPr>
            <w:r w:rsidRPr="00E54251">
              <w:rPr>
                <w:szCs w:val="28"/>
              </w:rPr>
              <w:t>Base de Datos</w:t>
            </w:r>
          </w:p>
        </w:tc>
      </w:tr>
      <w:tr w:rsidR="00801299" w:rsidRPr="00E54251" w14:paraId="32BE6CDF" w14:textId="77777777" w:rsidTr="00A64C9D">
        <w:tc>
          <w:tcPr>
            <w:tcW w:w="1242" w:type="dxa"/>
            <w:shd w:val="clear" w:color="auto" w:fill="FFFFFF"/>
          </w:tcPr>
          <w:p w14:paraId="4CD3A334" w14:textId="77777777" w:rsidR="00801299" w:rsidRPr="00E54251" w:rsidRDefault="00801299" w:rsidP="00A64C9D">
            <w:pPr>
              <w:rPr>
                <w:szCs w:val="28"/>
              </w:rPr>
            </w:pPr>
            <w:r w:rsidRPr="00E54251">
              <w:rPr>
                <w:b/>
                <w:szCs w:val="28"/>
              </w:rPr>
              <w:t>CI</w:t>
            </w:r>
          </w:p>
        </w:tc>
        <w:tc>
          <w:tcPr>
            <w:tcW w:w="3686" w:type="dxa"/>
            <w:shd w:val="clear" w:color="auto" w:fill="FFFFFF"/>
          </w:tcPr>
          <w:p w14:paraId="6E28EAA3" w14:textId="77777777" w:rsidR="00801299" w:rsidRPr="00E54251" w:rsidRDefault="00801299" w:rsidP="00A64C9D">
            <w:pPr>
              <w:rPr>
                <w:szCs w:val="28"/>
              </w:rPr>
            </w:pPr>
            <w:r w:rsidRPr="00E54251">
              <w:rPr>
                <w:szCs w:val="28"/>
              </w:rPr>
              <w:t>Continuous Integration</w:t>
            </w:r>
          </w:p>
        </w:tc>
      </w:tr>
      <w:tr w:rsidR="00801299" w:rsidRPr="00E54251" w14:paraId="7245C3AF" w14:textId="77777777" w:rsidTr="00A64C9D">
        <w:tc>
          <w:tcPr>
            <w:tcW w:w="1242" w:type="dxa"/>
            <w:shd w:val="clear" w:color="auto" w:fill="D9E1F2"/>
          </w:tcPr>
          <w:p w14:paraId="4E637204" w14:textId="77777777" w:rsidR="00801299" w:rsidRPr="00E54251" w:rsidRDefault="00801299" w:rsidP="00A64C9D">
            <w:pPr>
              <w:rPr>
                <w:szCs w:val="28"/>
              </w:rPr>
            </w:pPr>
            <w:r w:rsidRPr="00E54251">
              <w:rPr>
                <w:b/>
                <w:szCs w:val="28"/>
              </w:rPr>
              <w:t>PASS</w:t>
            </w:r>
          </w:p>
        </w:tc>
        <w:tc>
          <w:tcPr>
            <w:tcW w:w="3686" w:type="dxa"/>
            <w:shd w:val="clear" w:color="auto" w:fill="D9E1F2"/>
          </w:tcPr>
          <w:p w14:paraId="5819D679" w14:textId="77777777" w:rsidR="00801299" w:rsidRPr="00E54251" w:rsidRDefault="00801299" w:rsidP="00A64C9D">
            <w:pPr>
              <w:rPr>
                <w:szCs w:val="28"/>
              </w:rPr>
            </w:pPr>
            <w:r w:rsidRPr="00E54251">
              <w:rPr>
                <w:szCs w:val="28"/>
              </w:rPr>
              <w:t xml:space="preserve">Caso </w:t>
            </w:r>
            <w:proofErr w:type="spellStart"/>
            <w:r w:rsidRPr="00E54251">
              <w:rPr>
                <w:szCs w:val="28"/>
              </w:rPr>
              <w:t>ejecutado</w:t>
            </w:r>
            <w:proofErr w:type="spellEnd"/>
            <w:r w:rsidRPr="00E54251">
              <w:rPr>
                <w:szCs w:val="28"/>
              </w:rPr>
              <w:t xml:space="preserve"> con </w:t>
            </w:r>
            <w:proofErr w:type="spellStart"/>
            <w:r w:rsidRPr="00E54251">
              <w:rPr>
                <w:szCs w:val="28"/>
              </w:rPr>
              <w:t>resultado</w:t>
            </w:r>
            <w:proofErr w:type="spellEnd"/>
            <w:r w:rsidRPr="00E54251">
              <w:rPr>
                <w:szCs w:val="28"/>
              </w:rPr>
              <w:t xml:space="preserve"> </w:t>
            </w:r>
            <w:proofErr w:type="spellStart"/>
            <w:r w:rsidRPr="00E54251">
              <w:rPr>
                <w:szCs w:val="28"/>
              </w:rPr>
              <w:t>exitoso</w:t>
            </w:r>
            <w:proofErr w:type="spellEnd"/>
          </w:p>
        </w:tc>
      </w:tr>
      <w:tr w:rsidR="00801299" w:rsidRPr="00E54251" w14:paraId="7134572A" w14:textId="77777777" w:rsidTr="00A64C9D">
        <w:tc>
          <w:tcPr>
            <w:tcW w:w="1242" w:type="dxa"/>
            <w:shd w:val="clear" w:color="auto" w:fill="FFFFFF"/>
          </w:tcPr>
          <w:p w14:paraId="797107B5" w14:textId="77777777" w:rsidR="00801299" w:rsidRPr="00E54251" w:rsidRDefault="00801299" w:rsidP="00A64C9D">
            <w:pPr>
              <w:rPr>
                <w:szCs w:val="28"/>
              </w:rPr>
            </w:pPr>
            <w:r w:rsidRPr="00E54251">
              <w:rPr>
                <w:b/>
                <w:szCs w:val="28"/>
              </w:rPr>
              <w:t>FAIL</w:t>
            </w:r>
          </w:p>
        </w:tc>
        <w:tc>
          <w:tcPr>
            <w:tcW w:w="3686" w:type="dxa"/>
            <w:shd w:val="clear" w:color="auto" w:fill="FFFFFF"/>
          </w:tcPr>
          <w:p w14:paraId="0041A3C4" w14:textId="77777777" w:rsidR="00801299" w:rsidRPr="00E54251" w:rsidRDefault="00801299" w:rsidP="00A64C9D">
            <w:pPr>
              <w:rPr>
                <w:szCs w:val="28"/>
              </w:rPr>
            </w:pPr>
            <w:r w:rsidRPr="00E54251">
              <w:rPr>
                <w:szCs w:val="28"/>
              </w:rPr>
              <w:t xml:space="preserve">Caso </w:t>
            </w:r>
            <w:proofErr w:type="spellStart"/>
            <w:r w:rsidRPr="00E54251">
              <w:rPr>
                <w:szCs w:val="28"/>
              </w:rPr>
              <w:t>ejecutado</w:t>
            </w:r>
            <w:proofErr w:type="spellEnd"/>
            <w:r w:rsidRPr="00E54251">
              <w:rPr>
                <w:szCs w:val="28"/>
              </w:rPr>
              <w:t xml:space="preserve"> con </w:t>
            </w:r>
            <w:proofErr w:type="spellStart"/>
            <w:r w:rsidRPr="00E54251">
              <w:rPr>
                <w:szCs w:val="28"/>
              </w:rPr>
              <w:t>resultado</w:t>
            </w:r>
            <w:proofErr w:type="spellEnd"/>
            <w:r w:rsidRPr="00E54251">
              <w:rPr>
                <w:szCs w:val="28"/>
              </w:rPr>
              <w:t xml:space="preserve"> </w:t>
            </w:r>
            <w:proofErr w:type="spellStart"/>
            <w:r w:rsidRPr="00E54251">
              <w:rPr>
                <w:szCs w:val="28"/>
              </w:rPr>
              <w:t>fallido</w:t>
            </w:r>
            <w:proofErr w:type="spellEnd"/>
          </w:p>
        </w:tc>
      </w:tr>
      <w:tr w:rsidR="00801299" w:rsidRPr="00E54251" w14:paraId="1BFCE7AB" w14:textId="77777777" w:rsidTr="00A64C9D">
        <w:tc>
          <w:tcPr>
            <w:tcW w:w="1242" w:type="dxa"/>
            <w:shd w:val="clear" w:color="auto" w:fill="D9E1F2"/>
          </w:tcPr>
          <w:p w14:paraId="0000D29C" w14:textId="77777777" w:rsidR="00801299" w:rsidRPr="00E54251" w:rsidRDefault="00801299" w:rsidP="00A64C9D">
            <w:pPr>
              <w:rPr>
                <w:szCs w:val="28"/>
              </w:rPr>
            </w:pPr>
            <w:r w:rsidRPr="00E54251">
              <w:rPr>
                <w:b/>
                <w:szCs w:val="28"/>
              </w:rPr>
              <w:t>BLOQ.</w:t>
            </w:r>
          </w:p>
        </w:tc>
        <w:tc>
          <w:tcPr>
            <w:tcW w:w="3686" w:type="dxa"/>
            <w:shd w:val="clear" w:color="auto" w:fill="D9E1F2"/>
          </w:tcPr>
          <w:p w14:paraId="3A9C5F33" w14:textId="77777777" w:rsidR="00801299" w:rsidRPr="00E54251" w:rsidRDefault="00801299" w:rsidP="00A64C9D">
            <w:pPr>
              <w:rPr>
                <w:szCs w:val="28"/>
              </w:rPr>
            </w:pPr>
            <w:r w:rsidRPr="00E54251">
              <w:rPr>
                <w:szCs w:val="28"/>
              </w:rPr>
              <w:t xml:space="preserve">Caso no </w:t>
            </w:r>
            <w:proofErr w:type="spellStart"/>
            <w:r w:rsidRPr="00E54251">
              <w:rPr>
                <w:szCs w:val="28"/>
              </w:rPr>
              <w:t>ejecutado</w:t>
            </w:r>
            <w:proofErr w:type="spellEnd"/>
            <w:r w:rsidRPr="00E54251">
              <w:rPr>
                <w:szCs w:val="28"/>
              </w:rPr>
              <w:t xml:space="preserve"> </w:t>
            </w:r>
            <w:proofErr w:type="spellStart"/>
            <w:r w:rsidRPr="00E54251">
              <w:rPr>
                <w:szCs w:val="28"/>
              </w:rPr>
              <w:t>por</w:t>
            </w:r>
            <w:proofErr w:type="spellEnd"/>
            <w:r w:rsidRPr="00E54251">
              <w:rPr>
                <w:szCs w:val="28"/>
              </w:rPr>
              <w:t xml:space="preserve"> </w:t>
            </w:r>
            <w:proofErr w:type="spellStart"/>
            <w:r w:rsidRPr="00E54251">
              <w:rPr>
                <w:szCs w:val="28"/>
              </w:rPr>
              <w:t>impedimento</w:t>
            </w:r>
            <w:proofErr w:type="spellEnd"/>
          </w:p>
        </w:tc>
      </w:tr>
      <w:tr w:rsidR="00801299" w:rsidRPr="00E54251" w14:paraId="6B0658C4" w14:textId="77777777" w:rsidTr="00A64C9D">
        <w:tc>
          <w:tcPr>
            <w:tcW w:w="1242" w:type="dxa"/>
            <w:shd w:val="clear" w:color="auto" w:fill="FFFFFF"/>
          </w:tcPr>
          <w:p w14:paraId="50505EF7" w14:textId="77777777" w:rsidR="00801299" w:rsidRPr="00E54251" w:rsidRDefault="00801299" w:rsidP="00A64C9D">
            <w:pPr>
              <w:rPr>
                <w:szCs w:val="28"/>
              </w:rPr>
            </w:pPr>
            <w:r w:rsidRPr="00E54251">
              <w:rPr>
                <w:b/>
                <w:szCs w:val="28"/>
              </w:rPr>
              <w:t>CRUD</w:t>
            </w:r>
          </w:p>
        </w:tc>
        <w:tc>
          <w:tcPr>
            <w:tcW w:w="3686" w:type="dxa"/>
            <w:shd w:val="clear" w:color="auto" w:fill="FFFFFF"/>
          </w:tcPr>
          <w:p w14:paraId="36580D63" w14:textId="77777777" w:rsidR="00801299" w:rsidRPr="00E54251" w:rsidRDefault="00801299" w:rsidP="00A64C9D">
            <w:pPr>
              <w:rPr>
                <w:szCs w:val="28"/>
              </w:rPr>
            </w:pPr>
            <w:r w:rsidRPr="00E54251">
              <w:rPr>
                <w:szCs w:val="28"/>
              </w:rPr>
              <w:t>Create, Read, Update, Delete</w:t>
            </w:r>
          </w:p>
        </w:tc>
      </w:tr>
      <w:tr w:rsidR="00801299" w:rsidRPr="00E54251" w14:paraId="372D2C4F" w14:textId="77777777" w:rsidTr="00A64C9D">
        <w:tc>
          <w:tcPr>
            <w:tcW w:w="1242" w:type="dxa"/>
            <w:shd w:val="clear" w:color="auto" w:fill="D9E1F2"/>
          </w:tcPr>
          <w:p w14:paraId="6D88542E" w14:textId="77777777" w:rsidR="00801299" w:rsidRPr="00E54251" w:rsidRDefault="00801299" w:rsidP="00A64C9D">
            <w:pPr>
              <w:rPr>
                <w:szCs w:val="28"/>
              </w:rPr>
            </w:pPr>
            <w:r w:rsidRPr="00E54251">
              <w:rPr>
                <w:b/>
                <w:szCs w:val="28"/>
              </w:rPr>
              <w:t>PDF</w:t>
            </w:r>
          </w:p>
        </w:tc>
        <w:tc>
          <w:tcPr>
            <w:tcW w:w="3686" w:type="dxa"/>
            <w:shd w:val="clear" w:color="auto" w:fill="D9E1F2"/>
          </w:tcPr>
          <w:p w14:paraId="22126804" w14:textId="77777777" w:rsidR="00801299" w:rsidRPr="00E54251" w:rsidRDefault="00801299" w:rsidP="00A64C9D">
            <w:pPr>
              <w:rPr>
                <w:szCs w:val="28"/>
              </w:rPr>
            </w:pPr>
            <w:r w:rsidRPr="00E54251">
              <w:rPr>
                <w:szCs w:val="28"/>
              </w:rPr>
              <w:t>Portable Document Format</w:t>
            </w:r>
          </w:p>
        </w:tc>
      </w:tr>
    </w:tbl>
    <w:p w14:paraId="2E7BCA05" w14:textId="77777777" w:rsidR="00BB44C8" w:rsidRDefault="00BB44C8"/>
    <w:sectPr w:rsidR="00BB44C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1132718">
    <w:abstractNumId w:val="8"/>
  </w:num>
  <w:num w:numId="2" w16cid:durableId="1809199972">
    <w:abstractNumId w:val="6"/>
  </w:num>
  <w:num w:numId="3" w16cid:durableId="2119567465">
    <w:abstractNumId w:val="5"/>
  </w:num>
  <w:num w:numId="4" w16cid:durableId="63602280">
    <w:abstractNumId w:val="4"/>
  </w:num>
  <w:num w:numId="5" w16cid:durableId="334501200">
    <w:abstractNumId w:val="7"/>
  </w:num>
  <w:num w:numId="6" w16cid:durableId="1743520929">
    <w:abstractNumId w:val="3"/>
  </w:num>
  <w:num w:numId="7" w16cid:durableId="1670669114">
    <w:abstractNumId w:val="2"/>
  </w:num>
  <w:num w:numId="8" w16cid:durableId="1645698729">
    <w:abstractNumId w:val="1"/>
  </w:num>
  <w:num w:numId="9" w16cid:durableId="144927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1299"/>
    <w:rsid w:val="00963CE4"/>
    <w:rsid w:val="00AA1D8D"/>
    <w:rsid w:val="00B47730"/>
    <w:rsid w:val="00BB44C8"/>
    <w:rsid w:val="00CB0664"/>
    <w:rsid w:val="00FA14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FCE4D"/>
  <w14:defaultImageDpi w14:val="300"/>
  <w15:docId w15:val="{92BA70C5-AC66-4541-A5B0-110AFBE3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801299"/>
    <w:pPr>
      <w:keepNext/>
      <w:keepLines/>
      <w:spacing w:before="120" w:after="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01299"/>
    <w:rPr>
      <w:rFonts w:asciiTheme="majorHAnsi" w:eastAsiaTheme="majorEastAsia" w:hAnsiTheme="majorHAnsi" w:cstheme="majorBidi"/>
      <w:b/>
      <w:bCs/>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1691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2</cp:revision>
  <dcterms:created xsi:type="dcterms:W3CDTF">2013-12-23T23:15:00Z</dcterms:created>
  <dcterms:modified xsi:type="dcterms:W3CDTF">2026-06-19T23:17:00Z</dcterms:modified>
  <cp:category/>
</cp:coreProperties>
</file>