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3DD8" w14:textId="77777777" w:rsidR="00236B2D" w:rsidRPr="004D3F87" w:rsidRDefault="00000000" w:rsidP="00D707E4">
      <w:pPr>
        <w:spacing w:after="0"/>
        <w:jc w:val="center"/>
      </w:pPr>
      <w:r w:rsidRPr="004D3F87">
        <w:rPr>
          <w:rFonts w:ascii="Calibri" w:hAnsi="Calibri"/>
          <w:b/>
          <w:color w:val="1F3864"/>
          <w:sz w:val="28"/>
        </w:rPr>
        <w:t>ACTA DE RETROSPECTIVA — SPRINT 09</w:t>
      </w:r>
    </w:p>
    <w:p w14:paraId="24926548" w14:textId="77777777" w:rsidR="00236B2D" w:rsidRPr="004D3F87" w:rsidRDefault="00000000" w:rsidP="00D707E4">
      <w:pPr>
        <w:spacing w:after="0"/>
        <w:jc w:val="center"/>
      </w:pPr>
      <w:r w:rsidRPr="004D3F87">
        <w:rPr>
          <w:rFonts w:ascii="Calibri" w:hAnsi="Calibri"/>
          <w:color w:val="595959"/>
          <w:sz w:val="18"/>
        </w:rPr>
        <w:t>Proyecto: Sistema de Gestión Integral de Obra — ICARO CONSTRUCTORES BMGM S.A.S.</w:t>
      </w:r>
    </w:p>
    <w:p w14:paraId="1F443E85" w14:textId="77777777" w:rsidR="00236B2D" w:rsidRPr="004D3F87" w:rsidRDefault="00000000" w:rsidP="00D707E4">
      <w:pPr>
        <w:spacing w:after="0"/>
        <w:jc w:val="center"/>
      </w:pPr>
      <w:r w:rsidRPr="004D3F87">
        <w:rPr>
          <w:rFonts w:ascii="Calibri" w:hAnsi="Calibri"/>
          <w:color w:val="595959"/>
          <w:sz w:val="18"/>
        </w:rPr>
        <w:t>Código: RET-SPR-09 | Versión: 2 | Fecha: 12/06/2026</w:t>
      </w:r>
    </w:p>
    <w:p w14:paraId="181F331C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6746"/>
      </w:tblGrid>
      <w:tr w:rsidR="00236B2D" w:rsidRPr="004D3F87" w14:paraId="6833E92E" w14:textId="77777777" w:rsidTr="00D707E4">
        <w:tc>
          <w:tcPr>
            <w:tcW w:w="2660" w:type="dxa"/>
            <w:shd w:val="clear" w:color="auto" w:fill="D9E1F2"/>
          </w:tcPr>
          <w:p w14:paraId="7FF874E3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Código del documento</w:t>
            </w:r>
          </w:p>
        </w:tc>
        <w:tc>
          <w:tcPr>
            <w:tcW w:w="6746" w:type="dxa"/>
          </w:tcPr>
          <w:p w14:paraId="79A91FBF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RET-SPR-09</w:t>
            </w:r>
          </w:p>
        </w:tc>
      </w:tr>
      <w:tr w:rsidR="00236B2D" w:rsidRPr="004D3F87" w14:paraId="4F2D9C48" w14:textId="77777777" w:rsidTr="00D707E4">
        <w:tc>
          <w:tcPr>
            <w:tcW w:w="2660" w:type="dxa"/>
            <w:shd w:val="clear" w:color="auto" w:fill="D9E1F2"/>
          </w:tcPr>
          <w:p w14:paraId="2A858139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Nombre del documento</w:t>
            </w:r>
          </w:p>
        </w:tc>
        <w:tc>
          <w:tcPr>
            <w:tcW w:w="6746" w:type="dxa"/>
          </w:tcPr>
          <w:p w14:paraId="5EBB36AE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Acta de Retrospectiva – Sprint 09</w:t>
            </w:r>
          </w:p>
        </w:tc>
      </w:tr>
      <w:tr w:rsidR="00236B2D" w:rsidRPr="004D3F87" w14:paraId="24FA297E" w14:textId="77777777" w:rsidTr="00D707E4">
        <w:tc>
          <w:tcPr>
            <w:tcW w:w="2660" w:type="dxa"/>
            <w:shd w:val="clear" w:color="auto" w:fill="D9E1F2"/>
          </w:tcPr>
          <w:p w14:paraId="23D165A7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Versión</w:t>
            </w:r>
          </w:p>
        </w:tc>
        <w:tc>
          <w:tcPr>
            <w:tcW w:w="6746" w:type="dxa"/>
          </w:tcPr>
          <w:p w14:paraId="333575EF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2</w:t>
            </w:r>
          </w:p>
        </w:tc>
      </w:tr>
      <w:tr w:rsidR="00236B2D" w:rsidRPr="004D3F87" w14:paraId="16A5D00B" w14:textId="77777777" w:rsidTr="00D707E4">
        <w:tc>
          <w:tcPr>
            <w:tcW w:w="2660" w:type="dxa"/>
            <w:shd w:val="clear" w:color="auto" w:fill="D9E1F2"/>
          </w:tcPr>
          <w:p w14:paraId="2C168E2F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Fecha de elaboración</w:t>
            </w:r>
          </w:p>
        </w:tc>
        <w:tc>
          <w:tcPr>
            <w:tcW w:w="6746" w:type="dxa"/>
          </w:tcPr>
          <w:p w14:paraId="78595885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12/06/2026</w:t>
            </w:r>
          </w:p>
        </w:tc>
      </w:tr>
      <w:tr w:rsidR="00236B2D" w:rsidRPr="004D3F87" w14:paraId="2FFA1169" w14:textId="77777777" w:rsidTr="00D707E4">
        <w:tc>
          <w:tcPr>
            <w:tcW w:w="2660" w:type="dxa"/>
            <w:shd w:val="clear" w:color="auto" w:fill="D9E1F2"/>
          </w:tcPr>
          <w:p w14:paraId="722AF4DC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Sprint evaluado</w:t>
            </w:r>
          </w:p>
        </w:tc>
        <w:tc>
          <w:tcPr>
            <w:tcW w:w="6746" w:type="dxa"/>
          </w:tcPr>
          <w:p w14:paraId="750084F8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Sprint 09 – Gestión Integral: Consumo en Obra, Validaciones y Sincronización</w:t>
            </w:r>
          </w:p>
        </w:tc>
      </w:tr>
      <w:tr w:rsidR="00236B2D" w:rsidRPr="004D3F87" w14:paraId="6D5FBA19" w14:textId="77777777" w:rsidTr="00D707E4">
        <w:tc>
          <w:tcPr>
            <w:tcW w:w="2660" w:type="dxa"/>
            <w:shd w:val="clear" w:color="auto" w:fill="D9E1F2"/>
          </w:tcPr>
          <w:p w14:paraId="277AB19A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Responsable de elaboración</w:t>
            </w:r>
          </w:p>
        </w:tc>
        <w:tc>
          <w:tcPr>
            <w:tcW w:w="6746" w:type="dxa"/>
          </w:tcPr>
          <w:p w14:paraId="28FC2D39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</w:tr>
      <w:tr w:rsidR="00236B2D" w:rsidRPr="004D3F87" w14:paraId="77CEE601" w14:textId="77777777" w:rsidTr="00D707E4">
        <w:tc>
          <w:tcPr>
            <w:tcW w:w="2660" w:type="dxa"/>
            <w:shd w:val="clear" w:color="auto" w:fill="D9E1F2"/>
          </w:tcPr>
          <w:p w14:paraId="0C733B7C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Estado del documento</w:t>
            </w:r>
          </w:p>
        </w:tc>
        <w:tc>
          <w:tcPr>
            <w:tcW w:w="6746" w:type="dxa"/>
          </w:tcPr>
          <w:p w14:paraId="3BBDB4D3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Aprobado</w:t>
            </w:r>
          </w:p>
        </w:tc>
      </w:tr>
    </w:tbl>
    <w:p w14:paraId="575AAF05" w14:textId="77777777" w:rsidR="00236B2D" w:rsidRPr="004D3F87" w:rsidRDefault="00236B2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417"/>
        <w:gridCol w:w="2410"/>
        <w:gridCol w:w="4476"/>
      </w:tblGrid>
      <w:tr w:rsidR="00236B2D" w:rsidRPr="004D3F87" w14:paraId="7D8F1B89" w14:textId="77777777" w:rsidTr="00FF7428">
        <w:tc>
          <w:tcPr>
            <w:tcW w:w="1101" w:type="dxa"/>
            <w:shd w:val="clear" w:color="auto" w:fill="1F3864"/>
          </w:tcPr>
          <w:p w14:paraId="4CF939FE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w="1417" w:type="dxa"/>
            <w:shd w:val="clear" w:color="auto" w:fill="1F3864"/>
          </w:tcPr>
          <w:p w14:paraId="1032A3B0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w="2410" w:type="dxa"/>
            <w:shd w:val="clear" w:color="auto" w:fill="1F3864"/>
          </w:tcPr>
          <w:p w14:paraId="01BE4552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w="4476" w:type="dxa"/>
            <w:shd w:val="clear" w:color="auto" w:fill="1F3864"/>
          </w:tcPr>
          <w:p w14:paraId="7B761EF8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 w:rsidR="00236B2D" w:rsidRPr="004D3F87" w14:paraId="5ACE0FB4" w14:textId="77777777" w:rsidTr="00FF7428">
        <w:tc>
          <w:tcPr>
            <w:tcW w:w="1101" w:type="dxa"/>
          </w:tcPr>
          <w:p w14:paraId="762048E2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1.0</w:t>
            </w:r>
          </w:p>
        </w:tc>
        <w:tc>
          <w:tcPr>
            <w:tcW w:w="1417" w:type="dxa"/>
          </w:tcPr>
          <w:p w14:paraId="4F98F884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12/06/2026</w:t>
            </w:r>
          </w:p>
        </w:tc>
        <w:tc>
          <w:tcPr>
            <w:tcW w:w="2410" w:type="dxa"/>
          </w:tcPr>
          <w:p w14:paraId="3A82C7E1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476" w:type="dxa"/>
          </w:tcPr>
          <w:p w14:paraId="463ADA1B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Documento generado con datos reales del Sprint 09</w:t>
            </w:r>
          </w:p>
        </w:tc>
      </w:tr>
    </w:tbl>
    <w:p w14:paraId="2E3D5AB0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179"/>
      </w:tblGrid>
      <w:tr w:rsidR="00236B2D" w:rsidRPr="004D3F87" w14:paraId="47403A1C" w14:textId="77777777" w:rsidTr="001265F7">
        <w:tc>
          <w:tcPr>
            <w:tcW w:w="3227" w:type="dxa"/>
            <w:shd w:val="clear" w:color="auto" w:fill="D9E1F2"/>
          </w:tcPr>
          <w:p w14:paraId="02CCD3CE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Número del sprint</w:t>
            </w:r>
          </w:p>
        </w:tc>
        <w:tc>
          <w:tcPr>
            <w:tcW w:w="6179" w:type="dxa"/>
          </w:tcPr>
          <w:p w14:paraId="06E62C5A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Sprint 09</w:t>
            </w:r>
          </w:p>
        </w:tc>
      </w:tr>
      <w:tr w:rsidR="00236B2D" w:rsidRPr="004D3F87" w14:paraId="6B4DD96B" w14:textId="77777777" w:rsidTr="001265F7">
        <w:tc>
          <w:tcPr>
            <w:tcW w:w="3227" w:type="dxa"/>
            <w:shd w:val="clear" w:color="auto" w:fill="D9E1F2"/>
          </w:tcPr>
          <w:p w14:paraId="06022499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Nombre del sprint</w:t>
            </w:r>
          </w:p>
        </w:tc>
        <w:tc>
          <w:tcPr>
            <w:tcW w:w="6179" w:type="dxa"/>
          </w:tcPr>
          <w:p w14:paraId="1B42C35F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Gestión Integral: Consumo en Obra, Validaciones y Sincronización</w:t>
            </w:r>
          </w:p>
        </w:tc>
      </w:tr>
      <w:tr w:rsidR="00236B2D" w:rsidRPr="004D3F87" w14:paraId="3C03D86C" w14:textId="77777777" w:rsidTr="001265F7">
        <w:tc>
          <w:tcPr>
            <w:tcW w:w="3227" w:type="dxa"/>
            <w:shd w:val="clear" w:color="auto" w:fill="D9E1F2"/>
          </w:tcPr>
          <w:p w14:paraId="249AC9C5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Fecha de inicio</w:t>
            </w:r>
          </w:p>
        </w:tc>
        <w:tc>
          <w:tcPr>
            <w:tcW w:w="6179" w:type="dxa"/>
          </w:tcPr>
          <w:p w14:paraId="613B539F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08/06/2026</w:t>
            </w:r>
          </w:p>
        </w:tc>
      </w:tr>
      <w:tr w:rsidR="00236B2D" w:rsidRPr="004D3F87" w14:paraId="1B7AACF4" w14:textId="77777777" w:rsidTr="001265F7">
        <w:tc>
          <w:tcPr>
            <w:tcW w:w="3227" w:type="dxa"/>
            <w:shd w:val="clear" w:color="auto" w:fill="D9E1F2"/>
          </w:tcPr>
          <w:p w14:paraId="7A928305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Fecha de cierre</w:t>
            </w:r>
          </w:p>
        </w:tc>
        <w:tc>
          <w:tcPr>
            <w:tcW w:w="6179" w:type="dxa"/>
          </w:tcPr>
          <w:p w14:paraId="61B94436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12/06/2026</w:t>
            </w:r>
          </w:p>
        </w:tc>
      </w:tr>
      <w:tr w:rsidR="00236B2D" w:rsidRPr="004D3F87" w14:paraId="56143329" w14:textId="77777777" w:rsidTr="001265F7">
        <w:tc>
          <w:tcPr>
            <w:tcW w:w="3227" w:type="dxa"/>
            <w:shd w:val="clear" w:color="auto" w:fill="D9E1F2"/>
          </w:tcPr>
          <w:p w14:paraId="4C49BE3E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Duración</w:t>
            </w:r>
          </w:p>
        </w:tc>
        <w:tc>
          <w:tcPr>
            <w:tcW w:w="6179" w:type="dxa"/>
          </w:tcPr>
          <w:p w14:paraId="441433CE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1 semana</w:t>
            </w:r>
          </w:p>
        </w:tc>
      </w:tr>
      <w:tr w:rsidR="00236B2D" w:rsidRPr="004D3F87" w14:paraId="4720501E" w14:textId="77777777" w:rsidTr="001265F7">
        <w:tc>
          <w:tcPr>
            <w:tcW w:w="3227" w:type="dxa"/>
            <w:shd w:val="clear" w:color="auto" w:fill="D9E1F2"/>
          </w:tcPr>
          <w:p w14:paraId="5FFB971E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Módulos/componentes trabajados</w:t>
            </w:r>
          </w:p>
        </w:tc>
        <w:tc>
          <w:tcPr>
            <w:tcW w:w="6179" w:type="dxa"/>
          </w:tcPr>
          <w:p w14:paraId="51E130F7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Materiales Disponibles por Proyecto, Consumo Transaccional (SALIDA), Validaciones de Seguridad RBAC + Stock + Proyecto, Sincronización Offline (</w:t>
            </w:r>
            <w:proofErr w:type="spellStart"/>
            <w:r w:rsidRPr="004D3F87">
              <w:rPr>
                <w:rFonts w:ascii="Calibri" w:hAnsi="Calibri"/>
                <w:color w:val="000000"/>
                <w:sz w:val="20"/>
              </w:rPr>
              <w:t>SyncManager</w:t>
            </w:r>
            <w:proofErr w:type="spellEnd"/>
            <w:r w:rsidRPr="004D3F87">
              <w:rPr>
                <w:rFonts w:ascii="Calibri" w:hAnsi="Calibri"/>
                <w:color w:val="000000"/>
                <w:sz w:val="20"/>
              </w:rPr>
              <w:t xml:space="preserve"> cliente), Historial de Consumos con Trazabilidad, </w:t>
            </w:r>
            <w:proofErr w:type="spellStart"/>
            <w:r w:rsidRPr="004D3F87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4D3F87">
              <w:rPr>
                <w:rFonts w:ascii="Calibri" w:hAnsi="Calibri"/>
                <w:color w:val="000000"/>
                <w:sz w:val="20"/>
              </w:rPr>
              <w:t xml:space="preserve"> Transaccional y Audit Log</w:t>
            </w:r>
          </w:p>
        </w:tc>
      </w:tr>
    </w:tbl>
    <w:p w14:paraId="3DAE6750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3. Objetivo del sprint</w:t>
      </w:r>
    </w:p>
    <w:p w14:paraId="66BE4ECA" w14:textId="3077FA15" w:rsidR="00236B2D" w:rsidRPr="004D3F87" w:rsidRDefault="00000000">
      <w:pPr>
        <w:jc w:val="both"/>
      </w:pPr>
      <w:r w:rsidRPr="004D3F87">
        <w:rPr>
          <w:rFonts w:ascii="Calibri" w:hAnsi="Calibri"/>
          <w:color w:val="000000"/>
          <w:sz w:val="20"/>
        </w:rPr>
        <w:t xml:space="preserve">Implementar el módulo de Consumo en Obra con registro transaccional de materiales (tipo SALIDA), validaciones estrictas de seguridad (stock insuficiente </w:t>
      </w:r>
      <w:r w:rsidR="005519CB">
        <w:rPr>
          <w:rFonts w:ascii="Calibri" w:hAnsi="Calibri"/>
          <w:color w:val="000000"/>
          <w:sz w:val="20"/>
        </w:rPr>
        <w:t>,</w:t>
      </w:r>
      <w:r w:rsidRPr="004D3F87">
        <w:rPr>
          <w:rFonts w:ascii="Calibri" w:hAnsi="Calibri"/>
          <w:color w:val="000000"/>
          <w:sz w:val="20"/>
        </w:rPr>
        <w:t xml:space="preserve"> 422 STOCK_INSUFICIENTE, proyecto ajeno </w:t>
      </w:r>
      <w:r w:rsidR="005519CB">
        <w:rPr>
          <w:rFonts w:ascii="Calibri" w:hAnsi="Calibri"/>
          <w:color w:val="000000"/>
          <w:sz w:val="20"/>
        </w:rPr>
        <w:t>,</w:t>
      </w:r>
      <w:r w:rsidRPr="004D3F87">
        <w:rPr>
          <w:rFonts w:ascii="Calibri" w:hAnsi="Calibri"/>
          <w:color w:val="000000"/>
          <w:sz w:val="20"/>
        </w:rPr>
        <w:t xml:space="preserve"> 403 PROYECTO_NO_AUTORIZADO, proyecto inactivo </w:t>
      </w:r>
      <w:r w:rsidR="005519CB">
        <w:rPr>
          <w:rFonts w:ascii="Calibri" w:hAnsi="Calibri"/>
          <w:color w:val="000000"/>
          <w:sz w:val="20"/>
        </w:rPr>
        <w:t>,</w:t>
      </w:r>
      <w:r w:rsidRPr="004D3F87">
        <w:rPr>
          <w:rFonts w:ascii="Calibri" w:hAnsi="Calibri"/>
          <w:color w:val="000000"/>
          <w:sz w:val="20"/>
        </w:rPr>
        <w:t xml:space="preserve"> 422 PROYECTO_INACTIVO), garantía de que el stock nunca queda negativo, estrategia de sincronización offline gestionada desde el cliente (</w:t>
      </w:r>
      <w:proofErr w:type="spellStart"/>
      <w:r w:rsidRPr="004D3F87">
        <w:rPr>
          <w:rFonts w:ascii="Calibri" w:hAnsi="Calibri"/>
          <w:color w:val="000000"/>
          <w:sz w:val="20"/>
        </w:rPr>
        <w:t>SyncManager</w:t>
      </w:r>
      <w:proofErr w:type="spellEnd"/>
      <w:r w:rsidRPr="004D3F87">
        <w:rPr>
          <w:rFonts w:ascii="Calibri" w:hAnsi="Calibri"/>
          <w:color w:val="000000"/>
          <w:sz w:val="20"/>
        </w:rPr>
        <w:t>/</w:t>
      </w:r>
      <w:proofErr w:type="spellStart"/>
      <w:r w:rsidRPr="004D3F87">
        <w:rPr>
          <w:rFonts w:ascii="Calibri" w:hAnsi="Calibri"/>
          <w:color w:val="000000"/>
          <w:sz w:val="20"/>
        </w:rPr>
        <w:t>IndexedDB</w:t>
      </w:r>
      <w:proofErr w:type="spellEnd"/>
      <w:r w:rsidRPr="004D3F87">
        <w:rPr>
          <w:rFonts w:ascii="Calibri" w:hAnsi="Calibri"/>
          <w:color w:val="000000"/>
          <w:sz w:val="20"/>
        </w:rPr>
        <w:t>), historial completo de consumos con trazabilidad (</w:t>
      </w:r>
      <w:proofErr w:type="spellStart"/>
      <w:r w:rsidRPr="004D3F87">
        <w:rPr>
          <w:rFonts w:ascii="Calibri" w:hAnsi="Calibri"/>
          <w:color w:val="000000"/>
          <w:sz w:val="20"/>
        </w:rPr>
        <w:t>cantidadAnterior</w:t>
      </w:r>
      <w:proofErr w:type="spellEnd"/>
      <w:r w:rsidRPr="004D3F87">
        <w:rPr>
          <w:rFonts w:ascii="Calibri" w:hAnsi="Calibri"/>
          <w:color w:val="000000"/>
          <w:sz w:val="20"/>
        </w:rPr>
        <w:t xml:space="preserve"> y </w:t>
      </w:r>
      <w:proofErr w:type="spellStart"/>
      <w:r w:rsidRPr="004D3F87">
        <w:rPr>
          <w:rFonts w:ascii="Calibri" w:hAnsi="Calibri"/>
          <w:color w:val="000000"/>
          <w:sz w:val="20"/>
        </w:rPr>
        <w:t>cantidadResultante</w:t>
      </w:r>
      <w:proofErr w:type="spellEnd"/>
      <w:r w:rsidRPr="004D3F87">
        <w:rPr>
          <w:rFonts w:ascii="Calibri" w:hAnsi="Calibri"/>
          <w:color w:val="000000"/>
          <w:sz w:val="20"/>
        </w:rPr>
        <w:t xml:space="preserve">), registro de </w:t>
      </w:r>
      <w:proofErr w:type="spellStart"/>
      <w:r w:rsidRPr="004D3F87">
        <w:rPr>
          <w:rFonts w:ascii="Calibri" w:hAnsi="Calibri"/>
          <w:color w:val="000000"/>
          <w:sz w:val="20"/>
        </w:rPr>
        <w:t>audit_log</w:t>
      </w:r>
      <w:proofErr w:type="spellEnd"/>
      <w:r w:rsidRPr="004D3F87">
        <w:rPr>
          <w:rFonts w:ascii="Calibri" w:hAnsi="Calibri"/>
          <w:color w:val="000000"/>
          <w:sz w:val="20"/>
        </w:rPr>
        <w:t xml:space="preserve"> dentro de la misma transacción y </w:t>
      </w:r>
      <w:proofErr w:type="spellStart"/>
      <w:r w:rsidRPr="004D3F87">
        <w:rPr>
          <w:rFonts w:ascii="Calibri" w:hAnsi="Calibri"/>
          <w:color w:val="000000"/>
          <w:sz w:val="20"/>
        </w:rPr>
        <w:t>rollback</w:t>
      </w:r>
      <w:proofErr w:type="spellEnd"/>
      <w:r w:rsidRPr="004D3F87">
        <w:rPr>
          <w:rFonts w:ascii="Calibri" w:hAnsi="Calibri"/>
          <w:color w:val="000000"/>
          <w:sz w:val="20"/>
        </w:rPr>
        <w:t xml:space="preserve"> automático ante cualquier falla de validación de negocio.</w:t>
      </w:r>
    </w:p>
    <w:p w14:paraId="2DE17659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8"/>
        <w:gridCol w:w="3685"/>
        <w:gridCol w:w="4052"/>
      </w:tblGrid>
      <w:tr w:rsidR="00236B2D" w:rsidRPr="004D3F87" w14:paraId="4A9B8FC5" w14:textId="77777777" w:rsidTr="00151674">
        <w:tc>
          <w:tcPr>
            <w:tcW w:w="1668" w:type="dxa"/>
            <w:shd w:val="clear" w:color="auto" w:fill="1F3864"/>
          </w:tcPr>
          <w:p w14:paraId="3D85FB71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w="3685" w:type="dxa"/>
            <w:shd w:val="clear" w:color="auto" w:fill="1F3864"/>
          </w:tcPr>
          <w:p w14:paraId="580BDFFD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w="4052" w:type="dxa"/>
            <w:shd w:val="clear" w:color="auto" w:fill="1F3864"/>
          </w:tcPr>
          <w:p w14:paraId="5A9CC0C1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Observaciones</w:t>
            </w:r>
          </w:p>
        </w:tc>
      </w:tr>
      <w:tr w:rsidR="00236B2D" w:rsidRPr="004D3F87" w14:paraId="19000C3E" w14:textId="77777777" w:rsidTr="00151674">
        <w:tc>
          <w:tcPr>
            <w:tcW w:w="1668" w:type="dxa"/>
            <w:shd w:val="clear" w:color="auto" w:fill="D9E1F2"/>
          </w:tcPr>
          <w:p w14:paraId="4CE7425F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Product Owner</w:t>
            </w:r>
          </w:p>
        </w:tc>
        <w:tc>
          <w:tcPr>
            <w:tcW w:w="3685" w:type="dxa"/>
          </w:tcPr>
          <w:p w14:paraId="5EEA0D21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052" w:type="dxa"/>
          </w:tcPr>
          <w:p w14:paraId="540683ED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Define y prioriza el backlog</w:t>
            </w:r>
          </w:p>
        </w:tc>
      </w:tr>
      <w:tr w:rsidR="00236B2D" w:rsidRPr="004D3F87" w14:paraId="283D7A65" w14:textId="77777777" w:rsidTr="00151674">
        <w:tc>
          <w:tcPr>
            <w:tcW w:w="1668" w:type="dxa"/>
            <w:shd w:val="clear" w:color="auto" w:fill="D9E1F2"/>
          </w:tcPr>
          <w:p w14:paraId="31E264A4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Scrum Master</w:t>
            </w:r>
          </w:p>
        </w:tc>
        <w:tc>
          <w:tcPr>
            <w:tcW w:w="3685" w:type="dxa"/>
          </w:tcPr>
          <w:p w14:paraId="553BB14E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Ivan Santiago Pulgar Leon</w:t>
            </w:r>
          </w:p>
        </w:tc>
        <w:tc>
          <w:tcPr>
            <w:tcW w:w="4052" w:type="dxa"/>
          </w:tcPr>
          <w:p w14:paraId="6E0DF358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Facilita las ceremonias Scrum</w:t>
            </w:r>
          </w:p>
        </w:tc>
      </w:tr>
      <w:tr w:rsidR="00236B2D" w:rsidRPr="004D3F87" w14:paraId="74921AE4" w14:textId="77777777" w:rsidTr="00151674">
        <w:tc>
          <w:tcPr>
            <w:tcW w:w="1668" w:type="dxa"/>
            <w:shd w:val="clear" w:color="auto" w:fill="D9E1F2"/>
          </w:tcPr>
          <w:p w14:paraId="598D3F3E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Desarrollador</w:t>
            </w:r>
          </w:p>
        </w:tc>
        <w:tc>
          <w:tcPr>
            <w:tcW w:w="3685" w:type="dxa"/>
          </w:tcPr>
          <w:p w14:paraId="1AC02377" w14:textId="0F95870C" w:rsidR="00236B2D" w:rsidRPr="004D3F87" w:rsidRDefault="00151674">
            <w:r w:rsidRPr="004D3F87">
              <w:rPr>
                <w:rFonts w:asciiTheme="majorHAnsi" w:hAnsiTheme="majorHAnsi" w:cstheme="majorHAnsi"/>
                <w:color w:val="000000"/>
                <w:sz w:val="20"/>
              </w:rPr>
              <w:t>Isaac Sebastian Castro Muesmueran / Ivan Santiago Pulgar Leon</w:t>
            </w:r>
          </w:p>
        </w:tc>
        <w:tc>
          <w:tcPr>
            <w:tcW w:w="4052" w:type="dxa"/>
          </w:tcPr>
          <w:p w14:paraId="581D3BF5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Backend Node.js + PostgreSQL + Jest</w:t>
            </w:r>
          </w:p>
        </w:tc>
      </w:tr>
    </w:tbl>
    <w:p w14:paraId="241E8475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5. Definición de "Hecho" (DoD) — Sprint 09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9"/>
        <w:gridCol w:w="1134"/>
        <w:gridCol w:w="4269"/>
      </w:tblGrid>
      <w:tr w:rsidR="001339B5" w:rsidRPr="004D3F87" w14:paraId="58B91966" w14:textId="4B7EEC9D" w:rsidTr="001339B5">
        <w:tc>
          <w:tcPr>
            <w:tcW w:w="4219" w:type="dxa"/>
            <w:shd w:val="clear" w:color="auto" w:fill="1F3864"/>
            <w:vAlign w:val="center"/>
          </w:tcPr>
          <w:p w14:paraId="41CC3812" w14:textId="0519AF83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b/>
                <w:bCs/>
                <w:szCs w:val="28"/>
              </w:rPr>
              <w:t>Criterio de Completitud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778C3423" w14:textId="4D8FA5E7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b/>
                <w:bCs/>
                <w:szCs w:val="28"/>
              </w:rPr>
              <w:t>Cumplido</w:t>
            </w:r>
          </w:p>
        </w:tc>
        <w:tc>
          <w:tcPr>
            <w:tcW w:w="4269" w:type="dxa"/>
            <w:shd w:val="clear" w:color="auto" w:fill="1F3864"/>
            <w:vAlign w:val="center"/>
          </w:tcPr>
          <w:p w14:paraId="5F480E90" w14:textId="1ADC7A38" w:rsidR="001339B5" w:rsidRPr="004D3F87" w:rsidRDefault="001339B5" w:rsidP="001339B5">
            <w:pPr>
              <w:jc w:val="center"/>
              <w:rPr>
                <w:rFonts w:ascii="Calibri" w:hAnsi="Calibri"/>
                <w:b/>
                <w:color w:val="FFFFFF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b/>
                <w:bCs/>
                <w:szCs w:val="28"/>
              </w:rPr>
              <w:t>Observación</w:t>
            </w:r>
          </w:p>
        </w:tc>
      </w:tr>
      <w:tr w:rsidR="001339B5" w:rsidRPr="004D3F87" w14:paraId="1D9B85B1" w14:textId="6A6387BF" w:rsidTr="00633B0D">
        <w:tc>
          <w:tcPr>
            <w:tcW w:w="4219" w:type="dxa"/>
            <w:shd w:val="clear" w:color="auto" w:fill="F2F2F2"/>
            <w:vAlign w:val="center"/>
          </w:tcPr>
          <w:p w14:paraId="50105377" w14:textId="770E67B7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GET /consumo/proyectos/:id/materiales-disponibles implementado con RBAC canRead.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DE7B870" w14:textId="6E0FE821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075B97A3" w14:textId="73492DC0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Se valida consulta de materiales disponibles por proyecto para Admin, Residente, Bodeguero, Contador y Presidente/Gerente, respetando autenticación, acceso por proyecto y filtro de materiales con stock disponible.</w:t>
            </w:r>
          </w:p>
        </w:tc>
      </w:tr>
      <w:tr w:rsidR="001339B5" w:rsidRPr="004D3F87" w14:paraId="7292C1A2" w14:textId="5FD4F53F" w:rsidTr="00633B0D">
        <w:tc>
          <w:tcPr>
            <w:tcW w:w="4219" w:type="dxa"/>
            <w:shd w:val="clear" w:color="auto" w:fill="FFFFFF"/>
            <w:vAlign w:val="center"/>
          </w:tcPr>
          <w:p w14:paraId="7264AB71" w14:textId="4832A071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POST /consumo/proyectos/:id/consumir implementado con RBAC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canConsume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>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E9FC69A" w14:textId="516D9A8B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07D15219" w14:textId="74CE9578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Solo Admin y Residente pueden registrar consumos. Bodeguero, Contador y </w:t>
            </w:r>
            <w:r w:rsidRPr="004D3F87">
              <w:rPr>
                <w:rFonts w:ascii="Calibri" w:eastAsiaTheme="majorEastAsia" w:hAnsi="Calibri" w:cstheme="majorBidi"/>
                <w:szCs w:val="28"/>
              </w:rPr>
              <w:lastRenderedPageBreak/>
              <w:t>Presidente/Gerente reciben 403 al intentar ejecutar consumos en obra.</w:t>
            </w:r>
          </w:p>
        </w:tc>
      </w:tr>
      <w:tr w:rsidR="001339B5" w:rsidRPr="004D3F87" w14:paraId="5B4881E9" w14:textId="04474541" w:rsidTr="00633B0D">
        <w:tc>
          <w:tcPr>
            <w:tcW w:w="4219" w:type="dxa"/>
            <w:shd w:val="clear" w:color="auto" w:fill="F2F2F2"/>
            <w:vAlign w:val="center"/>
          </w:tcPr>
          <w:p w14:paraId="031B4CD5" w14:textId="70B7F453" w:rsidR="001339B5" w:rsidRPr="004D3F87" w:rsidRDefault="001339B5" w:rsidP="001339B5">
            <w:pPr>
              <w:jc w:val="center"/>
            </w:pP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lastRenderedPageBreak/>
              <w:t>Prevalidaciones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 fuera de transacción: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idProyecto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>, idMaterial obligatorios y cantidad &gt; 0.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26517A2" w14:textId="12743C4C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3D387C9F" w14:textId="1039F765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Se comprueba que el servicio rechace consumos con campos obligatorios faltantes, cantidad negativa o cantidad igual a cero, retornando 400 antes de ejecutar la transacción.</w:t>
            </w:r>
          </w:p>
        </w:tc>
      </w:tr>
      <w:tr w:rsidR="001339B5" w:rsidRPr="004D3F87" w14:paraId="5D0B54D4" w14:textId="3B11A778" w:rsidTr="00633B0D">
        <w:tc>
          <w:tcPr>
            <w:tcW w:w="4219" w:type="dxa"/>
            <w:shd w:val="clear" w:color="auto" w:fill="FFFFFF"/>
            <w:vAlign w:val="center"/>
          </w:tcPr>
          <w:p w14:paraId="07AC9C3E" w14:textId="7329CCD4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Verificación dentro de la transacción: asignación usuario </w:t>
            </w:r>
            <w:r w:rsidR="005519CB">
              <w:rPr>
                <w:rFonts w:ascii="Calibri" w:eastAsiaTheme="majorEastAsia" w:hAnsi="Calibri" w:cstheme="majorBidi"/>
                <w:szCs w:val="28"/>
              </w:rPr>
              <w:t>,</w:t>
            </w: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 proyecto.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FDAEEE4" w14:textId="2BF88AA8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2F5279EA" w14:textId="78EC2C04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Si el usuario no tiene asignación al proyecto, el sistema bloquea el consumo y retorna 403 con código PROYECTO_NO_AUTORIZADO.</w:t>
            </w:r>
          </w:p>
        </w:tc>
      </w:tr>
      <w:tr w:rsidR="001339B5" w:rsidRPr="004D3F87" w14:paraId="54A567F6" w14:textId="0A1BDF40" w:rsidTr="00633B0D">
        <w:tc>
          <w:tcPr>
            <w:tcW w:w="4219" w:type="dxa"/>
            <w:shd w:val="clear" w:color="auto" w:fill="F2F2F2"/>
            <w:vAlign w:val="center"/>
          </w:tcPr>
          <w:p w14:paraId="16C2251B" w14:textId="125BA660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Verificación dentro de la transacción: estado del proyecto debe ser ACTIVO.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CA3028B" w14:textId="6756BB41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6A505A89" w14:textId="055A8987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Si el proyecto se encuentra INACTIVO, el sistema detiene el consumo y retorna 422 con código PROYECTO_INACTIVO.</w:t>
            </w:r>
          </w:p>
        </w:tc>
      </w:tr>
      <w:tr w:rsidR="001339B5" w:rsidRPr="004D3F87" w14:paraId="6CF4E210" w14:textId="27AE3421" w:rsidTr="00633B0D">
        <w:tc>
          <w:tcPr>
            <w:tcW w:w="4219" w:type="dxa"/>
            <w:shd w:val="clear" w:color="auto" w:fill="FFFFFF"/>
            <w:vAlign w:val="center"/>
          </w:tcPr>
          <w:p w14:paraId="68921D8F" w14:textId="1CFEB779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Verificación dentro de la transacción: stock suficiente para el consumo solicitado.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D4FE444" w14:textId="639CFD45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6112A137" w14:textId="18AD297E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Si el stock disponible es menor que la cantidad solicitada, el sistema retorna 422 con código STOCK_INSUFICIENTE.</w:t>
            </w:r>
          </w:p>
        </w:tc>
      </w:tr>
      <w:tr w:rsidR="001339B5" w:rsidRPr="004D3F87" w14:paraId="5E75DF69" w14:textId="22BFA2E8" w:rsidTr="00633B0D">
        <w:tc>
          <w:tcPr>
            <w:tcW w:w="4219" w:type="dxa"/>
            <w:shd w:val="clear" w:color="auto" w:fill="F2F2F2"/>
            <w:vAlign w:val="center"/>
          </w:tcPr>
          <w:p w14:paraId="09916618" w14:textId="772C3549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Garantía de stock no negativo: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cantidadResultante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 &gt;= 0 siempre.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068C5B7" w14:textId="3EC1C9DB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2CD975A6" w14:textId="2B69AD67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Se valida que el consumo nunca deje saldos negativos y que el stock resultante sea mayor o igual a cero después de la operación.</w:t>
            </w:r>
          </w:p>
        </w:tc>
      </w:tr>
      <w:tr w:rsidR="001339B5" w:rsidRPr="004D3F87" w14:paraId="3748D25E" w14:textId="2D833334" w:rsidTr="00633B0D">
        <w:tc>
          <w:tcPr>
            <w:tcW w:w="4219" w:type="dxa"/>
            <w:shd w:val="clear" w:color="auto" w:fill="FFFFFF"/>
            <w:vAlign w:val="center"/>
          </w:tcPr>
          <w:p w14:paraId="6B08A87E" w14:textId="5224CF55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Movimiento de inventario tipo SALIDA con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cantidadAnterior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 y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cantidadResultante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>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37A562C" w14:textId="5E34B536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1D5019D3" w14:textId="2718B72E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El consumo genera un movimiento tipo SALIDA, registra el stock previo, calcula el stock posterior y actualiza el inventario mediante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upsert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>.</w:t>
            </w:r>
          </w:p>
        </w:tc>
      </w:tr>
      <w:tr w:rsidR="001339B5" w:rsidRPr="004D3F87" w14:paraId="1CF353CF" w14:textId="24FB7584" w:rsidTr="00633B0D">
        <w:tc>
          <w:tcPr>
            <w:tcW w:w="4219" w:type="dxa"/>
            <w:shd w:val="clear" w:color="auto" w:fill="F2F2F2"/>
            <w:vAlign w:val="center"/>
          </w:tcPr>
          <w:p w14:paraId="7FBB27B4" w14:textId="55981AD9" w:rsidR="001339B5" w:rsidRPr="004D3F87" w:rsidRDefault="001339B5" w:rsidP="001339B5">
            <w:pPr>
              <w:jc w:val="center"/>
            </w:pP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audit_log.create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 invocado dentro de la misma transacción del consumo.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34AF058" w14:textId="1E001377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5DD815D4" w14:textId="03F78E6E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El registro de auditoría se crea con tabla='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movimiento_inventario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',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operacion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='INSERT' e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idUsuario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>, garantizando trazabilidad del consumo.</w:t>
            </w:r>
          </w:p>
        </w:tc>
      </w:tr>
      <w:tr w:rsidR="001339B5" w:rsidRPr="004D3F87" w14:paraId="2B255724" w14:textId="45CA4DCB" w:rsidTr="00633B0D">
        <w:tc>
          <w:tcPr>
            <w:tcW w:w="4219" w:type="dxa"/>
            <w:shd w:val="clear" w:color="auto" w:fill="FFFFFF"/>
            <w:vAlign w:val="center"/>
          </w:tcPr>
          <w:p w14:paraId="3DE2FF25" w14:textId="1E647A29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GET /consumo/proyectos/:id/historial implementado para historial de consumos.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AB19EC9" w14:textId="520141C1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7D172E2C" w14:textId="15447337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La consulta retorna únicamente movimientos tipo SALIDA e incluye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cantidadAnterior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 y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cantidadResultante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>, manteniendo trazabilidad del inventario consumido.</w:t>
            </w:r>
          </w:p>
        </w:tc>
      </w:tr>
      <w:tr w:rsidR="001339B5" w:rsidRPr="004D3F87" w14:paraId="21CA9D4E" w14:textId="7D534E7C" w:rsidTr="00633B0D">
        <w:tc>
          <w:tcPr>
            <w:tcW w:w="4219" w:type="dxa"/>
            <w:shd w:val="clear" w:color="auto" w:fill="F2F2F2"/>
            <w:vAlign w:val="center"/>
          </w:tcPr>
          <w:p w14:paraId="528CDCEA" w14:textId="175024BB" w:rsidR="001339B5" w:rsidRPr="004D3F87" w:rsidRDefault="001339B5" w:rsidP="001339B5">
            <w:pPr>
              <w:jc w:val="center"/>
            </w:pP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Rollback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 garantizado ante fallas de validación de negocio.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BA3B104" w14:textId="57D592B7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7FF6D8AA" w14:textId="376A4B86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Si falla una validación de stock, proyecto o autorización, no se crea movimiento, no se actualiza inventario y no se genera registro en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audit_log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>.</w:t>
            </w:r>
          </w:p>
        </w:tc>
      </w:tr>
      <w:tr w:rsidR="001339B5" w:rsidRPr="004D3F87" w14:paraId="23F41EAB" w14:textId="3BE2E812" w:rsidTr="00633B0D">
        <w:tc>
          <w:tcPr>
            <w:tcW w:w="4219" w:type="dxa"/>
            <w:shd w:val="clear" w:color="auto" w:fill="FFFFFF"/>
            <w:vAlign w:val="center"/>
          </w:tcPr>
          <w:p w14:paraId="750176D0" w14:textId="4B2DAE41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Las 29 pruebas automatizadas del Sprint 09 pasan correctamente.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230C4A2" w14:textId="5F7B0807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0AEDCD30" w14:textId="0DEFCEE9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La matriz registra 29 casos PASS, desde CP-194 hasta CP-222. El acumulado general alcanza 222 pruebas ejecutadas con resultado satisfactorio.</w:t>
            </w:r>
          </w:p>
        </w:tc>
      </w:tr>
      <w:tr w:rsidR="001339B5" w:rsidRPr="004D3F87" w14:paraId="62F31596" w14:textId="5FE56B53" w:rsidTr="00633B0D">
        <w:tc>
          <w:tcPr>
            <w:tcW w:w="4219" w:type="dxa"/>
            <w:shd w:val="clear" w:color="auto" w:fill="F2F2F2"/>
            <w:vAlign w:val="center"/>
          </w:tcPr>
          <w:p w14:paraId="67495938" w14:textId="3B86D70E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Código revisado, versionado y </w:t>
            </w:r>
            <w:proofErr w:type="spellStart"/>
            <w:r w:rsidRPr="004D3F87">
              <w:rPr>
                <w:rFonts w:ascii="Calibri" w:eastAsiaTheme="majorEastAsia" w:hAnsi="Calibri" w:cstheme="majorBidi"/>
                <w:szCs w:val="28"/>
              </w:rPr>
              <w:t>commiteado</w:t>
            </w:r>
            <w:proofErr w:type="spellEnd"/>
            <w:r w:rsidRPr="004D3F87">
              <w:rPr>
                <w:rFonts w:ascii="Calibri" w:eastAsiaTheme="majorEastAsia" w:hAnsi="Calibri" w:cstheme="majorBidi"/>
                <w:szCs w:val="28"/>
              </w:rPr>
              <w:t xml:space="preserve"> en el repositorio del proyecto.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F84C129" w14:textId="58CB1E4A" w:rsidR="001339B5" w:rsidRPr="004D3F87" w:rsidRDefault="001339B5" w:rsidP="001339B5">
            <w:pPr>
              <w:jc w:val="center"/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Sí</w:t>
            </w:r>
          </w:p>
        </w:tc>
        <w:tc>
          <w:tcPr>
            <w:tcW w:w="4269" w:type="dxa"/>
            <w:vAlign w:val="center"/>
          </w:tcPr>
          <w:p w14:paraId="7F533487" w14:textId="0355D215" w:rsidR="001339B5" w:rsidRPr="004D3F87" w:rsidRDefault="001339B5" w:rsidP="001339B5">
            <w:pPr>
              <w:jc w:val="center"/>
              <w:rPr>
                <w:rFonts w:ascii="Calibri" w:hAnsi="Calibri"/>
                <w:color w:val="000000"/>
                <w:sz w:val="18"/>
              </w:rPr>
            </w:pPr>
            <w:r w:rsidRPr="004D3F87">
              <w:rPr>
                <w:rFonts w:ascii="Calibri" w:eastAsiaTheme="majorEastAsia" w:hAnsi="Calibri" w:cstheme="majorBidi"/>
                <w:szCs w:val="28"/>
              </w:rPr>
              <w:t>El incremento del Sprint 09 queda asociado a rutas, controladores, servicios, estrategia offline, pruebas automatizadas y documentación técnica. Para trazabilidad documental completa, conviene registrar el hash del commit correspondiente.</w:t>
            </w:r>
          </w:p>
        </w:tc>
      </w:tr>
    </w:tbl>
    <w:p w14:paraId="5C9641E4" w14:textId="77777777" w:rsidR="00C731C3" w:rsidRPr="004D3F87" w:rsidRDefault="00C731C3">
      <w:pPr>
        <w:pStyle w:val="Ttulo1"/>
        <w:rPr>
          <w:rFonts w:ascii="Calibri" w:hAnsi="Calibri"/>
        </w:rPr>
      </w:pPr>
    </w:p>
    <w:p w14:paraId="22901793" w14:textId="42053385" w:rsidR="00236B2D" w:rsidRPr="004D3F87" w:rsidRDefault="00000000">
      <w:pPr>
        <w:pStyle w:val="Ttulo1"/>
      </w:pPr>
      <w:r w:rsidRPr="004D3F87">
        <w:rPr>
          <w:rFonts w:ascii="Calibri" w:hAnsi="Calibri"/>
        </w:rPr>
        <w:t>6. Historias comprometidas vs. completadas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0"/>
        <w:gridCol w:w="1396"/>
        <w:gridCol w:w="615"/>
        <w:gridCol w:w="1351"/>
        <w:gridCol w:w="616"/>
        <w:gridCol w:w="613"/>
        <w:gridCol w:w="1153"/>
        <w:gridCol w:w="3098"/>
      </w:tblGrid>
      <w:tr w:rsidR="00C731C3" w:rsidRPr="004D3F87" w14:paraId="6C6B1421" w14:textId="5E868B8E" w:rsidTr="00C731C3">
        <w:tc>
          <w:tcPr>
            <w:tcW w:w="780" w:type="dxa"/>
            <w:shd w:val="clear" w:color="auto" w:fill="1F3864"/>
            <w:vAlign w:val="center"/>
          </w:tcPr>
          <w:p w14:paraId="0CE53474" w14:textId="4EC97E80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396" w:type="dxa"/>
            <w:shd w:val="clear" w:color="auto" w:fill="1F3864"/>
            <w:vAlign w:val="center"/>
          </w:tcPr>
          <w:p w14:paraId="5019F5A5" w14:textId="566EB98E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b/>
                <w:bCs/>
                <w:sz w:val="18"/>
                <w:szCs w:val="18"/>
              </w:rPr>
              <w:t>Historia / Historia Técnica</w:t>
            </w:r>
          </w:p>
        </w:tc>
        <w:tc>
          <w:tcPr>
            <w:tcW w:w="615" w:type="dxa"/>
            <w:shd w:val="clear" w:color="auto" w:fill="1F3864"/>
            <w:vAlign w:val="center"/>
          </w:tcPr>
          <w:p w14:paraId="2701A63E" w14:textId="70D1512D" w:rsidR="00C731C3" w:rsidRPr="004D3F87" w:rsidRDefault="00C731C3" w:rsidP="00C731C3">
            <w:pPr>
              <w:jc w:val="center"/>
              <w:rPr>
                <w:rFonts w:ascii="Calibri" w:hAnsi="Calibri"/>
                <w:b/>
                <w:color w:val="FFFFFF"/>
                <w:sz w:val="18"/>
                <w:szCs w:val="18"/>
              </w:rPr>
            </w:pPr>
            <w:r w:rsidRPr="004D3F87"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351" w:type="dxa"/>
            <w:shd w:val="clear" w:color="auto" w:fill="1F3864"/>
            <w:vAlign w:val="center"/>
          </w:tcPr>
          <w:p w14:paraId="1BAF9DE7" w14:textId="29242E53" w:rsidR="00C731C3" w:rsidRPr="004D3F87" w:rsidRDefault="00C731C3" w:rsidP="00C731C3">
            <w:pPr>
              <w:jc w:val="center"/>
              <w:rPr>
                <w:rFonts w:ascii="Calibri" w:hAnsi="Calibri"/>
                <w:b/>
                <w:color w:val="FFFFFF"/>
                <w:sz w:val="18"/>
                <w:szCs w:val="18"/>
              </w:rPr>
            </w:pPr>
            <w:r w:rsidRPr="004D3F87">
              <w:rPr>
                <w:b/>
                <w:bCs/>
                <w:sz w:val="18"/>
                <w:szCs w:val="18"/>
              </w:rPr>
              <w:t>Módulo</w:t>
            </w:r>
          </w:p>
        </w:tc>
        <w:tc>
          <w:tcPr>
            <w:tcW w:w="616" w:type="dxa"/>
            <w:shd w:val="clear" w:color="auto" w:fill="1F3864"/>
            <w:vAlign w:val="center"/>
          </w:tcPr>
          <w:p w14:paraId="0EF19AEE" w14:textId="06C2258A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b/>
                <w:bCs/>
                <w:sz w:val="18"/>
                <w:szCs w:val="18"/>
              </w:rPr>
              <w:t>SP Plan</w:t>
            </w:r>
          </w:p>
        </w:tc>
        <w:tc>
          <w:tcPr>
            <w:tcW w:w="613" w:type="dxa"/>
            <w:shd w:val="clear" w:color="auto" w:fill="1F3864"/>
            <w:vAlign w:val="center"/>
          </w:tcPr>
          <w:p w14:paraId="65D143B9" w14:textId="29C67835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b/>
                <w:bCs/>
                <w:sz w:val="18"/>
                <w:szCs w:val="18"/>
              </w:rPr>
              <w:t>SP Real</w:t>
            </w:r>
          </w:p>
        </w:tc>
        <w:tc>
          <w:tcPr>
            <w:tcW w:w="1153" w:type="dxa"/>
            <w:shd w:val="clear" w:color="auto" w:fill="1F3864"/>
            <w:vAlign w:val="center"/>
          </w:tcPr>
          <w:p w14:paraId="281FF0F1" w14:textId="60973F22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3098" w:type="dxa"/>
            <w:shd w:val="clear" w:color="auto" w:fill="1F3864"/>
            <w:vAlign w:val="center"/>
          </w:tcPr>
          <w:p w14:paraId="6AA49DA6" w14:textId="255DEFDE" w:rsidR="00C731C3" w:rsidRPr="004D3F87" w:rsidRDefault="00C731C3" w:rsidP="00C731C3">
            <w:pPr>
              <w:jc w:val="center"/>
              <w:rPr>
                <w:rFonts w:ascii="Calibri" w:hAnsi="Calibri"/>
                <w:b/>
                <w:color w:val="FFFFFF"/>
                <w:sz w:val="18"/>
                <w:szCs w:val="18"/>
              </w:rPr>
            </w:pPr>
            <w:r w:rsidRPr="004D3F87">
              <w:rPr>
                <w:b/>
                <w:bCs/>
                <w:sz w:val="18"/>
                <w:szCs w:val="18"/>
              </w:rPr>
              <w:t>Criterios de aceptación verificados</w:t>
            </w:r>
          </w:p>
        </w:tc>
      </w:tr>
      <w:tr w:rsidR="00C731C3" w:rsidRPr="004D3F87" w14:paraId="700B27AD" w14:textId="4840EC0E" w:rsidTr="00C731C3">
        <w:tc>
          <w:tcPr>
            <w:tcW w:w="780" w:type="dxa"/>
            <w:shd w:val="clear" w:color="auto" w:fill="F2F2F2"/>
            <w:vAlign w:val="center"/>
          </w:tcPr>
          <w:p w14:paraId="62F03A3C" w14:textId="51605E6C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HU-S9-1</w:t>
            </w:r>
          </w:p>
        </w:tc>
        <w:tc>
          <w:tcPr>
            <w:tcW w:w="1396" w:type="dxa"/>
            <w:shd w:val="clear" w:color="auto" w:fill="F2F2F2"/>
            <w:vAlign w:val="center"/>
          </w:tcPr>
          <w:p w14:paraId="34F70091" w14:textId="71019210" w:rsidR="00C731C3" w:rsidRPr="004D3F87" w:rsidRDefault="00C731C3" w:rsidP="00C731C3">
            <w:pPr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Consultar materiales disponibles por proyecto (stock &gt; 0)</w:t>
            </w:r>
          </w:p>
        </w:tc>
        <w:tc>
          <w:tcPr>
            <w:tcW w:w="615" w:type="dxa"/>
            <w:shd w:val="clear" w:color="auto" w:fill="F2F2F2"/>
            <w:vAlign w:val="center"/>
          </w:tcPr>
          <w:p w14:paraId="6CF84FB9" w14:textId="644D5A22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HU</w:t>
            </w:r>
          </w:p>
        </w:tc>
        <w:tc>
          <w:tcPr>
            <w:tcW w:w="1351" w:type="dxa"/>
            <w:shd w:val="clear" w:color="auto" w:fill="F2F2F2"/>
            <w:vAlign w:val="center"/>
          </w:tcPr>
          <w:p w14:paraId="083A6513" w14:textId="0687C0F8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Consumo / Materiales Disponibles</w:t>
            </w:r>
          </w:p>
        </w:tc>
        <w:tc>
          <w:tcPr>
            <w:tcW w:w="616" w:type="dxa"/>
            <w:shd w:val="clear" w:color="auto" w:fill="F2F2F2"/>
            <w:vAlign w:val="center"/>
          </w:tcPr>
          <w:p w14:paraId="02DD7C51" w14:textId="79BA7A5C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5</w:t>
            </w:r>
          </w:p>
        </w:tc>
        <w:tc>
          <w:tcPr>
            <w:tcW w:w="613" w:type="dxa"/>
            <w:shd w:val="clear" w:color="auto" w:fill="F2F2F2"/>
            <w:vAlign w:val="center"/>
          </w:tcPr>
          <w:p w14:paraId="05F6E767" w14:textId="30041F66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5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6C1801D5" w14:textId="7D0F3358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Completada</w:t>
            </w:r>
          </w:p>
        </w:tc>
        <w:tc>
          <w:tcPr>
            <w:tcW w:w="3098" w:type="dxa"/>
            <w:shd w:val="clear" w:color="auto" w:fill="FFFFFF" w:themeFill="background1"/>
            <w:vAlign w:val="center"/>
          </w:tcPr>
          <w:p w14:paraId="7DACAD7F" w14:textId="4B319F32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 xml:space="preserve">GET /consumo/proyectos/:id/materiales-disponibles implementado con RBAC canRead; acceso permitido para Admin, Residente, Bodeguero, Contador y Presidente/Gerente; consulta filtrada por proyecto; respuesta con { data: array, total }; cada ítem incluye </w:t>
            </w:r>
            <w:proofErr w:type="spellStart"/>
            <w:r w:rsidRPr="004D3F87">
              <w:rPr>
                <w:sz w:val="18"/>
                <w:szCs w:val="18"/>
              </w:rPr>
              <w:t>idProyecto</w:t>
            </w:r>
            <w:proofErr w:type="spellEnd"/>
            <w:r w:rsidRPr="004D3F87">
              <w:rPr>
                <w:sz w:val="18"/>
                <w:szCs w:val="18"/>
              </w:rPr>
              <w:t>; se consideran únicamente materiales con stock disponible mayor a cero.</w:t>
            </w:r>
          </w:p>
        </w:tc>
      </w:tr>
      <w:tr w:rsidR="00C731C3" w:rsidRPr="004D3F87" w14:paraId="78EA6743" w14:textId="6488EE3A" w:rsidTr="00C731C3">
        <w:tc>
          <w:tcPr>
            <w:tcW w:w="780" w:type="dxa"/>
            <w:shd w:val="clear" w:color="auto" w:fill="FFFFFF"/>
            <w:vAlign w:val="center"/>
          </w:tcPr>
          <w:p w14:paraId="76FE0AB6" w14:textId="41EB5D48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HU-S9-2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0AEDD37E" w14:textId="5A5CA7BE" w:rsidR="00C731C3" w:rsidRPr="004D3F87" w:rsidRDefault="00C731C3" w:rsidP="00C731C3">
            <w:pPr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Registrar consumo transaccional de materiales (tipo SALIDA)</w:t>
            </w:r>
          </w:p>
        </w:tc>
        <w:tc>
          <w:tcPr>
            <w:tcW w:w="615" w:type="dxa"/>
            <w:shd w:val="clear" w:color="auto" w:fill="FFFFFF"/>
            <w:vAlign w:val="center"/>
          </w:tcPr>
          <w:p w14:paraId="53F7C8B9" w14:textId="2F9C0E0C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HU</w:t>
            </w:r>
          </w:p>
        </w:tc>
        <w:tc>
          <w:tcPr>
            <w:tcW w:w="1351" w:type="dxa"/>
            <w:shd w:val="clear" w:color="auto" w:fill="FFFFFF"/>
            <w:vAlign w:val="center"/>
          </w:tcPr>
          <w:p w14:paraId="2B75099A" w14:textId="10D3BD07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Consumo / Movimientos de Inventario</w:t>
            </w:r>
          </w:p>
        </w:tc>
        <w:tc>
          <w:tcPr>
            <w:tcW w:w="616" w:type="dxa"/>
            <w:shd w:val="clear" w:color="auto" w:fill="FFFFFF"/>
            <w:vAlign w:val="center"/>
          </w:tcPr>
          <w:p w14:paraId="60D7477D" w14:textId="041884B8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8</w:t>
            </w:r>
          </w:p>
        </w:tc>
        <w:tc>
          <w:tcPr>
            <w:tcW w:w="613" w:type="dxa"/>
            <w:shd w:val="clear" w:color="auto" w:fill="FFFFFF"/>
            <w:vAlign w:val="center"/>
          </w:tcPr>
          <w:p w14:paraId="3DDE6186" w14:textId="3EB2BA65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8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175026BA" w14:textId="0DCD1AEE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Completada</w:t>
            </w:r>
          </w:p>
        </w:tc>
        <w:tc>
          <w:tcPr>
            <w:tcW w:w="3098" w:type="dxa"/>
            <w:shd w:val="clear" w:color="auto" w:fill="FFFFFF" w:themeFill="background1"/>
            <w:vAlign w:val="center"/>
          </w:tcPr>
          <w:p w14:paraId="7428021B" w14:textId="108EC8BF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 xml:space="preserve">POST /consumo/proyectos/:id/consumir protegido por RBAC </w:t>
            </w:r>
            <w:proofErr w:type="spellStart"/>
            <w:r w:rsidRPr="004D3F87">
              <w:rPr>
                <w:sz w:val="18"/>
                <w:szCs w:val="18"/>
              </w:rPr>
              <w:t>canConsume</w:t>
            </w:r>
            <w:proofErr w:type="spellEnd"/>
            <w:r w:rsidRPr="004D3F87">
              <w:rPr>
                <w:sz w:val="18"/>
                <w:szCs w:val="18"/>
              </w:rPr>
              <w:t xml:space="preserve">; solo Admin y Residente pueden registrar consumos; Bodeguero, Contador y Presidente/Gerente reciben 403; </w:t>
            </w:r>
            <w:proofErr w:type="spellStart"/>
            <w:r w:rsidRPr="004D3F87">
              <w:rPr>
                <w:sz w:val="18"/>
                <w:szCs w:val="18"/>
              </w:rPr>
              <w:t>prevalidación</w:t>
            </w:r>
            <w:proofErr w:type="spellEnd"/>
            <w:r w:rsidRPr="004D3F87">
              <w:rPr>
                <w:sz w:val="18"/>
                <w:szCs w:val="18"/>
              </w:rPr>
              <w:t xml:space="preserve"> de idMaterial, </w:t>
            </w:r>
            <w:proofErr w:type="spellStart"/>
            <w:r w:rsidRPr="004D3F87">
              <w:rPr>
                <w:sz w:val="18"/>
                <w:szCs w:val="18"/>
              </w:rPr>
              <w:t>idProyecto</w:t>
            </w:r>
            <w:proofErr w:type="spellEnd"/>
            <w:r w:rsidRPr="004D3F87">
              <w:rPr>
                <w:sz w:val="18"/>
                <w:szCs w:val="18"/>
              </w:rPr>
              <w:t xml:space="preserve"> y cantidad mayor a cero; generación de movimiento tipo SALIDA con </w:t>
            </w:r>
            <w:proofErr w:type="spellStart"/>
            <w:r w:rsidRPr="004D3F87">
              <w:rPr>
                <w:sz w:val="18"/>
                <w:szCs w:val="18"/>
              </w:rPr>
              <w:t>cantidadAnterior</w:t>
            </w:r>
            <w:proofErr w:type="spellEnd"/>
            <w:r w:rsidRPr="004D3F87">
              <w:rPr>
                <w:sz w:val="18"/>
                <w:szCs w:val="18"/>
              </w:rPr>
              <w:t xml:space="preserve"> y </w:t>
            </w:r>
            <w:proofErr w:type="spellStart"/>
            <w:r w:rsidRPr="004D3F87">
              <w:rPr>
                <w:sz w:val="18"/>
                <w:szCs w:val="18"/>
              </w:rPr>
              <w:t>cantidadResultante</w:t>
            </w:r>
            <w:proofErr w:type="spellEnd"/>
            <w:r w:rsidRPr="004D3F87">
              <w:rPr>
                <w:sz w:val="18"/>
                <w:szCs w:val="18"/>
              </w:rPr>
              <w:t>.</w:t>
            </w:r>
          </w:p>
        </w:tc>
      </w:tr>
      <w:tr w:rsidR="00C731C3" w:rsidRPr="004D3F87" w14:paraId="532A467A" w14:textId="3DE5BA3F" w:rsidTr="00C731C3">
        <w:tc>
          <w:tcPr>
            <w:tcW w:w="780" w:type="dxa"/>
            <w:shd w:val="clear" w:color="auto" w:fill="F2F2F2"/>
            <w:vAlign w:val="center"/>
          </w:tcPr>
          <w:p w14:paraId="5388704C" w14:textId="3F224ACF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HU-S9-3</w:t>
            </w:r>
          </w:p>
        </w:tc>
        <w:tc>
          <w:tcPr>
            <w:tcW w:w="1396" w:type="dxa"/>
            <w:shd w:val="clear" w:color="auto" w:fill="F2F2F2"/>
            <w:vAlign w:val="center"/>
          </w:tcPr>
          <w:p w14:paraId="3448F04C" w14:textId="1444DE37" w:rsidR="00C731C3" w:rsidRPr="004D3F87" w:rsidRDefault="00C731C3" w:rsidP="00C731C3">
            <w:pPr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Validaciones de seguridad: stock, proyecto ajeno e inactivo</w:t>
            </w:r>
          </w:p>
        </w:tc>
        <w:tc>
          <w:tcPr>
            <w:tcW w:w="615" w:type="dxa"/>
            <w:shd w:val="clear" w:color="auto" w:fill="F2F2F2"/>
            <w:vAlign w:val="center"/>
          </w:tcPr>
          <w:p w14:paraId="16A08131" w14:textId="310D9F2D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HU</w:t>
            </w:r>
          </w:p>
        </w:tc>
        <w:tc>
          <w:tcPr>
            <w:tcW w:w="1351" w:type="dxa"/>
            <w:shd w:val="clear" w:color="auto" w:fill="F2F2F2"/>
            <w:vAlign w:val="center"/>
          </w:tcPr>
          <w:p w14:paraId="084B6D94" w14:textId="72A047DA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Consumo / Validaciones de Seguridad</w:t>
            </w:r>
          </w:p>
        </w:tc>
        <w:tc>
          <w:tcPr>
            <w:tcW w:w="616" w:type="dxa"/>
            <w:shd w:val="clear" w:color="auto" w:fill="F2F2F2"/>
            <w:vAlign w:val="center"/>
          </w:tcPr>
          <w:p w14:paraId="6D376188" w14:textId="0EE7DDC6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10</w:t>
            </w:r>
          </w:p>
        </w:tc>
        <w:tc>
          <w:tcPr>
            <w:tcW w:w="613" w:type="dxa"/>
            <w:shd w:val="clear" w:color="auto" w:fill="F2F2F2"/>
            <w:vAlign w:val="center"/>
          </w:tcPr>
          <w:p w14:paraId="00A59B04" w14:textId="09D603B0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10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6C389EA0" w14:textId="3C9C27F4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Completada</w:t>
            </w:r>
          </w:p>
        </w:tc>
        <w:tc>
          <w:tcPr>
            <w:tcW w:w="3098" w:type="dxa"/>
            <w:shd w:val="clear" w:color="auto" w:fill="FFFFFF" w:themeFill="background1"/>
            <w:vAlign w:val="center"/>
          </w:tcPr>
          <w:p w14:paraId="3126E738" w14:textId="4DB59C13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 xml:space="preserve">Validación transaccional de stock suficiente; error 422 con código STOCK_INSUFICIENTE si el stock es menor que la cantidad solicitada; error 403 PROYECTO_NO_AUTORIZADO si el usuario no tiene asignación al proyecto; error 422 PROYECTO_INACTIVO si el proyecto está inactivo; garantía de </w:t>
            </w:r>
            <w:proofErr w:type="spellStart"/>
            <w:r w:rsidRPr="004D3F87">
              <w:rPr>
                <w:sz w:val="18"/>
                <w:szCs w:val="18"/>
              </w:rPr>
              <w:t>cantidadResultante</w:t>
            </w:r>
            <w:proofErr w:type="spellEnd"/>
            <w:r w:rsidRPr="004D3F87">
              <w:rPr>
                <w:sz w:val="18"/>
                <w:szCs w:val="18"/>
              </w:rPr>
              <w:t xml:space="preserve"> &gt;= 0.</w:t>
            </w:r>
          </w:p>
        </w:tc>
      </w:tr>
      <w:tr w:rsidR="00C731C3" w:rsidRPr="004D3F87" w14:paraId="636BFAC0" w14:textId="3C810B23" w:rsidTr="00C731C3">
        <w:tc>
          <w:tcPr>
            <w:tcW w:w="780" w:type="dxa"/>
            <w:shd w:val="clear" w:color="auto" w:fill="FFFFFF"/>
            <w:vAlign w:val="center"/>
          </w:tcPr>
          <w:p w14:paraId="17DEA059" w14:textId="3EBC1FD4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HU-S9-4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52BA2AA2" w14:textId="5CE1DD96" w:rsidR="00C731C3" w:rsidRPr="004D3F87" w:rsidRDefault="00C731C3" w:rsidP="00C731C3">
            <w:pPr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 xml:space="preserve">Sincronización offline: estrategia cliente </w:t>
            </w:r>
            <w:proofErr w:type="spellStart"/>
            <w:r w:rsidRPr="004D3F87">
              <w:rPr>
                <w:sz w:val="18"/>
                <w:szCs w:val="18"/>
              </w:rPr>
              <w:t>SyncManager</w:t>
            </w:r>
            <w:proofErr w:type="spellEnd"/>
            <w:r w:rsidRPr="004D3F87">
              <w:rPr>
                <w:sz w:val="18"/>
                <w:szCs w:val="18"/>
              </w:rPr>
              <w:t xml:space="preserve"> / </w:t>
            </w:r>
            <w:proofErr w:type="spellStart"/>
            <w:r w:rsidRPr="004D3F87">
              <w:rPr>
                <w:sz w:val="18"/>
                <w:szCs w:val="18"/>
              </w:rPr>
              <w:t>IndexedDB</w:t>
            </w:r>
            <w:proofErr w:type="spellEnd"/>
          </w:p>
        </w:tc>
        <w:tc>
          <w:tcPr>
            <w:tcW w:w="615" w:type="dxa"/>
            <w:shd w:val="clear" w:color="auto" w:fill="FFFFFF"/>
            <w:vAlign w:val="center"/>
          </w:tcPr>
          <w:p w14:paraId="708DF792" w14:textId="5FFEABA4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HU</w:t>
            </w:r>
          </w:p>
        </w:tc>
        <w:tc>
          <w:tcPr>
            <w:tcW w:w="1351" w:type="dxa"/>
            <w:shd w:val="clear" w:color="auto" w:fill="FFFFFF"/>
            <w:vAlign w:val="center"/>
          </w:tcPr>
          <w:p w14:paraId="27F683EC" w14:textId="480B9ED9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Sincronización Offline / Cliente</w:t>
            </w:r>
          </w:p>
        </w:tc>
        <w:tc>
          <w:tcPr>
            <w:tcW w:w="616" w:type="dxa"/>
            <w:shd w:val="clear" w:color="auto" w:fill="FFFFFF"/>
            <w:vAlign w:val="center"/>
          </w:tcPr>
          <w:p w14:paraId="4B025A73" w14:textId="400F8CFD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6</w:t>
            </w:r>
          </w:p>
        </w:tc>
        <w:tc>
          <w:tcPr>
            <w:tcW w:w="613" w:type="dxa"/>
            <w:shd w:val="clear" w:color="auto" w:fill="FFFFFF"/>
            <w:vAlign w:val="center"/>
          </w:tcPr>
          <w:p w14:paraId="3454C033" w14:textId="40AFFF4A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6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325E36E0" w14:textId="7CA79DF6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Completada</w:t>
            </w:r>
          </w:p>
        </w:tc>
        <w:tc>
          <w:tcPr>
            <w:tcW w:w="3098" w:type="dxa"/>
            <w:shd w:val="clear" w:color="auto" w:fill="FFFFFF" w:themeFill="background1"/>
            <w:vAlign w:val="center"/>
          </w:tcPr>
          <w:p w14:paraId="3D95159B" w14:textId="4563D14A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 xml:space="preserve">Estrategia offline gestionada desde cliente mediante </w:t>
            </w:r>
            <w:proofErr w:type="spellStart"/>
            <w:r w:rsidRPr="004D3F87">
              <w:rPr>
                <w:sz w:val="18"/>
                <w:szCs w:val="18"/>
              </w:rPr>
              <w:t>SyncManager</w:t>
            </w:r>
            <w:proofErr w:type="spellEnd"/>
            <w:r w:rsidRPr="004D3F87">
              <w:rPr>
                <w:sz w:val="18"/>
                <w:szCs w:val="18"/>
              </w:rPr>
              <w:t xml:space="preserve"> e </w:t>
            </w:r>
            <w:proofErr w:type="spellStart"/>
            <w:r w:rsidRPr="004D3F87">
              <w:rPr>
                <w:sz w:val="18"/>
                <w:szCs w:val="18"/>
              </w:rPr>
              <w:t>IndexedDB</w:t>
            </w:r>
            <w:proofErr w:type="spellEnd"/>
            <w:r w:rsidRPr="004D3F87">
              <w:rPr>
                <w:sz w:val="18"/>
                <w:szCs w:val="18"/>
              </w:rPr>
              <w:t xml:space="preserve">; el servidor procesa cada petición válida recibida; eliminación de </w:t>
            </w:r>
            <w:proofErr w:type="spellStart"/>
            <w:r w:rsidRPr="004D3F87">
              <w:rPr>
                <w:sz w:val="18"/>
                <w:szCs w:val="18"/>
              </w:rPr>
              <w:t>idempotencyKey</w:t>
            </w:r>
            <w:proofErr w:type="spellEnd"/>
            <w:r w:rsidRPr="004D3F87">
              <w:rPr>
                <w:sz w:val="18"/>
                <w:szCs w:val="18"/>
              </w:rPr>
              <w:t xml:space="preserve"> del esquema de base de datos; </w:t>
            </w:r>
            <w:proofErr w:type="spellStart"/>
            <w:r w:rsidRPr="004D3F87">
              <w:rPr>
                <w:sz w:val="18"/>
                <w:szCs w:val="18"/>
              </w:rPr>
              <w:t>deduplicación</w:t>
            </w:r>
            <w:proofErr w:type="spellEnd"/>
            <w:r w:rsidRPr="004D3F87">
              <w:rPr>
                <w:sz w:val="18"/>
                <w:szCs w:val="18"/>
              </w:rPr>
              <w:t xml:space="preserve"> responsabilidad del cliente; pruebas verifican consumo válido, stock actualizado y movimiento tipo SALIDA.</w:t>
            </w:r>
          </w:p>
        </w:tc>
      </w:tr>
      <w:tr w:rsidR="00C731C3" w:rsidRPr="004D3F87" w14:paraId="6A112AB2" w14:textId="1B6AB79F" w:rsidTr="00C731C3">
        <w:tc>
          <w:tcPr>
            <w:tcW w:w="780" w:type="dxa"/>
            <w:shd w:val="clear" w:color="auto" w:fill="F2F2F2"/>
            <w:vAlign w:val="center"/>
          </w:tcPr>
          <w:p w14:paraId="407F8D9D" w14:textId="1D51C66E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HT-S9-01</w:t>
            </w:r>
          </w:p>
        </w:tc>
        <w:tc>
          <w:tcPr>
            <w:tcW w:w="1396" w:type="dxa"/>
            <w:shd w:val="clear" w:color="auto" w:fill="F2F2F2"/>
            <w:vAlign w:val="center"/>
          </w:tcPr>
          <w:p w14:paraId="78688F28" w14:textId="6CC5AD4C" w:rsidR="00C731C3" w:rsidRPr="004D3F87" w:rsidRDefault="00C731C3" w:rsidP="00C731C3">
            <w:pPr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 xml:space="preserve">Historial de consumos, trazabilidad y </w:t>
            </w:r>
            <w:proofErr w:type="spellStart"/>
            <w:r w:rsidRPr="004D3F87">
              <w:rPr>
                <w:sz w:val="18"/>
                <w:szCs w:val="18"/>
              </w:rPr>
              <w:t>rollback</w:t>
            </w:r>
            <w:proofErr w:type="spellEnd"/>
            <w:r w:rsidRPr="004D3F87">
              <w:rPr>
                <w:sz w:val="18"/>
                <w:szCs w:val="18"/>
              </w:rPr>
              <w:t xml:space="preserve"> transaccional</w:t>
            </w:r>
          </w:p>
        </w:tc>
        <w:tc>
          <w:tcPr>
            <w:tcW w:w="615" w:type="dxa"/>
            <w:shd w:val="clear" w:color="auto" w:fill="F2F2F2"/>
            <w:vAlign w:val="center"/>
          </w:tcPr>
          <w:p w14:paraId="192E088D" w14:textId="7696401B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HT</w:t>
            </w:r>
          </w:p>
        </w:tc>
        <w:tc>
          <w:tcPr>
            <w:tcW w:w="1351" w:type="dxa"/>
            <w:shd w:val="clear" w:color="auto" w:fill="F2F2F2"/>
            <w:vAlign w:val="center"/>
          </w:tcPr>
          <w:p w14:paraId="40486CBF" w14:textId="7D26439E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Consumo / Historial y Auditoría</w:t>
            </w:r>
          </w:p>
        </w:tc>
        <w:tc>
          <w:tcPr>
            <w:tcW w:w="616" w:type="dxa"/>
            <w:shd w:val="clear" w:color="auto" w:fill="F2F2F2"/>
            <w:vAlign w:val="center"/>
          </w:tcPr>
          <w:p w14:paraId="5E48EA8A" w14:textId="6575FE6B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6</w:t>
            </w:r>
          </w:p>
        </w:tc>
        <w:tc>
          <w:tcPr>
            <w:tcW w:w="613" w:type="dxa"/>
            <w:shd w:val="clear" w:color="auto" w:fill="F2F2F2"/>
            <w:vAlign w:val="center"/>
          </w:tcPr>
          <w:p w14:paraId="2E5A9776" w14:textId="0A4212EB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6</w:t>
            </w:r>
          </w:p>
        </w:tc>
        <w:tc>
          <w:tcPr>
            <w:tcW w:w="1153" w:type="dxa"/>
            <w:shd w:val="clear" w:color="auto" w:fill="E2EFDA"/>
            <w:vAlign w:val="center"/>
          </w:tcPr>
          <w:p w14:paraId="64714FD9" w14:textId="59D7CD62" w:rsidR="00C731C3" w:rsidRPr="004D3F87" w:rsidRDefault="00C731C3" w:rsidP="00C731C3">
            <w:pPr>
              <w:jc w:val="center"/>
              <w:rPr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>Completada</w:t>
            </w:r>
          </w:p>
        </w:tc>
        <w:tc>
          <w:tcPr>
            <w:tcW w:w="3098" w:type="dxa"/>
            <w:shd w:val="clear" w:color="auto" w:fill="FFFFFF" w:themeFill="background1"/>
            <w:vAlign w:val="center"/>
          </w:tcPr>
          <w:p w14:paraId="68132035" w14:textId="46EF1C37" w:rsidR="00C731C3" w:rsidRPr="004D3F87" w:rsidRDefault="00C731C3" w:rsidP="00C731C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4D3F87">
              <w:rPr>
                <w:sz w:val="18"/>
                <w:szCs w:val="18"/>
              </w:rPr>
              <w:t xml:space="preserve">GET /consumo/proyectos/:id/historial retorna únicamente movimientos tipo SALIDA; cada movimiento incluye </w:t>
            </w:r>
            <w:proofErr w:type="spellStart"/>
            <w:r w:rsidRPr="004D3F87">
              <w:rPr>
                <w:sz w:val="18"/>
                <w:szCs w:val="18"/>
              </w:rPr>
              <w:t>cantidadAnterior</w:t>
            </w:r>
            <w:proofErr w:type="spellEnd"/>
            <w:r w:rsidRPr="004D3F87">
              <w:rPr>
                <w:sz w:val="18"/>
                <w:szCs w:val="18"/>
              </w:rPr>
              <w:t xml:space="preserve"> y </w:t>
            </w:r>
            <w:proofErr w:type="spellStart"/>
            <w:r w:rsidRPr="004D3F87">
              <w:rPr>
                <w:sz w:val="18"/>
                <w:szCs w:val="18"/>
              </w:rPr>
              <w:t>cantidadResultante</w:t>
            </w:r>
            <w:proofErr w:type="spellEnd"/>
            <w:r w:rsidRPr="004D3F87">
              <w:rPr>
                <w:sz w:val="18"/>
                <w:szCs w:val="18"/>
              </w:rPr>
              <w:t xml:space="preserve">; </w:t>
            </w:r>
            <w:proofErr w:type="spellStart"/>
            <w:r w:rsidRPr="004D3F87">
              <w:rPr>
                <w:sz w:val="18"/>
                <w:szCs w:val="18"/>
              </w:rPr>
              <w:t>audit_log.create</w:t>
            </w:r>
            <w:proofErr w:type="spellEnd"/>
            <w:r w:rsidRPr="004D3F87">
              <w:rPr>
                <w:sz w:val="18"/>
                <w:szCs w:val="18"/>
              </w:rPr>
              <w:t xml:space="preserve"> se ejecuta dentro de la misma transacción con tabla </w:t>
            </w:r>
            <w:proofErr w:type="spellStart"/>
            <w:r w:rsidRPr="004D3F87">
              <w:rPr>
                <w:sz w:val="18"/>
                <w:szCs w:val="18"/>
              </w:rPr>
              <w:t>movimiento_inventario</w:t>
            </w:r>
            <w:proofErr w:type="spellEnd"/>
            <w:r w:rsidRPr="004D3F87">
              <w:rPr>
                <w:sz w:val="18"/>
                <w:szCs w:val="18"/>
              </w:rPr>
              <w:t xml:space="preserve">, operación INSERT e </w:t>
            </w:r>
            <w:proofErr w:type="spellStart"/>
            <w:r w:rsidRPr="004D3F87">
              <w:rPr>
                <w:sz w:val="18"/>
                <w:szCs w:val="18"/>
              </w:rPr>
              <w:t>idUsuario</w:t>
            </w:r>
            <w:proofErr w:type="spellEnd"/>
            <w:r w:rsidRPr="004D3F87">
              <w:rPr>
                <w:sz w:val="18"/>
                <w:szCs w:val="18"/>
              </w:rPr>
              <w:t xml:space="preserve">; </w:t>
            </w:r>
            <w:proofErr w:type="spellStart"/>
            <w:r w:rsidRPr="004D3F87">
              <w:rPr>
                <w:sz w:val="18"/>
                <w:szCs w:val="18"/>
              </w:rPr>
              <w:t>rollback</w:t>
            </w:r>
            <w:proofErr w:type="spellEnd"/>
            <w:r w:rsidRPr="004D3F87">
              <w:rPr>
                <w:sz w:val="18"/>
                <w:szCs w:val="18"/>
              </w:rPr>
              <w:t xml:space="preserve"> garantizado ante fallas de validación.</w:t>
            </w:r>
          </w:p>
        </w:tc>
      </w:tr>
    </w:tbl>
    <w:p w14:paraId="4BAFD212" w14:textId="55ED1351" w:rsidR="00236B2D" w:rsidRPr="004D3F87" w:rsidRDefault="00000000" w:rsidP="00633B0D">
      <w:pPr>
        <w:pStyle w:val="Ttulo1"/>
      </w:pPr>
      <w:r w:rsidRPr="004D3F87">
        <w:rPr>
          <w:rFonts w:ascii="Calibri" w:hAnsi="Calibri"/>
        </w:rPr>
        <w:lastRenderedPageBreak/>
        <w:t>7. Verificación de compromisos del Sprint 08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2693"/>
        <w:gridCol w:w="1134"/>
        <w:gridCol w:w="4760"/>
      </w:tblGrid>
      <w:tr w:rsidR="00236B2D" w:rsidRPr="004D3F87" w14:paraId="53027FC8" w14:textId="77777777" w:rsidTr="00C731C3">
        <w:tc>
          <w:tcPr>
            <w:tcW w:w="817" w:type="dxa"/>
            <w:shd w:val="clear" w:color="auto" w:fill="1F3864"/>
          </w:tcPr>
          <w:p w14:paraId="331ADC73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N°</w:t>
            </w:r>
          </w:p>
        </w:tc>
        <w:tc>
          <w:tcPr>
            <w:tcW w:w="2693" w:type="dxa"/>
            <w:shd w:val="clear" w:color="auto" w:fill="1F3864"/>
          </w:tcPr>
          <w:p w14:paraId="2887EE70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Compromiso Sprint 08 §8.3</w:t>
            </w:r>
          </w:p>
        </w:tc>
        <w:tc>
          <w:tcPr>
            <w:tcW w:w="1134" w:type="dxa"/>
            <w:shd w:val="clear" w:color="auto" w:fill="1F3864"/>
          </w:tcPr>
          <w:p w14:paraId="01D2FD2F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w="4760" w:type="dxa"/>
            <w:shd w:val="clear" w:color="auto" w:fill="1F3864"/>
          </w:tcPr>
          <w:p w14:paraId="164793EC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Evidencia / Observación</w:t>
            </w:r>
          </w:p>
        </w:tc>
      </w:tr>
      <w:tr w:rsidR="00236B2D" w:rsidRPr="004D3F87" w14:paraId="74DB92D3" w14:textId="77777777" w:rsidTr="00C731C3">
        <w:tc>
          <w:tcPr>
            <w:tcW w:w="817" w:type="dxa"/>
            <w:shd w:val="clear" w:color="auto" w:fill="F2F2F2"/>
          </w:tcPr>
          <w:p w14:paraId="21ECEB3B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2693" w:type="dxa"/>
            <w:shd w:val="clear" w:color="auto" w:fill="F2F2F2"/>
          </w:tcPr>
          <w:p w14:paraId="19090C87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>Implementar el módulo de Reportes y Dashboard consolidado (OBLIGATORIO, no diferible).</w:t>
            </w:r>
          </w:p>
        </w:tc>
        <w:tc>
          <w:tcPr>
            <w:tcW w:w="1134" w:type="dxa"/>
            <w:shd w:val="clear" w:color="auto" w:fill="FCE4D6"/>
          </w:tcPr>
          <w:p w14:paraId="0B326592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760" w:type="dxa"/>
            <w:shd w:val="clear" w:color="auto" w:fill="F2F2F2"/>
          </w:tcPr>
          <w:p w14:paraId="276F534E" w14:textId="1AF593D1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>Sprint 09 priorizó el módulo de Consumo en Obra, componente faltante para cerrar el ciclo completo de materiales (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recepción</w:t>
            </w:r>
            <w:r w:rsidR="005519CB">
              <w:rPr>
                <w:rFonts w:ascii="Calibri" w:hAnsi="Calibri"/>
                <w:color w:val="000000"/>
                <w:sz w:val="18"/>
              </w:rPr>
              <w:t>,</w:t>
            </w:r>
            <w:r w:rsidRPr="004D3F87">
              <w:rPr>
                <w:rFonts w:ascii="Calibri" w:hAnsi="Calibri"/>
                <w:color w:val="000000"/>
                <w:sz w:val="18"/>
              </w:rPr>
              <w:t>consumo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>). Reportes/Dashboard pasa a Sprint 10 como compromiso CRÍTICO ABSOLUTO (4ta postergación).</w:t>
            </w:r>
          </w:p>
        </w:tc>
      </w:tr>
      <w:tr w:rsidR="00236B2D" w:rsidRPr="004D3F87" w14:paraId="35F67EC3" w14:textId="77777777" w:rsidTr="00C731C3">
        <w:tc>
          <w:tcPr>
            <w:tcW w:w="817" w:type="dxa"/>
            <w:shd w:val="clear" w:color="auto" w:fill="FFFFFF"/>
          </w:tcPr>
          <w:p w14:paraId="269CB166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w="2693" w:type="dxa"/>
            <w:shd w:val="clear" w:color="auto" w:fill="FFFFFF"/>
          </w:tcPr>
          <w:p w14:paraId="644E5C8F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>Implementar exportación de informes en formato Excel (xlsx).</w:t>
            </w:r>
          </w:p>
        </w:tc>
        <w:tc>
          <w:tcPr>
            <w:tcW w:w="1134" w:type="dxa"/>
            <w:shd w:val="clear" w:color="auto" w:fill="FCE4D6"/>
          </w:tcPr>
          <w:p w14:paraId="2D41D73B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760" w:type="dxa"/>
            <w:shd w:val="clear" w:color="auto" w:fill="FFFFFF"/>
          </w:tcPr>
          <w:p w14:paraId="51EAC0E2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>Módulo de exportación no abordado en Sprint 09. Pasa a Sprint 10 como prioridad alta.</w:t>
            </w:r>
          </w:p>
        </w:tc>
      </w:tr>
      <w:tr w:rsidR="00236B2D" w:rsidRPr="004D3F87" w14:paraId="45C5C39B" w14:textId="77777777" w:rsidTr="00C731C3">
        <w:tc>
          <w:tcPr>
            <w:tcW w:w="817" w:type="dxa"/>
            <w:shd w:val="clear" w:color="auto" w:fill="F2F2F2"/>
          </w:tcPr>
          <w:p w14:paraId="4C69BE74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color w:val="000000"/>
                <w:sz w:val="18"/>
              </w:rPr>
              <w:t>3</w:t>
            </w:r>
          </w:p>
        </w:tc>
        <w:tc>
          <w:tcPr>
            <w:tcW w:w="2693" w:type="dxa"/>
            <w:shd w:val="clear" w:color="auto" w:fill="F2F2F2"/>
          </w:tcPr>
          <w:p w14:paraId="0FBC4A26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 xml:space="preserve">Implementar BD de pruebas con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data completo.</w:t>
            </w:r>
          </w:p>
        </w:tc>
        <w:tc>
          <w:tcPr>
            <w:tcW w:w="1134" w:type="dxa"/>
            <w:shd w:val="clear" w:color="auto" w:fill="FFF2CC"/>
          </w:tcPr>
          <w:p w14:paraId="45755DC2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  <w:sz w:val="18"/>
              </w:rPr>
              <w:t>PARCIAL</w:t>
            </w:r>
          </w:p>
        </w:tc>
        <w:tc>
          <w:tcPr>
            <w:tcW w:w="4760" w:type="dxa"/>
            <w:shd w:val="clear" w:color="auto" w:fill="F2F2F2"/>
          </w:tcPr>
          <w:p w14:paraId="429AC008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 xml:space="preserve">Las pruebas unitarias de Grupos 3 y 6 usan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de Prisma.$transaction que aíslan la lógica sin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data. La BD de test con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seed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completo queda pendiente.</w:t>
            </w:r>
          </w:p>
        </w:tc>
      </w:tr>
      <w:tr w:rsidR="00236B2D" w:rsidRPr="004D3F87" w14:paraId="5FECE33E" w14:textId="77777777" w:rsidTr="00C731C3">
        <w:tc>
          <w:tcPr>
            <w:tcW w:w="817" w:type="dxa"/>
            <w:shd w:val="clear" w:color="auto" w:fill="FFFFFF"/>
          </w:tcPr>
          <w:p w14:paraId="4EEDDCD6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2693" w:type="dxa"/>
            <w:shd w:val="clear" w:color="auto" w:fill="FFFFFF"/>
          </w:tcPr>
          <w:p w14:paraId="163DDB2E" w14:textId="7ECAF60D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 xml:space="preserve">Implementar prueba E2E: crear requerimiento </w:t>
            </w:r>
            <w:r w:rsidR="005519CB">
              <w:rPr>
                <w:rFonts w:ascii="Calibri" w:hAnsi="Calibri"/>
                <w:color w:val="000000"/>
                <w:sz w:val="18"/>
              </w:rPr>
              <w:t>,</w:t>
            </w:r>
            <w:r w:rsidRPr="004D3F87">
              <w:rPr>
                <w:rFonts w:ascii="Calibri" w:hAnsi="Calibri"/>
                <w:color w:val="000000"/>
                <w:sz w:val="18"/>
              </w:rPr>
              <w:t xml:space="preserve"> aprobar </w:t>
            </w:r>
            <w:r w:rsidR="005519CB">
              <w:rPr>
                <w:rFonts w:ascii="Calibri" w:hAnsi="Calibri"/>
                <w:color w:val="000000"/>
                <w:sz w:val="18"/>
              </w:rPr>
              <w:t>,</w:t>
            </w:r>
            <w:r w:rsidRPr="004D3F87">
              <w:rPr>
                <w:rFonts w:ascii="Calibri" w:hAnsi="Calibri"/>
                <w:color w:val="000000"/>
                <w:sz w:val="18"/>
              </w:rPr>
              <w:t xml:space="preserve">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recepcionar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en bodega.</w:t>
            </w:r>
          </w:p>
        </w:tc>
        <w:tc>
          <w:tcPr>
            <w:tcW w:w="1134" w:type="dxa"/>
            <w:shd w:val="clear" w:color="auto" w:fill="FCE4D6"/>
          </w:tcPr>
          <w:p w14:paraId="5E0E3A97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  <w:sz w:val="18"/>
              </w:rPr>
              <w:t>DIFERIDO</w:t>
            </w:r>
          </w:p>
        </w:tc>
        <w:tc>
          <w:tcPr>
            <w:tcW w:w="4760" w:type="dxa"/>
            <w:shd w:val="clear" w:color="auto" w:fill="FFFFFF"/>
          </w:tcPr>
          <w:p w14:paraId="62EAAC9D" w14:textId="5012929C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 xml:space="preserve">La prueba E2E completa (crear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req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</w:t>
            </w:r>
            <w:r w:rsidR="005519CB">
              <w:rPr>
                <w:rFonts w:ascii="Calibri" w:hAnsi="Calibri"/>
                <w:color w:val="000000"/>
                <w:sz w:val="18"/>
              </w:rPr>
              <w:t>,</w:t>
            </w:r>
            <w:r w:rsidRPr="004D3F87">
              <w:rPr>
                <w:rFonts w:ascii="Calibri" w:hAnsi="Calibri"/>
                <w:color w:val="000000"/>
                <w:sz w:val="18"/>
              </w:rPr>
              <w:t xml:space="preserve"> aprobar </w:t>
            </w:r>
            <w:r w:rsidR="005519CB">
              <w:rPr>
                <w:rFonts w:ascii="Calibri" w:hAnsi="Calibri"/>
                <w:color w:val="000000"/>
                <w:sz w:val="18"/>
              </w:rPr>
              <w:t>,</w:t>
            </w:r>
            <w:r w:rsidRPr="004D3F87">
              <w:rPr>
                <w:rFonts w:ascii="Calibri" w:hAnsi="Calibri"/>
                <w:color w:val="000000"/>
                <w:sz w:val="18"/>
              </w:rPr>
              <w:t xml:space="preserve">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recepcionar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</w:t>
            </w:r>
            <w:r w:rsidR="005519CB">
              <w:rPr>
                <w:rFonts w:ascii="Calibri" w:hAnsi="Calibri"/>
                <w:color w:val="000000"/>
                <w:sz w:val="18"/>
              </w:rPr>
              <w:t>,</w:t>
            </w:r>
            <w:r w:rsidRPr="004D3F87">
              <w:rPr>
                <w:rFonts w:ascii="Calibri" w:hAnsi="Calibri"/>
                <w:color w:val="000000"/>
                <w:sz w:val="18"/>
              </w:rPr>
              <w:t xml:space="preserve"> consumir) no se implementó en Sprint 09. Se extiende para Sprint 10 con el ciclo completo.</w:t>
            </w:r>
          </w:p>
        </w:tc>
      </w:tr>
      <w:tr w:rsidR="00236B2D" w:rsidRPr="004D3F87" w14:paraId="280D276E" w14:textId="77777777" w:rsidTr="00C731C3">
        <w:tc>
          <w:tcPr>
            <w:tcW w:w="817" w:type="dxa"/>
            <w:shd w:val="clear" w:color="auto" w:fill="F2F2F2"/>
          </w:tcPr>
          <w:p w14:paraId="1DD6A40E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2693" w:type="dxa"/>
            <w:shd w:val="clear" w:color="auto" w:fill="F2F2F2"/>
          </w:tcPr>
          <w:p w14:paraId="4E608174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>Documentar flujo transaccional de bodega en arquitectura del sistema.</w:t>
            </w:r>
          </w:p>
        </w:tc>
        <w:tc>
          <w:tcPr>
            <w:tcW w:w="1134" w:type="dxa"/>
            <w:shd w:val="clear" w:color="auto" w:fill="E2EFDA"/>
          </w:tcPr>
          <w:p w14:paraId="67532D35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760" w:type="dxa"/>
            <w:shd w:val="clear" w:color="auto" w:fill="F2F2F2"/>
          </w:tcPr>
          <w:p w14:paraId="7CFA43EF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 xml:space="preserve">La documentación del flujo transaccional (recepción y consumo) está disponible en comentarios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JSDoc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de bodega.service.js y consumo.service.js.</w:t>
            </w:r>
          </w:p>
        </w:tc>
      </w:tr>
      <w:tr w:rsidR="00236B2D" w:rsidRPr="004D3F87" w14:paraId="5A1FE79A" w14:textId="77777777" w:rsidTr="00C731C3">
        <w:tc>
          <w:tcPr>
            <w:tcW w:w="817" w:type="dxa"/>
            <w:shd w:val="clear" w:color="auto" w:fill="FFFFFF"/>
          </w:tcPr>
          <w:p w14:paraId="1BAE6754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2693" w:type="dxa"/>
            <w:shd w:val="clear" w:color="auto" w:fill="FFFFFF"/>
          </w:tcPr>
          <w:p w14:paraId="0CBEB61E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>Mantener cobertura de pruebas automatizadas &gt;= 100% PASS acumulada.</w:t>
            </w:r>
          </w:p>
        </w:tc>
        <w:tc>
          <w:tcPr>
            <w:tcW w:w="1134" w:type="dxa"/>
            <w:shd w:val="clear" w:color="auto" w:fill="E2EFDA"/>
          </w:tcPr>
          <w:p w14:paraId="0B5D6402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  <w:sz w:val="18"/>
              </w:rPr>
              <w:t>CUMPLIDO</w:t>
            </w:r>
          </w:p>
        </w:tc>
        <w:tc>
          <w:tcPr>
            <w:tcW w:w="4760" w:type="dxa"/>
            <w:shd w:val="clear" w:color="auto" w:fill="FFFFFF"/>
          </w:tcPr>
          <w:p w14:paraId="18D262AB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18"/>
              </w:rPr>
              <w:t>29 nuevas pruebas (CP-194–CP-222). Acumulado: 222 pruebas, 100% PASS (CP-001 a CP-222).</w:t>
            </w:r>
          </w:p>
        </w:tc>
      </w:tr>
    </w:tbl>
    <w:p w14:paraId="1504E29A" w14:textId="77777777" w:rsidR="00236B2D" w:rsidRPr="004D3F87" w:rsidRDefault="00236B2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36B2D" w:rsidRPr="004D3F87" w14:paraId="4FFE7FD4" w14:textId="77777777">
        <w:tc>
          <w:tcPr>
            <w:tcW w:w="2351" w:type="dxa"/>
            <w:shd w:val="clear" w:color="auto" w:fill="1F3864"/>
          </w:tcPr>
          <w:p w14:paraId="7775F7BF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Compromisos CUMPLIDOS</w:t>
            </w:r>
          </w:p>
        </w:tc>
        <w:tc>
          <w:tcPr>
            <w:tcW w:w="2351" w:type="dxa"/>
            <w:shd w:val="clear" w:color="auto" w:fill="1F3864"/>
          </w:tcPr>
          <w:p w14:paraId="03AE575F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Compromisos DIFERIDOS</w:t>
            </w:r>
          </w:p>
        </w:tc>
        <w:tc>
          <w:tcPr>
            <w:tcW w:w="2351" w:type="dxa"/>
            <w:shd w:val="clear" w:color="auto" w:fill="1F3864"/>
          </w:tcPr>
          <w:p w14:paraId="525A8A16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Compromisos PARCIALES</w:t>
            </w:r>
          </w:p>
        </w:tc>
        <w:tc>
          <w:tcPr>
            <w:tcW w:w="2351" w:type="dxa"/>
            <w:shd w:val="clear" w:color="auto" w:fill="1F3864"/>
          </w:tcPr>
          <w:p w14:paraId="76705F22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FFFFFF"/>
                <w:sz w:val="18"/>
              </w:rPr>
              <w:t>% Cumplimiento</w:t>
            </w:r>
          </w:p>
        </w:tc>
      </w:tr>
      <w:tr w:rsidR="00236B2D" w:rsidRPr="004D3F87" w14:paraId="11A66374" w14:textId="77777777">
        <w:tc>
          <w:tcPr>
            <w:tcW w:w="2351" w:type="dxa"/>
            <w:shd w:val="clear" w:color="auto" w:fill="E2EFDA"/>
          </w:tcPr>
          <w:p w14:paraId="717AD82E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</w:rPr>
              <w:t>2 / 6</w:t>
            </w:r>
          </w:p>
        </w:tc>
        <w:tc>
          <w:tcPr>
            <w:tcW w:w="2351" w:type="dxa"/>
            <w:shd w:val="clear" w:color="auto" w:fill="FCE4D6"/>
          </w:tcPr>
          <w:p w14:paraId="10C459B2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</w:rPr>
              <w:t>3 / 6</w:t>
            </w:r>
          </w:p>
        </w:tc>
        <w:tc>
          <w:tcPr>
            <w:tcW w:w="2351" w:type="dxa"/>
            <w:shd w:val="clear" w:color="auto" w:fill="FFF2CC"/>
          </w:tcPr>
          <w:p w14:paraId="57B1B43D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</w:rPr>
              <w:t>1 / 6</w:t>
            </w:r>
          </w:p>
        </w:tc>
        <w:tc>
          <w:tcPr>
            <w:tcW w:w="2351" w:type="dxa"/>
            <w:shd w:val="clear" w:color="auto" w:fill="D9E1F2"/>
          </w:tcPr>
          <w:p w14:paraId="575C794D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b/>
                <w:color w:val="000000"/>
              </w:rPr>
              <w:t>50%</w:t>
            </w:r>
          </w:p>
        </w:tc>
      </w:tr>
    </w:tbl>
    <w:p w14:paraId="374222DF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8. Retrospectiva: análisis por categorías</w:t>
      </w:r>
    </w:p>
    <w:p w14:paraId="7F4094A8" w14:textId="77777777" w:rsidR="00236B2D" w:rsidRPr="004D3F87" w:rsidRDefault="00000000">
      <w:pPr>
        <w:pStyle w:val="Ttulo2"/>
      </w:pPr>
      <w:r w:rsidRPr="004D3F87">
        <w:rPr>
          <w:rFonts w:ascii="Calibri" w:hAnsi="Calibri"/>
        </w:rPr>
        <w:t>8.1 Que salió bien (MANTENER)</w:t>
      </w:r>
    </w:p>
    <w:tbl>
      <w:tblPr>
        <w:tblStyle w:val="Tablaconcuadrcul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322"/>
      </w:tblGrid>
      <w:tr w:rsidR="00C731C3" w:rsidRPr="0082406C" w14:paraId="06FD9579" w14:textId="77777777" w:rsidTr="00C731C3">
        <w:tc>
          <w:tcPr>
            <w:tcW w:w="9322" w:type="dxa"/>
            <w:shd w:val="clear" w:color="auto" w:fill="EAF1DD" w:themeFill="accent3" w:themeFillTint="33"/>
          </w:tcPr>
          <w:p w14:paraId="718E9BD8" w14:textId="58C5D876" w:rsidR="00C731C3" w:rsidRPr="0082406C" w:rsidRDefault="00C731C3" w:rsidP="00C731C3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2406C">
              <w:rPr>
                <w:rFonts w:ascii="Calibri" w:hAnsi="Calibri"/>
                <w:color w:val="000000"/>
                <w:szCs w:val="28"/>
              </w:rPr>
              <w:t xml:space="preserve">Con Sprint 09 se cierra el ciclo: recepción transaccional (Sprint 08) </w:t>
            </w:r>
            <w:r w:rsidR="005519CB" w:rsidRPr="0082406C">
              <w:rPr>
                <w:rFonts w:ascii="Calibri" w:hAnsi="Calibri"/>
                <w:color w:val="000000"/>
                <w:szCs w:val="28"/>
              </w:rPr>
              <w:t>,</w:t>
            </w:r>
            <w:r w:rsidRPr="0082406C">
              <w:rPr>
                <w:rFonts w:ascii="Calibri" w:hAnsi="Calibri"/>
                <w:color w:val="000000"/>
                <w:szCs w:val="28"/>
              </w:rPr>
              <w:t xml:space="preserve"> consumo transaccional (Sprint 09). El inventario se actualiza correctamente en ambas direcciones (ENTRADA en </w:t>
            </w:r>
            <w:proofErr w:type="gramStart"/>
            <w:r w:rsidRPr="0082406C">
              <w:rPr>
                <w:rFonts w:ascii="Calibri" w:hAnsi="Calibri"/>
                <w:color w:val="000000"/>
                <w:szCs w:val="28"/>
              </w:rPr>
              <w:t>recepción</w:t>
            </w:r>
            <w:proofErr w:type="gramEnd"/>
            <w:r w:rsidRPr="0082406C">
              <w:rPr>
                <w:rFonts w:ascii="Calibri" w:hAnsi="Calibri"/>
                <w:color w:val="000000"/>
                <w:szCs w:val="28"/>
              </w:rPr>
              <w:t>, SALIDA en consumo) con integridad garantizada.</w:t>
            </w:r>
          </w:p>
        </w:tc>
      </w:tr>
      <w:tr w:rsidR="00C731C3" w:rsidRPr="0082406C" w14:paraId="344ACE78" w14:textId="77777777" w:rsidTr="00C731C3">
        <w:tc>
          <w:tcPr>
            <w:tcW w:w="9322" w:type="dxa"/>
            <w:shd w:val="clear" w:color="auto" w:fill="EAF1DD" w:themeFill="accent3" w:themeFillTint="33"/>
          </w:tcPr>
          <w:p w14:paraId="68B64A3C" w14:textId="77777777" w:rsidR="00C731C3" w:rsidRPr="0082406C" w:rsidRDefault="00C731C3" w:rsidP="00C731C3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2406C">
              <w:rPr>
                <w:rFonts w:ascii="Calibri" w:hAnsi="Calibri"/>
                <w:color w:val="000000"/>
                <w:szCs w:val="28"/>
              </w:rPr>
              <w:t xml:space="preserve">STOCK_INSUFICIENTE, PROYECTO_NO_AUTORIZADO y PROYECTO_INACTIVO facilitan la gestión de errores en el frontend. El patrón 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err.status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 xml:space="preserve"> + 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err.codigo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 xml:space="preserve"> es consistente con los sprints anteriores (REQUERIMIENTO_NO_APROBADO, CANTIDAD_EXCEDE_REQUERIMIENTO).</w:t>
            </w:r>
          </w:p>
        </w:tc>
      </w:tr>
      <w:tr w:rsidR="00C731C3" w:rsidRPr="0082406C" w14:paraId="76E24C26" w14:textId="77777777" w:rsidTr="00C731C3">
        <w:tc>
          <w:tcPr>
            <w:tcW w:w="9322" w:type="dxa"/>
            <w:shd w:val="clear" w:color="auto" w:fill="EAF1DD" w:themeFill="accent3" w:themeFillTint="33"/>
          </w:tcPr>
          <w:p w14:paraId="7FA1A275" w14:textId="77777777" w:rsidR="00C731C3" w:rsidRPr="0082406C" w:rsidRDefault="00C731C3" w:rsidP="00C731C3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2406C">
              <w:rPr>
                <w:rFonts w:ascii="Calibri" w:hAnsi="Calibri"/>
                <w:color w:val="000000"/>
                <w:szCs w:val="28"/>
              </w:rPr>
              <w:t xml:space="preserve">La decisión de eliminar 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idempotencyKey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 xml:space="preserve"> del 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schema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 xml:space="preserve"> de BD y delegar la 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deduplicación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 xml:space="preserve"> al 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SyncManager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 xml:space="preserve"> del cliente es arquitectónicamente correcta: el servidor es 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stateless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 xml:space="preserve"> y simple, la complejidad de sincronización queda en el cliente.</w:t>
            </w:r>
          </w:p>
        </w:tc>
      </w:tr>
      <w:tr w:rsidR="00C731C3" w:rsidRPr="0082406C" w14:paraId="58BAF7C1" w14:textId="77777777" w:rsidTr="00C731C3">
        <w:tc>
          <w:tcPr>
            <w:tcW w:w="9322" w:type="dxa"/>
            <w:shd w:val="clear" w:color="auto" w:fill="EAF1DD" w:themeFill="accent3" w:themeFillTint="33"/>
          </w:tcPr>
          <w:p w14:paraId="55B9ECB6" w14:textId="77777777" w:rsidR="00C731C3" w:rsidRPr="0082406C" w:rsidRDefault="00C731C3" w:rsidP="00C731C3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2406C">
              <w:rPr>
                <w:rFonts w:ascii="Calibri" w:hAnsi="Calibri"/>
                <w:color w:val="000000"/>
                <w:szCs w:val="28"/>
              </w:rPr>
              <w:t xml:space="preserve">Los tests 27–29 (Grupo 6) verifican que NINGUNA escritura ocurre si falla la validación: movimiento, inventario y 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audit_log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 xml:space="preserve"> quedan sin cambios. Patrón de prueba ya establecido en Sprint 08 (</w:t>
            </w:r>
            <w:proofErr w:type="spellStart"/>
            <w:r w:rsidRPr="0082406C">
              <w:rPr>
                <w:rFonts w:ascii="Calibri" w:hAnsi="Calibri"/>
                <w:color w:val="000000"/>
                <w:szCs w:val="28"/>
              </w:rPr>
              <w:t>bodega.service</w:t>
            </w:r>
            <w:proofErr w:type="spellEnd"/>
            <w:r w:rsidRPr="0082406C">
              <w:rPr>
                <w:rFonts w:ascii="Calibri" w:hAnsi="Calibri"/>
                <w:color w:val="000000"/>
                <w:szCs w:val="28"/>
              </w:rPr>
              <w:t>) y reutilizado aquí.</w:t>
            </w:r>
          </w:p>
        </w:tc>
      </w:tr>
      <w:tr w:rsidR="00C731C3" w:rsidRPr="0082406C" w14:paraId="1C322A9D" w14:textId="77777777" w:rsidTr="00C731C3">
        <w:tc>
          <w:tcPr>
            <w:tcW w:w="9322" w:type="dxa"/>
            <w:shd w:val="clear" w:color="auto" w:fill="EAF1DD" w:themeFill="accent3" w:themeFillTint="33"/>
          </w:tcPr>
          <w:p w14:paraId="29C596AD" w14:textId="77777777" w:rsidR="00C731C3" w:rsidRPr="0082406C" w:rsidRDefault="00C731C3" w:rsidP="00C731C3">
            <w:pPr>
              <w:pStyle w:val="Prrafodelista"/>
              <w:numPr>
                <w:ilvl w:val="0"/>
                <w:numId w:val="10"/>
              </w:numPr>
              <w:rPr>
                <w:szCs w:val="28"/>
              </w:rPr>
            </w:pPr>
            <w:r w:rsidRPr="0082406C">
              <w:rPr>
                <w:rFonts w:ascii="Calibri" w:hAnsi="Calibri"/>
                <w:color w:val="000000"/>
                <w:szCs w:val="28"/>
              </w:rPr>
              <w:t>El proyecto alcanza 222 pruebas automatizadas al 100% PASS desde CP-001 a CP-222. Ninguna regresión introducida en los 9 sprints del proyecto.</w:t>
            </w:r>
          </w:p>
        </w:tc>
      </w:tr>
    </w:tbl>
    <w:p w14:paraId="4B99929D" w14:textId="77777777" w:rsidR="00236B2D" w:rsidRPr="004D3F87" w:rsidRDefault="00000000">
      <w:pPr>
        <w:pStyle w:val="Ttulo2"/>
      </w:pPr>
      <w:r w:rsidRPr="004D3F87">
        <w:rPr>
          <w:rFonts w:ascii="Calibri" w:hAnsi="Calibri"/>
        </w:rPr>
        <w:t>8.2 Que se puede mejorar (MEJORAR)</w:t>
      </w:r>
    </w:p>
    <w:tbl>
      <w:tblPr>
        <w:tblStyle w:val="Tablaconcuadrcula"/>
        <w:tblW w:w="0" w:type="auto"/>
        <w:shd w:val="clear" w:color="auto" w:fill="FFFFCC"/>
        <w:tblLook w:val="04A0" w:firstRow="1" w:lastRow="0" w:firstColumn="1" w:lastColumn="0" w:noHBand="0" w:noVBand="1"/>
      </w:tblPr>
      <w:tblGrid>
        <w:gridCol w:w="9322"/>
      </w:tblGrid>
      <w:tr w:rsidR="00C731C3" w:rsidRPr="002F4450" w14:paraId="2BF30E9B" w14:textId="77777777" w:rsidTr="00C731C3">
        <w:tc>
          <w:tcPr>
            <w:tcW w:w="9322" w:type="dxa"/>
            <w:shd w:val="clear" w:color="auto" w:fill="FFFFCC"/>
          </w:tcPr>
          <w:p w14:paraId="63C587AE" w14:textId="77777777" w:rsidR="00C731C3" w:rsidRPr="002F4450" w:rsidRDefault="00C731C3" w:rsidP="00C731C3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>Este compromiso fue adquirido en Sprint 05 y diferido en Sprints 06, 07, 08 y 09. En Sprint 10 debe priorizarse sin excepción como el único ítem del backlog si es necesario.</w:t>
            </w:r>
          </w:p>
        </w:tc>
      </w:tr>
      <w:tr w:rsidR="00C731C3" w:rsidRPr="002F4450" w14:paraId="732788E2" w14:textId="77777777" w:rsidTr="00C731C3">
        <w:tc>
          <w:tcPr>
            <w:tcW w:w="9322" w:type="dxa"/>
            <w:shd w:val="clear" w:color="auto" w:fill="FFFFCC"/>
          </w:tcPr>
          <w:p w14:paraId="3438692C" w14:textId="77777777" w:rsidR="00C731C3" w:rsidRPr="002F4450" w:rsidRDefault="00C731C3" w:rsidP="00C731C3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>Diferida en Sprints 06, 08 y 09. Debe incluirse obligatoriamente en Sprint 10.</w:t>
            </w:r>
          </w:p>
        </w:tc>
      </w:tr>
      <w:tr w:rsidR="00C731C3" w:rsidRPr="002F4450" w14:paraId="523EC002" w14:textId="77777777" w:rsidTr="00C731C3">
        <w:tc>
          <w:tcPr>
            <w:tcW w:w="9322" w:type="dxa"/>
            <w:shd w:val="clear" w:color="auto" w:fill="FFFFCC"/>
          </w:tcPr>
          <w:p w14:paraId="0187CFE2" w14:textId="77777777" w:rsidR="00C731C3" w:rsidRPr="002F4450" w:rsidRDefault="00C731C3" w:rsidP="00C731C3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 xml:space="preserve">Llevan 4 sprints sin una BD de </w:t>
            </w:r>
            <w:proofErr w:type="spellStart"/>
            <w:r w:rsidRPr="002F4450">
              <w:rPr>
                <w:rFonts w:ascii="Calibri" w:hAnsi="Calibri"/>
                <w:color w:val="000000"/>
                <w:szCs w:val="28"/>
              </w:rPr>
              <w:t>seed</w:t>
            </w:r>
            <w:proofErr w:type="spellEnd"/>
            <w:r w:rsidRPr="002F4450">
              <w:rPr>
                <w:rFonts w:ascii="Calibri" w:hAnsi="Calibri"/>
                <w:color w:val="000000"/>
                <w:szCs w:val="28"/>
              </w:rPr>
              <w:t xml:space="preserve"> data completo. Las pruebas E2E siguen siendo imposibles sin BD activa. Debe resolverse en Sprint 10.</w:t>
            </w:r>
          </w:p>
        </w:tc>
      </w:tr>
      <w:tr w:rsidR="00C731C3" w:rsidRPr="002F4450" w14:paraId="297F6256" w14:textId="77777777" w:rsidTr="00C731C3">
        <w:tc>
          <w:tcPr>
            <w:tcW w:w="9322" w:type="dxa"/>
            <w:shd w:val="clear" w:color="auto" w:fill="FFFFCC"/>
          </w:tcPr>
          <w:p w14:paraId="07E2F937" w14:textId="7EDD0F2C" w:rsidR="00C731C3" w:rsidRPr="002F4450" w:rsidRDefault="00C731C3" w:rsidP="00C731C3">
            <w:pPr>
              <w:pStyle w:val="Prrafodelista"/>
              <w:numPr>
                <w:ilvl w:val="0"/>
                <w:numId w:val="11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 xml:space="preserve">Ningún sprint ha implementado la prueba E2E completa: crear </w:t>
            </w:r>
            <w:proofErr w:type="spellStart"/>
            <w:r w:rsidRPr="002F4450">
              <w:rPr>
                <w:rFonts w:ascii="Calibri" w:hAnsi="Calibri"/>
                <w:color w:val="000000"/>
                <w:szCs w:val="28"/>
              </w:rPr>
              <w:t>req</w:t>
            </w:r>
            <w:proofErr w:type="spellEnd"/>
            <w:r w:rsidRPr="002F4450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5519CB" w:rsidRPr="002F4450">
              <w:rPr>
                <w:rFonts w:ascii="Calibri" w:hAnsi="Calibri"/>
                <w:color w:val="000000"/>
                <w:szCs w:val="28"/>
              </w:rPr>
              <w:t>,</w:t>
            </w:r>
            <w:r w:rsidRPr="002F4450">
              <w:rPr>
                <w:rFonts w:ascii="Calibri" w:hAnsi="Calibri"/>
                <w:color w:val="000000"/>
                <w:szCs w:val="28"/>
              </w:rPr>
              <w:t xml:space="preserve"> aprobar </w:t>
            </w:r>
            <w:r w:rsidR="005519CB" w:rsidRPr="002F4450">
              <w:rPr>
                <w:rFonts w:ascii="Calibri" w:hAnsi="Calibri"/>
                <w:color w:val="000000"/>
                <w:szCs w:val="28"/>
              </w:rPr>
              <w:t>,</w:t>
            </w:r>
            <w:r w:rsidRPr="002F4450">
              <w:rPr>
                <w:rFonts w:ascii="Calibri" w:hAnsi="Calibri"/>
                <w:color w:val="000000"/>
                <w:szCs w:val="28"/>
              </w:rPr>
              <w:t xml:space="preserve"> </w:t>
            </w:r>
            <w:proofErr w:type="spellStart"/>
            <w:r w:rsidRPr="002F4450">
              <w:rPr>
                <w:rFonts w:ascii="Calibri" w:hAnsi="Calibri"/>
                <w:color w:val="000000"/>
                <w:szCs w:val="28"/>
              </w:rPr>
              <w:t>recepcionar</w:t>
            </w:r>
            <w:proofErr w:type="spellEnd"/>
            <w:r w:rsidRPr="002F4450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5519CB" w:rsidRPr="002F4450">
              <w:rPr>
                <w:rFonts w:ascii="Calibri" w:hAnsi="Calibri"/>
                <w:color w:val="000000"/>
                <w:szCs w:val="28"/>
              </w:rPr>
              <w:t>,</w:t>
            </w:r>
            <w:r w:rsidRPr="002F4450">
              <w:rPr>
                <w:rFonts w:ascii="Calibri" w:hAnsi="Calibri"/>
                <w:color w:val="000000"/>
                <w:szCs w:val="28"/>
              </w:rPr>
              <w:t xml:space="preserve"> consumir. Esta prueba garantizaría la integridad del ciclo completo de negocio. Debe implementarse en Sprint 10.</w:t>
            </w:r>
          </w:p>
        </w:tc>
      </w:tr>
    </w:tbl>
    <w:p w14:paraId="16EC4F4B" w14:textId="77777777" w:rsidR="00236B2D" w:rsidRPr="004D3F87" w:rsidRDefault="00000000">
      <w:pPr>
        <w:pStyle w:val="Ttulo2"/>
      </w:pPr>
      <w:r w:rsidRPr="004D3F87">
        <w:rPr>
          <w:rFonts w:ascii="Calibri" w:hAnsi="Calibri"/>
        </w:rPr>
        <w:lastRenderedPageBreak/>
        <w:t>8.3 Acciones concretas para el siguiente sprint (IMPLEMENTAR)</w:t>
      </w:r>
    </w:p>
    <w:tbl>
      <w:tblPr>
        <w:tblStyle w:val="Tablaconcuadrcula"/>
        <w:tblW w:w="0" w:type="auto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9322"/>
      </w:tblGrid>
      <w:tr w:rsidR="00C731C3" w:rsidRPr="002F4450" w14:paraId="279485AB" w14:textId="77777777" w:rsidTr="00C731C3">
        <w:tc>
          <w:tcPr>
            <w:tcW w:w="9322" w:type="dxa"/>
            <w:shd w:val="clear" w:color="auto" w:fill="FDE9D9" w:themeFill="accent6" w:themeFillTint="33"/>
          </w:tcPr>
          <w:p w14:paraId="45494979" w14:textId="77777777" w:rsidR="00C731C3" w:rsidRPr="002F4450" w:rsidRDefault="00C731C3" w:rsidP="00C731C3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>Implementar módulo de Reportes y Dashboard (CRÍTICO ABSOLUTO — diferido 4 veces). Sin excepción en Sprint 10.</w:t>
            </w:r>
          </w:p>
        </w:tc>
      </w:tr>
      <w:tr w:rsidR="00C731C3" w:rsidRPr="002F4450" w14:paraId="2F377CC4" w14:textId="77777777" w:rsidTr="00C731C3">
        <w:tc>
          <w:tcPr>
            <w:tcW w:w="9322" w:type="dxa"/>
            <w:shd w:val="clear" w:color="auto" w:fill="FDE9D9" w:themeFill="accent6" w:themeFillTint="33"/>
          </w:tcPr>
          <w:p w14:paraId="20992BF1" w14:textId="77777777" w:rsidR="00C731C3" w:rsidRPr="002F4450" w:rsidRDefault="00C731C3" w:rsidP="00C731C3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>Implementar exportación de informes en formato Excel (xlsx) — diferido 3 veces.</w:t>
            </w:r>
          </w:p>
        </w:tc>
      </w:tr>
      <w:tr w:rsidR="00C731C3" w:rsidRPr="002F4450" w14:paraId="6C3A2648" w14:textId="77777777" w:rsidTr="00C731C3">
        <w:tc>
          <w:tcPr>
            <w:tcW w:w="9322" w:type="dxa"/>
            <w:shd w:val="clear" w:color="auto" w:fill="FDE9D9" w:themeFill="accent6" w:themeFillTint="33"/>
          </w:tcPr>
          <w:p w14:paraId="490BFEC8" w14:textId="77777777" w:rsidR="00C731C3" w:rsidRPr="002F4450" w:rsidRDefault="00C731C3" w:rsidP="00C731C3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 xml:space="preserve">Implementar BD de pruebas con </w:t>
            </w:r>
            <w:proofErr w:type="spellStart"/>
            <w:r w:rsidRPr="002F4450">
              <w:rPr>
                <w:rFonts w:ascii="Calibri" w:hAnsi="Calibri"/>
                <w:color w:val="000000"/>
                <w:szCs w:val="28"/>
              </w:rPr>
              <w:t>seed</w:t>
            </w:r>
            <w:proofErr w:type="spellEnd"/>
            <w:r w:rsidRPr="002F4450">
              <w:rPr>
                <w:rFonts w:ascii="Calibri" w:hAnsi="Calibri"/>
                <w:color w:val="000000"/>
                <w:szCs w:val="28"/>
              </w:rPr>
              <w:t xml:space="preserve"> data completo para habilitar ciclos E2E reales.</w:t>
            </w:r>
          </w:p>
        </w:tc>
      </w:tr>
      <w:tr w:rsidR="00C731C3" w:rsidRPr="002F4450" w14:paraId="59FF5321" w14:textId="77777777" w:rsidTr="00C731C3">
        <w:tc>
          <w:tcPr>
            <w:tcW w:w="9322" w:type="dxa"/>
            <w:shd w:val="clear" w:color="auto" w:fill="FDE9D9" w:themeFill="accent6" w:themeFillTint="33"/>
          </w:tcPr>
          <w:p w14:paraId="37E4A79F" w14:textId="56BCF0E8" w:rsidR="00C731C3" w:rsidRPr="002F4450" w:rsidRDefault="00C731C3" w:rsidP="00C731C3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 xml:space="preserve">Implementar prueba E2E completa: crear requerimiento </w:t>
            </w:r>
            <w:r w:rsidR="005519CB" w:rsidRPr="002F4450">
              <w:rPr>
                <w:rFonts w:ascii="Calibri" w:hAnsi="Calibri"/>
                <w:color w:val="000000"/>
                <w:szCs w:val="28"/>
              </w:rPr>
              <w:t>,</w:t>
            </w:r>
            <w:r w:rsidRPr="002F4450">
              <w:rPr>
                <w:rFonts w:ascii="Calibri" w:hAnsi="Calibri"/>
                <w:color w:val="000000"/>
                <w:szCs w:val="28"/>
              </w:rPr>
              <w:t xml:space="preserve"> aprobar </w:t>
            </w:r>
            <w:r w:rsidR="005519CB" w:rsidRPr="002F4450">
              <w:rPr>
                <w:rFonts w:ascii="Calibri" w:hAnsi="Calibri"/>
                <w:color w:val="000000"/>
                <w:szCs w:val="28"/>
              </w:rPr>
              <w:t>,</w:t>
            </w:r>
            <w:r w:rsidRPr="002F4450">
              <w:rPr>
                <w:rFonts w:ascii="Calibri" w:hAnsi="Calibri"/>
                <w:color w:val="000000"/>
                <w:szCs w:val="28"/>
              </w:rPr>
              <w:t xml:space="preserve"> </w:t>
            </w:r>
            <w:proofErr w:type="spellStart"/>
            <w:r w:rsidRPr="002F4450">
              <w:rPr>
                <w:rFonts w:ascii="Calibri" w:hAnsi="Calibri"/>
                <w:color w:val="000000"/>
                <w:szCs w:val="28"/>
              </w:rPr>
              <w:t>recepcionar</w:t>
            </w:r>
            <w:proofErr w:type="spellEnd"/>
            <w:r w:rsidRPr="002F4450">
              <w:rPr>
                <w:rFonts w:ascii="Calibri" w:hAnsi="Calibri"/>
                <w:color w:val="000000"/>
                <w:szCs w:val="28"/>
              </w:rPr>
              <w:t xml:space="preserve"> en bodega </w:t>
            </w:r>
            <w:r w:rsidR="005519CB" w:rsidRPr="002F4450">
              <w:rPr>
                <w:rFonts w:ascii="Calibri" w:hAnsi="Calibri"/>
                <w:color w:val="000000"/>
                <w:szCs w:val="28"/>
              </w:rPr>
              <w:t>,</w:t>
            </w:r>
            <w:r w:rsidRPr="002F4450">
              <w:rPr>
                <w:rFonts w:ascii="Calibri" w:hAnsi="Calibri"/>
                <w:color w:val="000000"/>
                <w:szCs w:val="28"/>
              </w:rPr>
              <w:t xml:space="preserve"> consumir en obra.</w:t>
            </w:r>
          </w:p>
        </w:tc>
      </w:tr>
      <w:tr w:rsidR="00C731C3" w:rsidRPr="002F4450" w14:paraId="638D67CE" w14:textId="77777777" w:rsidTr="00C731C3">
        <w:tc>
          <w:tcPr>
            <w:tcW w:w="9322" w:type="dxa"/>
            <w:shd w:val="clear" w:color="auto" w:fill="FDE9D9" w:themeFill="accent6" w:themeFillTint="33"/>
          </w:tcPr>
          <w:p w14:paraId="2E8C9DC5" w14:textId="77777777" w:rsidR="00C731C3" w:rsidRPr="002F4450" w:rsidRDefault="00C731C3" w:rsidP="00C731C3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>Mantener cobertura de pruebas automatizadas &gt;= 100% PASS en suite acumulada (222+).</w:t>
            </w:r>
          </w:p>
        </w:tc>
      </w:tr>
      <w:tr w:rsidR="00C731C3" w:rsidRPr="002F4450" w14:paraId="14D70403" w14:textId="77777777" w:rsidTr="00C731C3">
        <w:tc>
          <w:tcPr>
            <w:tcW w:w="9322" w:type="dxa"/>
            <w:shd w:val="clear" w:color="auto" w:fill="FDE9D9" w:themeFill="accent6" w:themeFillTint="33"/>
          </w:tcPr>
          <w:p w14:paraId="6154FF67" w14:textId="1A0B6054" w:rsidR="00C731C3" w:rsidRPr="002F4450" w:rsidRDefault="00C731C3" w:rsidP="00C731C3">
            <w:pPr>
              <w:pStyle w:val="Prrafodelista"/>
              <w:numPr>
                <w:ilvl w:val="0"/>
                <w:numId w:val="12"/>
              </w:numPr>
              <w:rPr>
                <w:szCs w:val="28"/>
              </w:rPr>
            </w:pPr>
            <w:r w:rsidRPr="002F4450">
              <w:rPr>
                <w:rFonts w:ascii="Calibri" w:hAnsi="Calibri"/>
                <w:color w:val="000000"/>
                <w:szCs w:val="28"/>
              </w:rPr>
              <w:t>Documentar en la arquitectura del sistema el ciclo completo de materiales (</w:t>
            </w:r>
            <w:proofErr w:type="spellStart"/>
            <w:r w:rsidRPr="002F4450">
              <w:rPr>
                <w:rFonts w:ascii="Calibri" w:hAnsi="Calibri"/>
                <w:color w:val="000000"/>
                <w:szCs w:val="28"/>
              </w:rPr>
              <w:t>recepción</w:t>
            </w:r>
            <w:r w:rsidR="005519CB" w:rsidRPr="002F4450">
              <w:rPr>
                <w:rFonts w:ascii="Calibri" w:hAnsi="Calibri"/>
                <w:color w:val="000000"/>
                <w:szCs w:val="28"/>
              </w:rPr>
              <w:t>,</w:t>
            </w:r>
            <w:r w:rsidRPr="002F4450">
              <w:rPr>
                <w:rFonts w:ascii="Calibri" w:hAnsi="Calibri"/>
                <w:color w:val="000000"/>
                <w:szCs w:val="28"/>
              </w:rPr>
              <w:t>consumo</w:t>
            </w:r>
            <w:r w:rsidR="005519CB" w:rsidRPr="002F4450">
              <w:rPr>
                <w:rFonts w:ascii="Calibri" w:hAnsi="Calibri"/>
                <w:color w:val="000000"/>
                <w:szCs w:val="28"/>
              </w:rPr>
              <w:t>,</w:t>
            </w:r>
            <w:r w:rsidRPr="002F4450">
              <w:rPr>
                <w:rFonts w:ascii="Calibri" w:hAnsi="Calibri"/>
                <w:color w:val="000000"/>
                <w:szCs w:val="28"/>
              </w:rPr>
              <w:t>historial</w:t>
            </w:r>
            <w:proofErr w:type="spellEnd"/>
            <w:r w:rsidRPr="002F4450">
              <w:rPr>
                <w:rFonts w:ascii="Calibri" w:hAnsi="Calibri"/>
                <w:color w:val="000000"/>
                <w:szCs w:val="28"/>
              </w:rPr>
              <w:t>).</w:t>
            </w:r>
          </w:p>
        </w:tc>
      </w:tr>
    </w:tbl>
    <w:p w14:paraId="17C1A8A8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1651"/>
        <w:gridCol w:w="4619"/>
      </w:tblGrid>
      <w:tr w:rsidR="00236B2D" w:rsidRPr="004D3F87" w14:paraId="7B54DF51" w14:textId="77777777" w:rsidTr="004D3F87">
        <w:tc>
          <w:tcPr>
            <w:tcW w:w="3135" w:type="dxa"/>
            <w:shd w:val="clear" w:color="auto" w:fill="1F3864"/>
            <w:vAlign w:val="center"/>
          </w:tcPr>
          <w:p w14:paraId="7B6FE608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w="1651" w:type="dxa"/>
            <w:shd w:val="clear" w:color="auto" w:fill="1F3864"/>
            <w:vAlign w:val="center"/>
          </w:tcPr>
          <w:p w14:paraId="0ED8B92B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FFFFFF"/>
                <w:sz w:val="18"/>
              </w:rPr>
              <w:t>Valor planificado</w:t>
            </w:r>
          </w:p>
        </w:tc>
        <w:tc>
          <w:tcPr>
            <w:tcW w:w="4619" w:type="dxa"/>
            <w:shd w:val="clear" w:color="auto" w:fill="1F3864"/>
            <w:vAlign w:val="center"/>
          </w:tcPr>
          <w:p w14:paraId="2B446EA1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FFFFFF"/>
                <w:sz w:val="18"/>
              </w:rPr>
              <w:t>Valor real</w:t>
            </w:r>
          </w:p>
        </w:tc>
      </w:tr>
      <w:tr w:rsidR="00236B2D" w:rsidRPr="004D3F87" w14:paraId="1F85D767" w14:textId="77777777" w:rsidTr="004D3F87">
        <w:tc>
          <w:tcPr>
            <w:tcW w:w="3135" w:type="dxa"/>
            <w:shd w:val="clear" w:color="auto" w:fill="D9E1F2"/>
            <w:vAlign w:val="center"/>
          </w:tcPr>
          <w:p w14:paraId="0208158C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Story Points del sprint</w:t>
            </w:r>
          </w:p>
        </w:tc>
        <w:tc>
          <w:tcPr>
            <w:tcW w:w="1651" w:type="dxa"/>
            <w:shd w:val="clear" w:color="auto" w:fill="F2F2F2"/>
            <w:vAlign w:val="center"/>
          </w:tcPr>
          <w:p w14:paraId="0B2F5DBA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35 SP</w:t>
            </w:r>
          </w:p>
        </w:tc>
        <w:tc>
          <w:tcPr>
            <w:tcW w:w="4619" w:type="dxa"/>
            <w:shd w:val="clear" w:color="auto" w:fill="F2F2F2"/>
            <w:vAlign w:val="center"/>
          </w:tcPr>
          <w:p w14:paraId="332B4F16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35 SP</w:t>
            </w:r>
          </w:p>
        </w:tc>
      </w:tr>
      <w:tr w:rsidR="00236B2D" w:rsidRPr="004D3F87" w14:paraId="25A1CA7E" w14:textId="77777777" w:rsidTr="004D3F87">
        <w:tc>
          <w:tcPr>
            <w:tcW w:w="3135" w:type="dxa"/>
            <w:shd w:val="clear" w:color="auto" w:fill="D9E1F2"/>
            <w:vAlign w:val="center"/>
          </w:tcPr>
          <w:p w14:paraId="6CA53B88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N° historias de usuario (HU)</w:t>
            </w:r>
          </w:p>
        </w:tc>
        <w:tc>
          <w:tcPr>
            <w:tcW w:w="1651" w:type="dxa"/>
            <w:shd w:val="clear" w:color="auto" w:fill="FFFFFF"/>
            <w:vAlign w:val="center"/>
          </w:tcPr>
          <w:p w14:paraId="19E9BFF1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4</w:t>
            </w:r>
          </w:p>
        </w:tc>
        <w:tc>
          <w:tcPr>
            <w:tcW w:w="4619" w:type="dxa"/>
            <w:shd w:val="clear" w:color="auto" w:fill="FFFFFF"/>
            <w:vAlign w:val="center"/>
          </w:tcPr>
          <w:p w14:paraId="37752F3B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4</w:t>
            </w:r>
          </w:p>
        </w:tc>
      </w:tr>
      <w:tr w:rsidR="00236B2D" w:rsidRPr="004D3F87" w14:paraId="51438979" w14:textId="77777777" w:rsidTr="004D3F87">
        <w:tc>
          <w:tcPr>
            <w:tcW w:w="3135" w:type="dxa"/>
            <w:shd w:val="clear" w:color="auto" w:fill="D9E1F2"/>
            <w:vAlign w:val="center"/>
          </w:tcPr>
          <w:p w14:paraId="4AE2185E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N° historias técnicas (HT)</w:t>
            </w:r>
          </w:p>
        </w:tc>
        <w:tc>
          <w:tcPr>
            <w:tcW w:w="1651" w:type="dxa"/>
            <w:shd w:val="clear" w:color="auto" w:fill="F2F2F2"/>
            <w:vAlign w:val="center"/>
          </w:tcPr>
          <w:p w14:paraId="5ECDAAC2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w="4619" w:type="dxa"/>
            <w:shd w:val="clear" w:color="auto" w:fill="F2F2F2"/>
            <w:vAlign w:val="center"/>
          </w:tcPr>
          <w:p w14:paraId="131CC1CD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1</w:t>
            </w:r>
          </w:p>
        </w:tc>
      </w:tr>
      <w:tr w:rsidR="00236B2D" w:rsidRPr="004D3F87" w14:paraId="32D6C5BE" w14:textId="77777777" w:rsidTr="004D3F87">
        <w:tc>
          <w:tcPr>
            <w:tcW w:w="3135" w:type="dxa"/>
            <w:shd w:val="clear" w:color="auto" w:fill="D9E1F2"/>
            <w:vAlign w:val="center"/>
          </w:tcPr>
          <w:p w14:paraId="26FDC30C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N° ítems completados</w:t>
            </w:r>
          </w:p>
        </w:tc>
        <w:tc>
          <w:tcPr>
            <w:tcW w:w="1651" w:type="dxa"/>
            <w:shd w:val="clear" w:color="auto" w:fill="FFFFFF"/>
            <w:vAlign w:val="center"/>
          </w:tcPr>
          <w:p w14:paraId="70305FE6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5</w:t>
            </w:r>
          </w:p>
        </w:tc>
        <w:tc>
          <w:tcPr>
            <w:tcW w:w="4619" w:type="dxa"/>
            <w:shd w:val="clear" w:color="auto" w:fill="FFFFFF"/>
            <w:vAlign w:val="center"/>
          </w:tcPr>
          <w:p w14:paraId="0ADBF1C5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5 (100%)</w:t>
            </w:r>
          </w:p>
        </w:tc>
      </w:tr>
      <w:tr w:rsidR="00236B2D" w:rsidRPr="004D3F87" w14:paraId="3FB9ED13" w14:textId="77777777" w:rsidTr="004D3F87">
        <w:tc>
          <w:tcPr>
            <w:tcW w:w="3135" w:type="dxa"/>
            <w:shd w:val="clear" w:color="auto" w:fill="D9E1F2"/>
            <w:vAlign w:val="center"/>
          </w:tcPr>
          <w:p w14:paraId="746CE62F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N° ítems bloqueados</w:t>
            </w:r>
          </w:p>
        </w:tc>
        <w:tc>
          <w:tcPr>
            <w:tcW w:w="1651" w:type="dxa"/>
            <w:shd w:val="clear" w:color="auto" w:fill="F2F2F2"/>
            <w:vAlign w:val="center"/>
          </w:tcPr>
          <w:p w14:paraId="10C782F3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619" w:type="dxa"/>
            <w:shd w:val="clear" w:color="auto" w:fill="F2F2F2"/>
            <w:vAlign w:val="center"/>
          </w:tcPr>
          <w:p w14:paraId="50F77114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236B2D" w:rsidRPr="004D3F87" w14:paraId="33FC450F" w14:textId="77777777" w:rsidTr="004D3F87">
        <w:tc>
          <w:tcPr>
            <w:tcW w:w="3135" w:type="dxa"/>
            <w:shd w:val="clear" w:color="auto" w:fill="D9E1F2"/>
            <w:vAlign w:val="center"/>
          </w:tcPr>
          <w:p w14:paraId="5AC8BF74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Velocidad (SP/semana)</w:t>
            </w:r>
          </w:p>
        </w:tc>
        <w:tc>
          <w:tcPr>
            <w:tcW w:w="1651" w:type="dxa"/>
            <w:shd w:val="clear" w:color="auto" w:fill="FFFFFF"/>
            <w:vAlign w:val="center"/>
          </w:tcPr>
          <w:p w14:paraId="62659EE7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35</w:t>
            </w:r>
          </w:p>
        </w:tc>
        <w:tc>
          <w:tcPr>
            <w:tcW w:w="4619" w:type="dxa"/>
            <w:shd w:val="clear" w:color="auto" w:fill="FFFFFF"/>
            <w:vAlign w:val="center"/>
          </w:tcPr>
          <w:p w14:paraId="6F8DF4FB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35</w:t>
            </w:r>
          </w:p>
        </w:tc>
      </w:tr>
      <w:tr w:rsidR="00236B2D" w:rsidRPr="004D3F87" w14:paraId="7A437E57" w14:textId="77777777" w:rsidTr="004D3F87">
        <w:tc>
          <w:tcPr>
            <w:tcW w:w="3135" w:type="dxa"/>
            <w:shd w:val="clear" w:color="auto" w:fill="D9E1F2"/>
            <w:vAlign w:val="center"/>
          </w:tcPr>
          <w:p w14:paraId="6FF21E4C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% Cumplimiento del backlog</w:t>
            </w:r>
          </w:p>
        </w:tc>
        <w:tc>
          <w:tcPr>
            <w:tcW w:w="1651" w:type="dxa"/>
            <w:shd w:val="clear" w:color="auto" w:fill="F2F2F2"/>
            <w:vAlign w:val="center"/>
          </w:tcPr>
          <w:p w14:paraId="36813F3F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100%</w:t>
            </w:r>
          </w:p>
        </w:tc>
        <w:tc>
          <w:tcPr>
            <w:tcW w:w="4619" w:type="dxa"/>
            <w:shd w:val="clear" w:color="auto" w:fill="F2F2F2"/>
            <w:vAlign w:val="center"/>
          </w:tcPr>
          <w:p w14:paraId="1764349F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100%</w:t>
            </w:r>
          </w:p>
        </w:tc>
      </w:tr>
      <w:tr w:rsidR="00236B2D" w:rsidRPr="004D3F87" w14:paraId="5821577B" w14:textId="77777777" w:rsidTr="004D3F87">
        <w:tc>
          <w:tcPr>
            <w:tcW w:w="3135" w:type="dxa"/>
            <w:shd w:val="clear" w:color="auto" w:fill="D9E1F2"/>
            <w:vAlign w:val="center"/>
          </w:tcPr>
          <w:p w14:paraId="0A52D3DC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N° pruebas automatizadas del sprint</w:t>
            </w:r>
          </w:p>
        </w:tc>
        <w:tc>
          <w:tcPr>
            <w:tcW w:w="1651" w:type="dxa"/>
            <w:shd w:val="clear" w:color="auto" w:fill="FFFFFF"/>
            <w:vAlign w:val="center"/>
          </w:tcPr>
          <w:p w14:paraId="269642F7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29</w:t>
            </w:r>
          </w:p>
        </w:tc>
        <w:tc>
          <w:tcPr>
            <w:tcW w:w="4619" w:type="dxa"/>
            <w:shd w:val="clear" w:color="auto" w:fill="FFFFFF"/>
            <w:vAlign w:val="center"/>
          </w:tcPr>
          <w:p w14:paraId="6D93BF5D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29 (100% PASS)</w:t>
            </w:r>
          </w:p>
        </w:tc>
      </w:tr>
      <w:tr w:rsidR="00236B2D" w:rsidRPr="004D3F87" w14:paraId="230BA498" w14:textId="77777777" w:rsidTr="004D3F87">
        <w:tc>
          <w:tcPr>
            <w:tcW w:w="3135" w:type="dxa"/>
            <w:shd w:val="clear" w:color="auto" w:fill="D9E1F2"/>
            <w:vAlign w:val="center"/>
          </w:tcPr>
          <w:p w14:paraId="1225FDE7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N° módulos con cobertura &gt;= 80%</w:t>
            </w:r>
          </w:p>
        </w:tc>
        <w:tc>
          <w:tcPr>
            <w:tcW w:w="1651" w:type="dxa"/>
            <w:shd w:val="clear" w:color="auto" w:fill="F2F2F2"/>
            <w:vAlign w:val="center"/>
          </w:tcPr>
          <w:p w14:paraId="568A2FD4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6</w:t>
            </w:r>
          </w:p>
        </w:tc>
        <w:tc>
          <w:tcPr>
            <w:tcW w:w="4619" w:type="dxa"/>
            <w:shd w:val="clear" w:color="auto" w:fill="F2F2F2"/>
            <w:vAlign w:val="center"/>
          </w:tcPr>
          <w:p w14:paraId="0E59B89A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6 (G1–G6)</w:t>
            </w:r>
          </w:p>
        </w:tc>
      </w:tr>
      <w:tr w:rsidR="00236B2D" w:rsidRPr="004D3F87" w14:paraId="76CFF654" w14:textId="77777777" w:rsidTr="004D3F87">
        <w:tc>
          <w:tcPr>
            <w:tcW w:w="3135" w:type="dxa"/>
            <w:shd w:val="clear" w:color="auto" w:fill="D9E1F2"/>
            <w:vAlign w:val="center"/>
          </w:tcPr>
          <w:p w14:paraId="10B61AFC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N° defectos registrados</w:t>
            </w:r>
          </w:p>
        </w:tc>
        <w:tc>
          <w:tcPr>
            <w:tcW w:w="1651" w:type="dxa"/>
            <w:shd w:val="clear" w:color="auto" w:fill="FFFFFF"/>
            <w:vAlign w:val="center"/>
          </w:tcPr>
          <w:p w14:paraId="3535FF21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619" w:type="dxa"/>
            <w:shd w:val="clear" w:color="auto" w:fill="FFFFFF"/>
            <w:vAlign w:val="center"/>
          </w:tcPr>
          <w:p w14:paraId="738956B3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236B2D" w:rsidRPr="004D3F87" w14:paraId="46B98149" w14:textId="77777777" w:rsidTr="004D3F87">
        <w:tc>
          <w:tcPr>
            <w:tcW w:w="3135" w:type="dxa"/>
            <w:shd w:val="clear" w:color="auto" w:fill="D9E1F2"/>
            <w:vAlign w:val="center"/>
          </w:tcPr>
          <w:p w14:paraId="2329E489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Compromisos Sprint 08 §8.3 cumplidos</w:t>
            </w:r>
          </w:p>
        </w:tc>
        <w:tc>
          <w:tcPr>
            <w:tcW w:w="1651" w:type="dxa"/>
            <w:shd w:val="clear" w:color="auto" w:fill="F2F2F2"/>
            <w:vAlign w:val="center"/>
          </w:tcPr>
          <w:p w14:paraId="19312487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6/6</w:t>
            </w:r>
          </w:p>
        </w:tc>
        <w:tc>
          <w:tcPr>
            <w:tcW w:w="4619" w:type="dxa"/>
            <w:shd w:val="clear" w:color="auto" w:fill="F2F2F2"/>
            <w:vAlign w:val="center"/>
          </w:tcPr>
          <w:p w14:paraId="0D5310D5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2 cumplidos + 1 parcial + 3 diferidos</w:t>
            </w:r>
          </w:p>
        </w:tc>
      </w:tr>
      <w:tr w:rsidR="00236B2D" w:rsidRPr="004D3F87" w14:paraId="28C0E144" w14:textId="77777777" w:rsidTr="004D3F87">
        <w:tc>
          <w:tcPr>
            <w:tcW w:w="3135" w:type="dxa"/>
            <w:shd w:val="clear" w:color="auto" w:fill="D9E1F2"/>
            <w:vAlign w:val="center"/>
          </w:tcPr>
          <w:p w14:paraId="55A1B96A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Deudas técnicas cerradas</w:t>
            </w:r>
          </w:p>
        </w:tc>
        <w:tc>
          <w:tcPr>
            <w:tcW w:w="1651" w:type="dxa"/>
            <w:shd w:val="clear" w:color="auto" w:fill="FFFFFF"/>
            <w:vAlign w:val="center"/>
          </w:tcPr>
          <w:p w14:paraId="385306ED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0</w:t>
            </w:r>
          </w:p>
        </w:tc>
        <w:tc>
          <w:tcPr>
            <w:tcW w:w="4619" w:type="dxa"/>
            <w:shd w:val="clear" w:color="auto" w:fill="FFFFFF"/>
            <w:vAlign w:val="center"/>
          </w:tcPr>
          <w:p w14:paraId="643D8FC2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0</w:t>
            </w:r>
          </w:p>
        </w:tc>
      </w:tr>
      <w:tr w:rsidR="00236B2D" w:rsidRPr="004D3F87" w14:paraId="569A166B" w14:textId="77777777" w:rsidTr="004D3F87">
        <w:tc>
          <w:tcPr>
            <w:tcW w:w="3135" w:type="dxa"/>
            <w:shd w:val="clear" w:color="auto" w:fill="D9E1F2"/>
            <w:vAlign w:val="center"/>
          </w:tcPr>
          <w:p w14:paraId="0A8EB4BD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N° pruebas acumuladas del proyecto</w:t>
            </w:r>
          </w:p>
        </w:tc>
        <w:tc>
          <w:tcPr>
            <w:tcW w:w="1651" w:type="dxa"/>
            <w:shd w:val="clear" w:color="auto" w:fill="F2F2F2"/>
            <w:vAlign w:val="center"/>
          </w:tcPr>
          <w:p w14:paraId="1FB871A2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222</w:t>
            </w:r>
          </w:p>
        </w:tc>
        <w:tc>
          <w:tcPr>
            <w:tcW w:w="4619" w:type="dxa"/>
            <w:shd w:val="clear" w:color="auto" w:fill="F2F2F2"/>
            <w:vAlign w:val="center"/>
          </w:tcPr>
          <w:p w14:paraId="01EC0575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222 (100% PASS)</w:t>
            </w:r>
          </w:p>
        </w:tc>
      </w:tr>
      <w:tr w:rsidR="00236B2D" w:rsidRPr="004D3F87" w14:paraId="75D2A15B" w14:textId="77777777" w:rsidTr="004D3F87">
        <w:tc>
          <w:tcPr>
            <w:tcW w:w="3135" w:type="dxa"/>
            <w:shd w:val="clear" w:color="auto" w:fill="D9E1F2"/>
            <w:vAlign w:val="center"/>
          </w:tcPr>
          <w:p w14:paraId="705AFA8F" w14:textId="77777777" w:rsidR="00236B2D" w:rsidRPr="004D3F87" w:rsidRDefault="00000000" w:rsidP="004D3F87">
            <w:r w:rsidRPr="004D3F87">
              <w:rPr>
                <w:rFonts w:ascii="Calibri" w:hAnsi="Calibri"/>
                <w:b/>
                <w:color w:val="000000"/>
                <w:sz w:val="18"/>
              </w:rPr>
              <w:t>Calidad general del sprint</w:t>
            </w:r>
          </w:p>
        </w:tc>
        <w:tc>
          <w:tcPr>
            <w:tcW w:w="1651" w:type="dxa"/>
            <w:shd w:val="clear" w:color="auto" w:fill="FFFFFF"/>
            <w:vAlign w:val="center"/>
          </w:tcPr>
          <w:p w14:paraId="6D4B422C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Alta</w:t>
            </w:r>
          </w:p>
        </w:tc>
        <w:tc>
          <w:tcPr>
            <w:tcW w:w="4619" w:type="dxa"/>
            <w:shd w:val="clear" w:color="auto" w:fill="FFFFFF"/>
            <w:vAlign w:val="center"/>
          </w:tcPr>
          <w:p w14:paraId="7B36867F" w14:textId="77777777" w:rsidR="00236B2D" w:rsidRPr="004D3F87" w:rsidRDefault="00000000" w:rsidP="004D3F87">
            <w:r w:rsidRPr="004D3F87">
              <w:rPr>
                <w:rFonts w:ascii="Calibri" w:hAnsi="Calibri"/>
                <w:color w:val="000000"/>
                <w:sz w:val="18"/>
              </w:rPr>
              <w:t>Alta</w:t>
            </w:r>
          </w:p>
        </w:tc>
      </w:tr>
    </w:tbl>
    <w:p w14:paraId="2C851D91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1276"/>
        <w:gridCol w:w="1335"/>
      </w:tblGrid>
      <w:tr w:rsidR="000E0B61" w:rsidRPr="006863A1" w14:paraId="506D63B6" w14:textId="77777777" w:rsidTr="0038380F">
        <w:tc>
          <w:tcPr>
            <w:tcW w:w="675" w:type="dxa"/>
            <w:shd w:val="clear" w:color="auto" w:fill="1F3864"/>
          </w:tcPr>
          <w:p w14:paraId="3D44895F" w14:textId="77777777" w:rsidR="000E0B61" w:rsidRPr="006863A1" w:rsidRDefault="000E0B61" w:rsidP="0038380F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5387" w:type="dxa"/>
            <w:shd w:val="clear" w:color="auto" w:fill="1F3864"/>
          </w:tcPr>
          <w:p w14:paraId="0956CF4A" w14:textId="77777777" w:rsidR="000E0B61" w:rsidRPr="006863A1" w:rsidRDefault="000E0B61" w:rsidP="0038380F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625B1230" w14:textId="77777777" w:rsidR="000E0B61" w:rsidRPr="006863A1" w:rsidRDefault="000E0B61" w:rsidP="0038380F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1335" w:type="dxa"/>
            <w:shd w:val="clear" w:color="auto" w:fill="1F3864"/>
          </w:tcPr>
          <w:p w14:paraId="5AD5A024" w14:textId="77777777" w:rsidR="000E0B61" w:rsidRPr="006863A1" w:rsidRDefault="000E0B61" w:rsidP="0038380F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Resolución</w:t>
            </w:r>
          </w:p>
        </w:tc>
      </w:tr>
      <w:tr w:rsidR="000E0B61" w:rsidRPr="006863A1" w14:paraId="6C9C22A6" w14:textId="77777777" w:rsidTr="0038380F">
        <w:tc>
          <w:tcPr>
            <w:tcW w:w="675" w:type="dxa"/>
            <w:shd w:val="clear" w:color="auto" w:fill="E2EFDA"/>
          </w:tcPr>
          <w:p w14:paraId="0F9726C5" w14:textId="77777777" w:rsidR="000E0B61" w:rsidRPr="006863A1" w:rsidRDefault="000E0B61" w:rsidP="0038380F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5387" w:type="dxa"/>
            <w:shd w:val="clear" w:color="auto" w:fill="E2EFDA"/>
          </w:tcPr>
          <w:p w14:paraId="34B70B64" w14:textId="77777777" w:rsidR="000E0B61" w:rsidRPr="00401701" w:rsidRDefault="000E0B61" w:rsidP="0038380F">
            <w:pPr>
              <w:rPr>
                <w:color w:val="808080" w:themeColor="background1" w:themeShade="80"/>
                <w:szCs w:val="28"/>
              </w:rPr>
            </w:pPr>
            <w:r w:rsidRPr="00401701">
              <w:rPr>
                <w:rFonts w:ascii="Calibri" w:hAnsi="Calibri"/>
                <w:i/>
                <w:color w:val="808080" w:themeColor="background1" w:themeShade="80"/>
                <w:szCs w:val="28"/>
              </w:rPr>
              <w:t>No se registraron impedimentos ni bloqueos en el Sprint 04.</w:t>
            </w:r>
          </w:p>
        </w:tc>
        <w:tc>
          <w:tcPr>
            <w:tcW w:w="1276" w:type="dxa"/>
            <w:shd w:val="clear" w:color="auto" w:fill="E2EFDA"/>
          </w:tcPr>
          <w:p w14:paraId="6D3CBB2A" w14:textId="77777777" w:rsidR="000E0B61" w:rsidRPr="006863A1" w:rsidRDefault="000E0B61" w:rsidP="0038380F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1335" w:type="dxa"/>
            <w:shd w:val="clear" w:color="auto" w:fill="E2EFDA"/>
          </w:tcPr>
          <w:p w14:paraId="4DE5312B" w14:textId="77777777" w:rsidR="000E0B61" w:rsidRPr="006863A1" w:rsidRDefault="000E0B61" w:rsidP="0038380F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</w:tr>
    </w:tbl>
    <w:p w14:paraId="01C9DC8C" w14:textId="6C441B41" w:rsidR="00236B2D" w:rsidRPr="004D3F87" w:rsidRDefault="00000000">
      <w:pPr>
        <w:pStyle w:val="Ttulo1"/>
      </w:pPr>
      <w:r w:rsidRPr="004D3F87">
        <w:rPr>
          <w:rFonts w:ascii="Calibri" w:hAnsi="Calibri"/>
        </w:rPr>
        <w:t>11. Compromisos para el siguiente sprint (Sprint 10)</w:t>
      </w:r>
    </w:p>
    <w:tbl>
      <w:tblPr>
        <w:tblStyle w:val="Tabladelista4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962"/>
        <w:gridCol w:w="3768"/>
      </w:tblGrid>
      <w:tr w:rsidR="00236B2D" w:rsidRPr="00E230A4" w14:paraId="362829F9" w14:textId="77777777" w:rsidTr="00E23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244061" w:themeFill="accent1" w:themeFillShade="80"/>
          </w:tcPr>
          <w:p w14:paraId="381E8F65" w14:textId="77777777" w:rsidR="00236B2D" w:rsidRPr="00E230A4" w:rsidRDefault="00000000">
            <w:pPr>
              <w:jc w:val="center"/>
            </w:pPr>
            <w:r w:rsidRPr="00E230A4">
              <w:rPr>
                <w:rFonts w:ascii="Calibri" w:hAnsi="Calibri"/>
                <w:color w:val="FFFFFF"/>
              </w:rPr>
              <w:t>N°</w:t>
            </w:r>
          </w:p>
        </w:tc>
        <w:tc>
          <w:tcPr>
            <w:tcW w:w="4962" w:type="dxa"/>
            <w:tcBorders>
              <w:top w:val="none" w:sz="0" w:space="0" w:color="auto"/>
              <w:bottom w:val="none" w:sz="0" w:space="0" w:color="auto"/>
            </w:tcBorders>
            <w:shd w:val="clear" w:color="auto" w:fill="244061" w:themeFill="accent1" w:themeFillShade="80"/>
          </w:tcPr>
          <w:p w14:paraId="076FF9CD" w14:textId="77777777" w:rsidR="00236B2D" w:rsidRPr="00E230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30A4">
              <w:rPr>
                <w:rFonts w:ascii="Calibri" w:hAnsi="Calibri"/>
                <w:color w:val="FFFFFF"/>
              </w:rPr>
              <w:t>Compromiso</w:t>
            </w:r>
          </w:p>
        </w:tc>
        <w:tc>
          <w:tcPr>
            <w:tcW w:w="376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6DCEEB5C" w14:textId="77777777" w:rsidR="00236B2D" w:rsidRPr="00E230A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230A4">
              <w:rPr>
                <w:rFonts w:ascii="Calibri" w:hAnsi="Calibri"/>
                <w:color w:val="FFFFFF"/>
              </w:rPr>
              <w:t>Responsable</w:t>
            </w:r>
          </w:p>
        </w:tc>
      </w:tr>
      <w:tr w:rsidR="00E230A4" w:rsidRPr="00E230A4" w14:paraId="5E114E2A" w14:textId="77777777" w:rsidTr="00E23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3DDF118B" w14:textId="77777777" w:rsidR="00E230A4" w:rsidRPr="00E230A4" w:rsidRDefault="00E230A4" w:rsidP="00E230A4">
            <w:pPr>
              <w:jc w:val="center"/>
            </w:pPr>
            <w:r w:rsidRPr="00E230A4">
              <w:rPr>
                <w:rFonts w:ascii="Calibri" w:hAnsi="Calibri"/>
                <w:b w:val="0"/>
                <w:color w:val="000000"/>
              </w:rPr>
              <w:t>1</w:t>
            </w:r>
          </w:p>
        </w:tc>
        <w:tc>
          <w:tcPr>
            <w:tcW w:w="4962" w:type="dxa"/>
          </w:tcPr>
          <w:p w14:paraId="31B0E467" w14:textId="77777777" w:rsidR="00E230A4" w:rsidRPr="00E230A4" w:rsidRDefault="00E230A4" w:rsidP="00E23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30A4">
              <w:rPr>
                <w:rFonts w:ascii="Calibri" w:hAnsi="Calibri"/>
                <w:color w:val="000000"/>
              </w:rPr>
              <w:t>Implementar el módulo de Reportes y Dashboard consolidado (CRÍTICO ABSOLUTO, 4ta postergación).</w:t>
            </w:r>
          </w:p>
        </w:tc>
        <w:tc>
          <w:tcPr>
            <w:tcW w:w="3768" w:type="dxa"/>
          </w:tcPr>
          <w:p w14:paraId="6A371443" w14:textId="1D0AE887" w:rsidR="00E230A4" w:rsidRPr="00E230A4" w:rsidRDefault="00E230A4" w:rsidP="00E23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30A4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E230A4" w:rsidRPr="00E230A4" w14:paraId="60CB2655" w14:textId="77777777" w:rsidTr="00E23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58F09CD0" w14:textId="77777777" w:rsidR="00E230A4" w:rsidRPr="00E230A4" w:rsidRDefault="00E230A4" w:rsidP="00E230A4">
            <w:pPr>
              <w:jc w:val="center"/>
            </w:pPr>
            <w:r w:rsidRPr="00E230A4">
              <w:rPr>
                <w:rFonts w:ascii="Calibri" w:hAnsi="Calibri"/>
                <w:b w:val="0"/>
                <w:color w:val="000000"/>
              </w:rPr>
              <w:t>2</w:t>
            </w:r>
          </w:p>
        </w:tc>
        <w:tc>
          <w:tcPr>
            <w:tcW w:w="4962" w:type="dxa"/>
          </w:tcPr>
          <w:p w14:paraId="21BCC58F" w14:textId="77777777" w:rsidR="00E230A4" w:rsidRPr="00E230A4" w:rsidRDefault="00E230A4" w:rsidP="00E23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30A4">
              <w:rPr>
                <w:rFonts w:ascii="Calibri" w:hAnsi="Calibri"/>
                <w:color w:val="000000"/>
              </w:rPr>
              <w:t>Implementar exportación de informes en formato Excel (xlsx) (3ra postergación).</w:t>
            </w:r>
          </w:p>
        </w:tc>
        <w:tc>
          <w:tcPr>
            <w:tcW w:w="3768" w:type="dxa"/>
          </w:tcPr>
          <w:p w14:paraId="61F3CB4D" w14:textId="5111A6A3" w:rsidR="00E230A4" w:rsidRPr="00E230A4" w:rsidRDefault="00E230A4" w:rsidP="00E23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30A4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E230A4" w:rsidRPr="00E230A4" w14:paraId="5AB4F4DA" w14:textId="77777777" w:rsidTr="00E23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C8A7127" w14:textId="77777777" w:rsidR="00E230A4" w:rsidRPr="00E230A4" w:rsidRDefault="00E230A4" w:rsidP="00E230A4">
            <w:pPr>
              <w:jc w:val="center"/>
            </w:pPr>
            <w:r w:rsidRPr="00E230A4">
              <w:rPr>
                <w:rFonts w:ascii="Calibri" w:hAnsi="Calibri"/>
                <w:b w:val="0"/>
                <w:color w:val="000000"/>
              </w:rPr>
              <w:t>3</w:t>
            </w:r>
          </w:p>
        </w:tc>
        <w:tc>
          <w:tcPr>
            <w:tcW w:w="4962" w:type="dxa"/>
          </w:tcPr>
          <w:p w14:paraId="1623E30D" w14:textId="77777777" w:rsidR="00E230A4" w:rsidRPr="00E230A4" w:rsidRDefault="00E230A4" w:rsidP="00E23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30A4">
              <w:rPr>
                <w:rFonts w:ascii="Calibri" w:hAnsi="Calibri"/>
                <w:color w:val="000000"/>
              </w:rPr>
              <w:t xml:space="preserve">Implementar BD de pruebas con </w:t>
            </w:r>
            <w:proofErr w:type="spellStart"/>
            <w:r w:rsidRPr="00E230A4">
              <w:rPr>
                <w:rFonts w:ascii="Calibri" w:hAnsi="Calibri"/>
                <w:color w:val="000000"/>
              </w:rPr>
              <w:t>seed</w:t>
            </w:r>
            <w:proofErr w:type="spellEnd"/>
            <w:r w:rsidRPr="00E230A4">
              <w:rPr>
                <w:rFonts w:ascii="Calibri" w:hAnsi="Calibri"/>
                <w:color w:val="000000"/>
              </w:rPr>
              <w:t xml:space="preserve"> data completo.</w:t>
            </w:r>
          </w:p>
        </w:tc>
        <w:tc>
          <w:tcPr>
            <w:tcW w:w="3768" w:type="dxa"/>
          </w:tcPr>
          <w:p w14:paraId="79CA2331" w14:textId="089E4AFC" w:rsidR="00E230A4" w:rsidRPr="00E230A4" w:rsidRDefault="00E230A4" w:rsidP="00E23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30A4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E230A4" w:rsidRPr="00E230A4" w14:paraId="7D27B9E1" w14:textId="77777777" w:rsidTr="00E23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6B223851" w14:textId="77777777" w:rsidR="00E230A4" w:rsidRPr="00E230A4" w:rsidRDefault="00E230A4" w:rsidP="00E230A4">
            <w:pPr>
              <w:jc w:val="center"/>
            </w:pPr>
            <w:r w:rsidRPr="00E230A4">
              <w:rPr>
                <w:rFonts w:ascii="Calibri" w:hAnsi="Calibri"/>
                <w:b w:val="0"/>
                <w:color w:val="000000"/>
              </w:rPr>
              <w:t>4</w:t>
            </w:r>
          </w:p>
        </w:tc>
        <w:tc>
          <w:tcPr>
            <w:tcW w:w="4962" w:type="dxa"/>
          </w:tcPr>
          <w:p w14:paraId="1AD77590" w14:textId="3770D179" w:rsidR="00E230A4" w:rsidRPr="00E230A4" w:rsidRDefault="00E230A4" w:rsidP="00E23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30A4">
              <w:rPr>
                <w:rFonts w:ascii="Calibri" w:hAnsi="Calibri"/>
                <w:color w:val="000000"/>
              </w:rPr>
              <w:t xml:space="preserve">Implementar prueba E2E completa del ciclo: crear </w:t>
            </w:r>
            <w:proofErr w:type="spellStart"/>
            <w:r w:rsidRPr="00E230A4">
              <w:rPr>
                <w:rFonts w:ascii="Calibri" w:hAnsi="Calibri"/>
                <w:color w:val="000000"/>
              </w:rPr>
              <w:t>req</w:t>
            </w:r>
            <w:proofErr w:type="spellEnd"/>
            <w:r w:rsidRPr="00E230A4">
              <w:rPr>
                <w:rFonts w:ascii="Calibri" w:hAnsi="Calibri"/>
                <w:color w:val="000000"/>
              </w:rPr>
              <w:t xml:space="preserve"> </w:t>
            </w:r>
            <w:r w:rsidR="005519CB">
              <w:rPr>
                <w:rFonts w:ascii="Calibri" w:hAnsi="Calibri"/>
                <w:color w:val="000000"/>
              </w:rPr>
              <w:t>,</w:t>
            </w:r>
            <w:r w:rsidRPr="00E230A4">
              <w:rPr>
                <w:rFonts w:ascii="Calibri" w:hAnsi="Calibri"/>
                <w:color w:val="000000"/>
              </w:rPr>
              <w:t xml:space="preserve"> aprobar </w:t>
            </w:r>
            <w:r w:rsidR="005519CB">
              <w:rPr>
                <w:rFonts w:ascii="Calibri" w:hAnsi="Calibri"/>
                <w:color w:val="000000"/>
              </w:rPr>
              <w:t>,</w:t>
            </w:r>
            <w:r w:rsidRPr="00E230A4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Pr="00E230A4">
              <w:rPr>
                <w:rFonts w:ascii="Calibri" w:hAnsi="Calibri"/>
                <w:color w:val="000000"/>
              </w:rPr>
              <w:t>recepcionar</w:t>
            </w:r>
            <w:proofErr w:type="spellEnd"/>
            <w:r w:rsidRPr="00E230A4">
              <w:rPr>
                <w:rFonts w:ascii="Calibri" w:hAnsi="Calibri"/>
                <w:color w:val="000000"/>
              </w:rPr>
              <w:t xml:space="preserve"> </w:t>
            </w:r>
            <w:r w:rsidR="005519CB">
              <w:rPr>
                <w:rFonts w:ascii="Calibri" w:hAnsi="Calibri"/>
                <w:color w:val="000000"/>
              </w:rPr>
              <w:t>,</w:t>
            </w:r>
            <w:r w:rsidRPr="00E230A4">
              <w:rPr>
                <w:rFonts w:ascii="Calibri" w:hAnsi="Calibri"/>
                <w:color w:val="000000"/>
              </w:rPr>
              <w:t xml:space="preserve"> consumir.</w:t>
            </w:r>
          </w:p>
        </w:tc>
        <w:tc>
          <w:tcPr>
            <w:tcW w:w="3768" w:type="dxa"/>
          </w:tcPr>
          <w:p w14:paraId="56C5CBC9" w14:textId="52F0F617" w:rsidR="00E230A4" w:rsidRPr="00E230A4" w:rsidRDefault="00E230A4" w:rsidP="00E23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30A4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E230A4" w:rsidRPr="00E230A4" w14:paraId="737AEE07" w14:textId="77777777" w:rsidTr="00E23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7812E119" w14:textId="77777777" w:rsidR="00E230A4" w:rsidRPr="00E230A4" w:rsidRDefault="00E230A4" w:rsidP="00E230A4">
            <w:pPr>
              <w:jc w:val="center"/>
            </w:pPr>
            <w:r w:rsidRPr="00E230A4">
              <w:rPr>
                <w:rFonts w:ascii="Calibri" w:hAnsi="Calibri"/>
                <w:b w:val="0"/>
                <w:color w:val="000000"/>
              </w:rPr>
              <w:t>5</w:t>
            </w:r>
          </w:p>
        </w:tc>
        <w:tc>
          <w:tcPr>
            <w:tcW w:w="4962" w:type="dxa"/>
          </w:tcPr>
          <w:p w14:paraId="07527FBC" w14:textId="77777777" w:rsidR="00E230A4" w:rsidRPr="00E230A4" w:rsidRDefault="00E230A4" w:rsidP="00E23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30A4">
              <w:rPr>
                <w:rFonts w:ascii="Calibri" w:hAnsi="Calibri"/>
                <w:color w:val="000000"/>
              </w:rPr>
              <w:t>Documentar ciclo completo de materiales en arquitectura del sistema.</w:t>
            </w:r>
          </w:p>
        </w:tc>
        <w:tc>
          <w:tcPr>
            <w:tcW w:w="3768" w:type="dxa"/>
          </w:tcPr>
          <w:p w14:paraId="02FB0852" w14:textId="6A8FCC67" w:rsidR="00E230A4" w:rsidRPr="00E230A4" w:rsidRDefault="00E230A4" w:rsidP="00E230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30A4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  <w:tr w:rsidR="00E230A4" w:rsidRPr="00E230A4" w14:paraId="4A5B41D2" w14:textId="77777777" w:rsidTr="00E230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14:paraId="4E0A843F" w14:textId="77777777" w:rsidR="00E230A4" w:rsidRPr="00E230A4" w:rsidRDefault="00E230A4" w:rsidP="00E230A4">
            <w:pPr>
              <w:jc w:val="center"/>
            </w:pPr>
            <w:r w:rsidRPr="00E230A4">
              <w:rPr>
                <w:rFonts w:ascii="Calibri" w:hAnsi="Calibri"/>
                <w:b w:val="0"/>
                <w:color w:val="000000"/>
              </w:rPr>
              <w:t>6</w:t>
            </w:r>
          </w:p>
        </w:tc>
        <w:tc>
          <w:tcPr>
            <w:tcW w:w="4962" w:type="dxa"/>
          </w:tcPr>
          <w:p w14:paraId="04803F7B" w14:textId="77777777" w:rsidR="00E230A4" w:rsidRPr="00E230A4" w:rsidRDefault="00E230A4" w:rsidP="00E23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30A4">
              <w:rPr>
                <w:rFonts w:ascii="Calibri" w:hAnsi="Calibri"/>
                <w:color w:val="000000"/>
              </w:rPr>
              <w:t>Mantener cobertura de pruebas automatizadas &gt;= 100% PASS en suite acumulada.</w:t>
            </w:r>
          </w:p>
        </w:tc>
        <w:tc>
          <w:tcPr>
            <w:tcW w:w="3768" w:type="dxa"/>
          </w:tcPr>
          <w:p w14:paraId="470FF5F3" w14:textId="3273D28F" w:rsidR="00E230A4" w:rsidRPr="00E230A4" w:rsidRDefault="00E230A4" w:rsidP="00E230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30A4">
              <w:rPr>
                <w:rFonts w:ascii="Calibri" w:hAnsi="Calibri" w:cs="Calibri"/>
                <w:color w:val="000000"/>
              </w:rPr>
              <w:t>Isaac Sebastian Castro Muesmueran / Ivan Santiago Pulgar Leon</w:t>
            </w:r>
          </w:p>
        </w:tc>
      </w:tr>
    </w:tbl>
    <w:p w14:paraId="29F8E743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7246"/>
      </w:tblGrid>
      <w:tr w:rsidR="00236B2D" w:rsidRPr="004D3F87" w14:paraId="6CC1C9F4" w14:textId="77777777" w:rsidTr="00E230A4">
        <w:tc>
          <w:tcPr>
            <w:tcW w:w="2376" w:type="dxa"/>
            <w:shd w:val="clear" w:color="auto" w:fill="D9E1F2"/>
          </w:tcPr>
          <w:p w14:paraId="4CCCC43D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Logro principal del sprint</w:t>
            </w:r>
          </w:p>
        </w:tc>
        <w:tc>
          <w:tcPr>
            <w:tcW w:w="7246" w:type="dxa"/>
          </w:tcPr>
          <w:p w14:paraId="66913C43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>Sprint 09 completado al 100%: ciclo completo de materiales cerrado (recepción Sprint 08 + consumo Sprint 09). Validaciones de negocio con códigos explícitos. Estrategia offline definida. 35 SP y 29 pruebas al 100% PASS. Acumulado del proyecto: 222 pruebas (CP-001 a CP-222), 100% PASS.</w:t>
            </w:r>
          </w:p>
        </w:tc>
      </w:tr>
      <w:tr w:rsidR="00236B2D" w:rsidRPr="004D3F87" w14:paraId="141521FF" w14:textId="77777777" w:rsidTr="00E230A4">
        <w:tc>
          <w:tcPr>
            <w:tcW w:w="2376" w:type="dxa"/>
            <w:shd w:val="clear" w:color="auto" w:fill="D9E1F2"/>
          </w:tcPr>
          <w:p w14:paraId="616D79E5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 xml:space="preserve">Estado del producto al </w:t>
            </w:r>
            <w:r w:rsidRPr="004D3F87">
              <w:rPr>
                <w:rFonts w:ascii="Calibri" w:hAnsi="Calibri"/>
                <w:b/>
                <w:color w:val="000000"/>
                <w:sz w:val="20"/>
              </w:rPr>
              <w:lastRenderedPageBreak/>
              <w:t>cierre</w:t>
            </w:r>
          </w:p>
        </w:tc>
        <w:tc>
          <w:tcPr>
            <w:tcW w:w="7246" w:type="dxa"/>
          </w:tcPr>
          <w:p w14:paraId="3FEA2188" w14:textId="7A6EE910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lastRenderedPageBreak/>
              <w:t xml:space="preserve">El sistema cuenta con: autenticación JWT, CRUD proyectos/usuarios, avances, </w:t>
            </w:r>
            <w:r w:rsidRPr="004D3F87">
              <w:rPr>
                <w:rFonts w:ascii="Calibri" w:hAnsi="Calibri"/>
                <w:color w:val="000000"/>
                <w:sz w:val="20"/>
              </w:rPr>
              <w:lastRenderedPageBreak/>
              <w:t>materiales/bodega (recepción transaccional), consumo en obra, requerimientos de compra con ciclo completo (</w:t>
            </w:r>
            <w:proofErr w:type="spellStart"/>
            <w:r w:rsidRPr="004D3F87">
              <w:rPr>
                <w:rFonts w:ascii="Calibri" w:hAnsi="Calibri"/>
                <w:color w:val="000000"/>
                <w:sz w:val="20"/>
              </w:rPr>
              <w:t>EN_REVISION</w:t>
            </w:r>
            <w:r w:rsidR="005519CB">
              <w:rPr>
                <w:rFonts w:ascii="Calibri" w:hAnsi="Calibri"/>
                <w:color w:val="000000"/>
                <w:sz w:val="20"/>
              </w:rPr>
              <w:t>,</w:t>
            </w:r>
            <w:r w:rsidRPr="004D3F87">
              <w:rPr>
                <w:rFonts w:ascii="Calibri" w:hAnsi="Calibri"/>
                <w:color w:val="000000"/>
                <w:sz w:val="20"/>
              </w:rPr>
              <w:t>APROBADO</w:t>
            </w:r>
            <w:r w:rsidR="005519CB">
              <w:rPr>
                <w:rFonts w:ascii="Calibri" w:hAnsi="Calibri"/>
                <w:color w:val="000000"/>
                <w:sz w:val="20"/>
              </w:rPr>
              <w:t>,</w:t>
            </w:r>
            <w:r w:rsidRPr="004D3F87">
              <w:rPr>
                <w:rFonts w:ascii="Calibri" w:hAnsi="Calibri"/>
                <w:color w:val="000000"/>
                <w:sz w:val="20"/>
              </w:rPr>
              <w:t>Recepcionado</w:t>
            </w:r>
            <w:r w:rsidR="005519CB">
              <w:rPr>
                <w:rFonts w:ascii="Calibri" w:hAnsi="Calibri"/>
                <w:color w:val="000000"/>
                <w:sz w:val="20"/>
              </w:rPr>
              <w:t>,</w:t>
            </w:r>
            <w:r w:rsidRPr="004D3F87">
              <w:rPr>
                <w:rFonts w:ascii="Calibri" w:hAnsi="Calibri"/>
                <w:color w:val="000000"/>
                <w:sz w:val="20"/>
              </w:rPr>
              <w:t>Consumido</w:t>
            </w:r>
            <w:proofErr w:type="spellEnd"/>
            <w:r w:rsidRPr="004D3F87">
              <w:rPr>
                <w:rFonts w:ascii="Calibri" w:hAnsi="Calibri"/>
                <w:color w:val="000000"/>
                <w:sz w:val="20"/>
              </w:rPr>
              <w:t>), órdenes de cambio, notificaciones, planilla mensual PDF, cierre contable, auditoría completa. 222 pruebas al 100% PASS.</w:t>
            </w:r>
          </w:p>
        </w:tc>
      </w:tr>
      <w:tr w:rsidR="00236B2D" w:rsidRPr="004D3F87" w14:paraId="4AEC809C" w14:textId="77777777" w:rsidTr="00E230A4">
        <w:tc>
          <w:tcPr>
            <w:tcW w:w="2376" w:type="dxa"/>
            <w:shd w:val="clear" w:color="auto" w:fill="D9E1F2"/>
          </w:tcPr>
          <w:p w14:paraId="09C5E0F9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lastRenderedPageBreak/>
              <w:t>Satisfacción del equipo</w:t>
            </w:r>
          </w:p>
        </w:tc>
        <w:tc>
          <w:tcPr>
            <w:tcW w:w="7246" w:type="dxa"/>
          </w:tcPr>
          <w:p w14:paraId="07545FD1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 xml:space="preserve">Sprint completado al 100% sin bloqueos. La implementación de las tres validaciones de negocio (STOCK_INSUFICIENTE, PROYECTO_NO_AUTORIZADO, PROYECTO_INACTIVO) con </w:t>
            </w:r>
            <w:proofErr w:type="spellStart"/>
            <w:r w:rsidRPr="004D3F87">
              <w:rPr>
                <w:rFonts w:ascii="Calibri" w:hAnsi="Calibri"/>
                <w:color w:val="000000"/>
                <w:sz w:val="20"/>
              </w:rPr>
              <w:t>rollback</w:t>
            </w:r>
            <w:proofErr w:type="spellEnd"/>
            <w:r w:rsidRPr="004D3F87">
              <w:rPr>
                <w:rFonts w:ascii="Calibri" w:hAnsi="Calibri"/>
                <w:color w:val="000000"/>
                <w:sz w:val="20"/>
              </w:rPr>
              <w:t xml:space="preserve"> verificado fue el componente técnico más relevante del sprint.</w:t>
            </w:r>
          </w:p>
        </w:tc>
      </w:tr>
      <w:tr w:rsidR="00236B2D" w:rsidRPr="004D3F87" w14:paraId="0140C89A" w14:textId="77777777" w:rsidTr="00E230A4">
        <w:tc>
          <w:tcPr>
            <w:tcW w:w="2376" w:type="dxa"/>
            <w:shd w:val="clear" w:color="auto" w:fill="D9E1F2"/>
          </w:tcPr>
          <w:p w14:paraId="6E0EB68A" w14:textId="77777777" w:rsidR="00236B2D" w:rsidRPr="004D3F87" w:rsidRDefault="00000000">
            <w:r w:rsidRPr="004D3F87">
              <w:rPr>
                <w:rFonts w:ascii="Calibri" w:hAnsi="Calibri"/>
                <w:b/>
                <w:color w:val="000000"/>
                <w:sz w:val="20"/>
              </w:rPr>
              <w:t>Preparación para Sprint 10</w:t>
            </w:r>
          </w:p>
        </w:tc>
        <w:tc>
          <w:tcPr>
            <w:tcW w:w="7246" w:type="dxa"/>
          </w:tcPr>
          <w:p w14:paraId="457DAC1E" w14:textId="77777777" w:rsidR="00236B2D" w:rsidRPr="004D3F87" w:rsidRDefault="00000000">
            <w:r w:rsidRPr="004D3F87">
              <w:rPr>
                <w:rFonts w:ascii="Calibri" w:hAnsi="Calibri"/>
                <w:color w:val="000000"/>
                <w:sz w:val="20"/>
              </w:rPr>
              <w:t xml:space="preserve">Sprint 10 DEBE iniciar con foco ABSOLUTO en Reportes y Dashboard. La deuda técnica acumulada (reportes, xlsx, BD </w:t>
            </w:r>
            <w:proofErr w:type="spellStart"/>
            <w:r w:rsidRPr="004D3F87">
              <w:rPr>
                <w:rFonts w:ascii="Calibri" w:hAnsi="Calibri"/>
                <w:color w:val="000000"/>
                <w:sz w:val="20"/>
              </w:rPr>
              <w:t>seed</w:t>
            </w:r>
            <w:proofErr w:type="spellEnd"/>
            <w:r w:rsidRPr="004D3F87">
              <w:rPr>
                <w:rFonts w:ascii="Calibri" w:hAnsi="Calibri"/>
                <w:color w:val="000000"/>
                <w:sz w:val="20"/>
              </w:rPr>
              <w:t>, E2E completa) debe saldarse en su totalidad. La arquitectura del sistema está lista para soportar consultas complejas.</w:t>
            </w:r>
          </w:p>
        </w:tc>
      </w:tr>
    </w:tbl>
    <w:p w14:paraId="2D5C7D49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13. Documentos de soporte formalizados en V2.0</w:t>
      </w:r>
    </w:p>
    <w:tbl>
      <w:tblPr>
        <w:tblStyle w:val="Sombreadomedio1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1937"/>
        <w:gridCol w:w="2054"/>
        <w:gridCol w:w="2078"/>
      </w:tblGrid>
      <w:tr w:rsidR="00236B2D" w:rsidRPr="004D3F87" w14:paraId="3A2FA7DC" w14:textId="77777777" w:rsidTr="005C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503F1BFB" w14:textId="77777777" w:rsidR="00236B2D" w:rsidRPr="004D3F87" w:rsidRDefault="00000000">
            <w:pPr>
              <w:jc w:val="center"/>
            </w:pPr>
            <w:r w:rsidRPr="004D3F87">
              <w:rPr>
                <w:rFonts w:ascii="Calibri" w:hAnsi="Calibri"/>
                <w:color w:val="FFFFFF"/>
                <w:sz w:val="18"/>
              </w:rPr>
              <w:t>Documento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202155F2" w14:textId="77777777" w:rsidR="00236B2D" w:rsidRPr="004D3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FFFFFF"/>
                <w:sz w:val="18"/>
              </w:rPr>
              <w:t>Código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39EAFA55" w14:textId="77777777" w:rsidR="00236B2D" w:rsidRPr="004D3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FFFFFF"/>
                <w:sz w:val="18"/>
              </w:rPr>
              <w:t>Propósito</w:t>
            </w:r>
          </w:p>
        </w:tc>
        <w:tc>
          <w:tcPr>
            <w:tcW w:w="2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244061" w:themeFill="accent1" w:themeFillShade="80"/>
          </w:tcPr>
          <w:p w14:paraId="06926B6B" w14:textId="77777777" w:rsidR="00236B2D" w:rsidRPr="004D3F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FFFFFF"/>
                <w:sz w:val="18"/>
              </w:rPr>
              <w:t>Secciones relacionadas</w:t>
            </w:r>
          </w:p>
        </w:tc>
      </w:tr>
      <w:tr w:rsidR="00236B2D" w:rsidRPr="004D3F87" w14:paraId="1BB7C7C7" w14:textId="77777777" w:rsidTr="005C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51478168" w14:textId="77777777" w:rsidR="00236B2D" w:rsidRPr="004D3F87" w:rsidRDefault="00000000">
            <w:r w:rsidRPr="004D3F87">
              <w:rPr>
                <w:rFonts w:ascii="Calibri" w:hAnsi="Calibri"/>
                <w:b w:val="0"/>
                <w:color w:val="000000"/>
                <w:sz w:val="18"/>
              </w:rPr>
              <w:t>Sprint_09_Backlog_ICARO.xlsx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3F3C4E7E" w14:textId="77777777" w:rsidR="00236B2D" w:rsidRPr="004D3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>BCK-SPR-09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079C1E34" w14:textId="77777777" w:rsidR="00236B2D" w:rsidRPr="004D3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>Registro formal del backlog: 4 HU + 1 HT, 35 SP. Resumen CP y métricas.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0B3F6FFC" w14:textId="77777777" w:rsidR="00236B2D" w:rsidRPr="004D3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>Sección 6 (Historias), Sección 9 (Métricas)</w:t>
            </w:r>
          </w:p>
        </w:tc>
      </w:tr>
      <w:tr w:rsidR="00236B2D" w:rsidRPr="004D3F87" w14:paraId="473CF742" w14:textId="77777777" w:rsidTr="005C45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7477DDBA" w14:textId="77777777" w:rsidR="00236B2D" w:rsidRPr="004D3F87" w:rsidRDefault="00000000">
            <w:r w:rsidRPr="004D3F87">
              <w:rPr>
                <w:rFonts w:ascii="Calibri" w:hAnsi="Calibri"/>
                <w:b w:val="0"/>
                <w:color w:val="000000"/>
                <w:sz w:val="18"/>
              </w:rPr>
              <w:t>Sprint_09_Planificado_Realizado_ICARO.docx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358230DE" w14:textId="77777777" w:rsidR="00236B2D" w:rsidRPr="004D3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>PLN-REA-SPR-09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5E9977B5" w14:textId="77777777" w:rsidR="00236B2D" w:rsidRPr="004D3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>Comparación planificado vs. realizado. 35/35 SP, 0 desvíos.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40924A66" w14:textId="77777777" w:rsidR="00236B2D" w:rsidRPr="004D3F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>Secciones 6, 9 (Métricas), 12 (Conclusiones)</w:t>
            </w:r>
          </w:p>
        </w:tc>
      </w:tr>
      <w:tr w:rsidR="00236B2D" w:rsidRPr="004D3F87" w14:paraId="2064180A" w14:textId="77777777" w:rsidTr="005C4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tcBorders>
              <w:right w:val="none" w:sz="0" w:space="0" w:color="auto"/>
            </w:tcBorders>
          </w:tcPr>
          <w:p w14:paraId="08E66E67" w14:textId="77777777" w:rsidR="00236B2D" w:rsidRPr="004D3F87" w:rsidRDefault="00000000">
            <w:r w:rsidRPr="004D3F87">
              <w:rPr>
                <w:rFonts w:ascii="Calibri" w:hAnsi="Calibri"/>
                <w:b w:val="0"/>
                <w:color w:val="000000"/>
                <w:sz w:val="18"/>
              </w:rPr>
              <w:t>Sprint_09_Informe_Pruebas_ICARO.docx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0B262D94" w14:textId="77777777" w:rsidR="00236B2D" w:rsidRPr="004D3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>INF-PRU-SPR-09</w:t>
            </w:r>
          </w:p>
        </w:tc>
        <w:tc>
          <w:tcPr>
            <w:tcW w:w="2351" w:type="dxa"/>
            <w:tcBorders>
              <w:left w:val="none" w:sz="0" w:space="0" w:color="auto"/>
              <w:right w:val="none" w:sz="0" w:space="0" w:color="auto"/>
            </w:tcBorders>
          </w:tcPr>
          <w:p w14:paraId="52AF372B" w14:textId="77777777" w:rsidR="00236B2D" w:rsidRPr="004D3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 xml:space="preserve">29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CPs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 xml:space="preserve"> (CP-194–CP-222) al 100% PASS: Materiales, Consumo, Seguridad, Offline, Historial, </w:t>
            </w:r>
            <w:proofErr w:type="spellStart"/>
            <w:r w:rsidRPr="004D3F87">
              <w:rPr>
                <w:rFonts w:ascii="Calibri" w:hAnsi="Calibri"/>
                <w:color w:val="000000"/>
                <w:sz w:val="18"/>
              </w:rPr>
              <w:t>Rollback</w:t>
            </w:r>
            <w:proofErr w:type="spellEnd"/>
            <w:r w:rsidRPr="004D3F87">
              <w:rPr>
                <w:rFonts w:ascii="Calibri" w:hAnsi="Calibri"/>
                <w:color w:val="000000"/>
                <w:sz w:val="18"/>
              </w:rPr>
              <w:t>.</w:t>
            </w:r>
          </w:p>
        </w:tc>
        <w:tc>
          <w:tcPr>
            <w:tcW w:w="2351" w:type="dxa"/>
            <w:tcBorders>
              <w:left w:val="none" w:sz="0" w:space="0" w:color="auto"/>
            </w:tcBorders>
          </w:tcPr>
          <w:p w14:paraId="26E45380" w14:textId="77777777" w:rsidR="00236B2D" w:rsidRPr="004D3F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F87">
              <w:rPr>
                <w:rFonts w:ascii="Calibri" w:hAnsi="Calibri"/>
                <w:color w:val="000000"/>
                <w:sz w:val="18"/>
              </w:rPr>
              <w:t>Sección 5 (DoD), Sección 8 (Categorías), Sección 9 (Métricas)</w:t>
            </w:r>
          </w:p>
        </w:tc>
      </w:tr>
    </w:tbl>
    <w:p w14:paraId="3AFAF680" w14:textId="77777777" w:rsidR="00236B2D" w:rsidRPr="004D3F87" w:rsidRDefault="00000000">
      <w:pPr>
        <w:pStyle w:val="Ttulo1"/>
      </w:pPr>
      <w:r w:rsidRPr="004D3F87">
        <w:rPr>
          <w:rFonts w:ascii="Calibri" w:hAnsi="Calibri"/>
        </w:rPr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3402"/>
      </w:tblGrid>
      <w:tr w:rsidR="00874A79" w:rsidRPr="00FE5B20" w14:paraId="3C87F37B" w14:textId="77777777" w:rsidTr="0038380F">
        <w:tc>
          <w:tcPr>
            <w:tcW w:w="1101" w:type="dxa"/>
            <w:shd w:val="clear" w:color="auto" w:fill="1F3864"/>
          </w:tcPr>
          <w:p w14:paraId="331FCCB6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402" w:type="dxa"/>
            <w:shd w:val="clear" w:color="auto" w:fill="1F3864"/>
          </w:tcPr>
          <w:p w14:paraId="65FD2BD8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874A79" w:rsidRPr="00FE5B20" w14:paraId="273CF463" w14:textId="77777777" w:rsidTr="0038380F">
        <w:tc>
          <w:tcPr>
            <w:tcW w:w="1101" w:type="dxa"/>
            <w:shd w:val="clear" w:color="auto" w:fill="D9E1F2"/>
          </w:tcPr>
          <w:p w14:paraId="469492BF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3402" w:type="dxa"/>
            <w:shd w:val="clear" w:color="auto" w:fill="D9E1F2"/>
          </w:tcPr>
          <w:p w14:paraId="4CCE73CA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874A79" w:rsidRPr="00FE5B20" w14:paraId="0A8C790A" w14:textId="77777777" w:rsidTr="0038380F">
        <w:tc>
          <w:tcPr>
            <w:tcW w:w="1101" w:type="dxa"/>
            <w:shd w:val="clear" w:color="auto" w:fill="FFFFFF"/>
          </w:tcPr>
          <w:p w14:paraId="687831EF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402" w:type="dxa"/>
            <w:shd w:val="clear" w:color="auto" w:fill="FFFFFF"/>
          </w:tcPr>
          <w:p w14:paraId="662091F6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874A79" w:rsidRPr="00FE5B20" w14:paraId="61C2B101" w14:textId="77777777" w:rsidTr="0038380F">
        <w:tc>
          <w:tcPr>
            <w:tcW w:w="1101" w:type="dxa"/>
            <w:shd w:val="clear" w:color="auto" w:fill="D9E1F2"/>
          </w:tcPr>
          <w:p w14:paraId="4A0C32F9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3402" w:type="dxa"/>
            <w:shd w:val="clear" w:color="auto" w:fill="D9E1F2"/>
          </w:tcPr>
          <w:p w14:paraId="510C5917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874A79" w:rsidRPr="00FE5B20" w14:paraId="39058C5C" w14:textId="77777777" w:rsidTr="0038380F">
        <w:tc>
          <w:tcPr>
            <w:tcW w:w="1101" w:type="dxa"/>
            <w:shd w:val="clear" w:color="auto" w:fill="FFFFFF"/>
          </w:tcPr>
          <w:p w14:paraId="050D518D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3402" w:type="dxa"/>
            <w:shd w:val="clear" w:color="auto" w:fill="FFFFFF"/>
          </w:tcPr>
          <w:p w14:paraId="6AFE4E0F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874A79" w:rsidRPr="00FE5B20" w14:paraId="5228309C" w14:textId="77777777" w:rsidTr="0038380F">
        <w:tc>
          <w:tcPr>
            <w:tcW w:w="1101" w:type="dxa"/>
            <w:shd w:val="clear" w:color="auto" w:fill="D9E1F2"/>
          </w:tcPr>
          <w:p w14:paraId="24E68974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402" w:type="dxa"/>
            <w:shd w:val="clear" w:color="auto" w:fill="D9E1F2"/>
          </w:tcPr>
          <w:p w14:paraId="3B33ED6D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874A79" w:rsidRPr="00FE5B20" w14:paraId="45128562" w14:textId="77777777" w:rsidTr="0038380F">
        <w:tc>
          <w:tcPr>
            <w:tcW w:w="1101" w:type="dxa"/>
            <w:shd w:val="clear" w:color="auto" w:fill="FFFFFF"/>
          </w:tcPr>
          <w:p w14:paraId="6ADDAB7C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402" w:type="dxa"/>
            <w:shd w:val="clear" w:color="auto" w:fill="FFFFFF"/>
          </w:tcPr>
          <w:p w14:paraId="55089394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874A79" w:rsidRPr="00FE5B20" w14:paraId="6E52BA57" w14:textId="77777777" w:rsidTr="0038380F">
        <w:tc>
          <w:tcPr>
            <w:tcW w:w="1101" w:type="dxa"/>
            <w:shd w:val="clear" w:color="auto" w:fill="D9E1F2"/>
          </w:tcPr>
          <w:p w14:paraId="7293DAAA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402" w:type="dxa"/>
            <w:shd w:val="clear" w:color="auto" w:fill="D9E1F2"/>
          </w:tcPr>
          <w:p w14:paraId="2D389256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874A79" w:rsidRPr="00FE5B20" w14:paraId="0AF5449E" w14:textId="77777777" w:rsidTr="0038380F">
        <w:tc>
          <w:tcPr>
            <w:tcW w:w="1101" w:type="dxa"/>
            <w:shd w:val="clear" w:color="auto" w:fill="FFFFFF"/>
          </w:tcPr>
          <w:p w14:paraId="76C39848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402" w:type="dxa"/>
            <w:shd w:val="clear" w:color="auto" w:fill="FFFFFF"/>
          </w:tcPr>
          <w:p w14:paraId="48B60BF3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874A79" w:rsidRPr="00FE5B20" w14:paraId="25173F51" w14:textId="77777777" w:rsidTr="0038380F">
        <w:tc>
          <w:tcPr>
            <w:tcW w:w="1101" w:type="dxa"/>
            <w:shd w:val="clear" w:color="auto" w:fill="D9E1F2"/>
          </w:tcPr>
          <w:p w14:paraId="7E5624FB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402" w:type="dxa"/>
            <w:shd w:val="clear" w:color="auto" w:fill="D9E1F2"/>
          </w:tcPr>
          <w:p w14:paraId="49D5AB3E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874A79" w:rsidRPr="00FE5B20" w14:paraId="6BD04977" w14:textId="77777777" w:rsidTr="0038380F">
        <w:tc>
          <w:tcPr>
            <w:tcW w:w="1101" w:type="dxa"/>
            <w:shd w:val="clear" w:color="auto" w:fill="FFFFFF"/>
          </w:tcPr>
          <w:p w14:paraId="07E4DF72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402" w:type="dxa"/>
            <w:shd w:val="clear" w:color="auto" w:fill="FFFFFF"/>
          </w:tcPr>
          <w:p w14:paraId="725CC3CB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 xml:space="preserve">Create, Read, Update, </w:t>
            </w:r>
            <w:proofErr w:type="spellStart"/>
            <w:r w:rsidRPr="00FE5B20">
              <w:rPr>
                <w:color w:val="000000"/>
                <w:szCs w:val="28"/>
              </w:rPr>
              <w:t>Delete</w:t>
            </w:r>
            <w:proofErr w:type="spellEnd"/>
          </w:p>
        </w:tc>
      </w:tr>
      <w:tr w:rsidR="00874A79" w:rsidRPr="00FE5B20" w14:paraId="335457A4" w14:textId="77777777" w:rsidTr="0038380F">
        <w:tc>
          <w:tcPr>
            <w:tcW w:w="1101" w:type="dxa"/>
            <w:shd w:val="clear" w:color="auto" w:fill="D9E1F2"/>
          </w:tcPr>
          <w:p w14:paraId="309F4AD9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402" w:type="dxa"/>
            <w:shd w:val="clear" w:color="auto" w:fill="D9E1F2"/>
          </w:tcPr>
          <w:p w14:paraId="6A0740F8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874A79" w:rsidRPr="00FE5B20" w14:paraId="4148AC99" w14:textId="77777777" w:rsidTr="0038380F">
        <w:tc>
          <w:tcPr>
            <w:tcW w:w="1101" w:type="dxa"/>
            <w:shd w:val="clear" w:color="auto" w:fill="FFFFFF"/>
          </w:tcPr>
          <w:p w14:paraId="45B2F77C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3402" w:type="dxa"/>
            <w:shd w:val="clear" w:color="auto" w:fill="FFFFFF"/>
          </w:tcPr>
          <w:p w14:paraId="7DCD1FC4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874A79" w:rsidRPr="00FE5B20" w14:paraId="4602AD19" w14:textId="77777777" w:rsidTr="0038380F">
        <w:tc>
          <w:tcPr>
            <w:tcW w:w="1101" w:type="dxa"/>
            <w:shd w:val="clear" w:color="auto" w:fill="D9E1F2"/>
          </w:tcPr>
          <w:p w14:paraId="1C122FF1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402" w:type="dxa"/>
            <w:shd w:val="clear" w:color="auto" w:fill="D9E1F2"/>
          </w:tcPr>
          <w:p w14:paraId="00C5F989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Planificado-Realizado</w:t>
            </w:r>
          </w:p>
        </w:tc>
      </w:tr>
      <w:tr w:rsidR="00874A79" w:rsidRPr="00FE5B20" w14:paraId="7D0B8886" w14:textId="77777777" w:rsidTr="0038380F">
        <w:tc>
          <w:tcPr>
            <w:tcW w:w="1101" w:type="dxa"/>
            <w:shd w:val="clear" w:color="auto" w:fill="FFFFFF"/>
          </w:tcPr>
          <w:p w14:paraId="6FB777FD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3402" w:type="dxa"/>
            <w:shd w:val="clear" w:color="auto" w:fill="FFFFFF"/>
          </w:tcPr>
          <w:p w14:paraId="6C831D64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874A79" w:rsidRPr="00FE5B20" w14:paraId="2906E921" w14:textId="77777777" w:rsidTr="0038380F">
        <w:tc>
          <w:tcPr>
            <w:tcW w:w="1101" w:type="dxa"/>
            <w:shd w:val="clear" w:color="auto" w:fill="D9E1F2"/>
          </w:tcPr>
          <w:p w14:paraId="3E817EFB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402" w:type="dxa"/>
            <w:shd w:val="clear" w:color="auto" w:fill="D9E1F2"/>
          </w:tcPr>
          <w:p w14:paraId="08F1383B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874A79" w:rsidRPr="00FE5B20" w14:paraId="085EB2FC" w14:textId="77777777" w:rsidTr="0038380F">
        <w:tc>
          <w:tcPr>
            <w:tcW w:w="1101" w:type="dxa"/>
            <w:shd w:val="clear" w:color="auto" w:fill="FFFFFF"/>
          </w:tcPr>
          <w:p w14:paraId="092A6B96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3402" w:type="dxa"/>
            <w:shd w:val="clear" w:color="auto" w:fill="FFFFFF"/>
          </w:tcPr>
          <w:p w14:paraId="3B6E0FBE" w14:textId="77777777" w:rsidR="00874A79" w:rsidRPr="00FE5B20" w:rsidRDefault="00874A79" w:rsidP="0038380F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03EAE463" w14:textId="77777777" w:rsidR="00956B46" w:rsidRDefault="00956B46"/>
    <w:sectPr w:rsidR="00956B4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17005"/>
    <w:multiLevelType w:val="hybridMultilevel"/>
    <w:tmpl w:val="8564BC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1375A"/>
    <w:multiLevelType w:val="hybridMultilevel"/>
    <w:tmpl w:val="78F820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E33C0"/>
    <w:multiLevelType w:val="hybridMultilevel"/>
    <w:tmpl w:val="22CC4D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349436">
    <w:abstractNumId w:val="8"/>
  </w:num>
  <w:num w:numId="2" w16cid:durableId="2102069404">
    <w:abstractNumId w:val="6"/>
  </w:num>
  <w:num w:numId="3" w16cid:durableId="1776171151">
    <w:abstractNumId w:val="5"/>
  </w:num>
  <w:num w:numId="4" w16cid:durableId="1970043454">
    <w:abstractNumId w:val="4"/>
  </w:num>
  <w:num w:numId="5" w16cid:durableId="176122712">
    <w:abstractNumId w:val="7"/>
  </w:num>
  <w:num w:numId="6" w16cid:durableId="1910843961">
    <w:abstractNumId w:val="3"/>
  </w:num>
  <w:num w:numId="7" w16cid:durableId="253561502">
    <w:abstractNumId w:val="2"/>
  </w:num>
  <w:num w:numId="8" w16cid:durableId="1692758289">
    <w:abstractNumId w:val="1"/>
  </w:num>
  <w:num w:numId="9" w16cid:durableId="1669089742">
    <w:abstractNumId w:val="0"/>
  </w:num>
  <w:num w:numId="10" w16cid:durableId="121968522">
    <w:abstractNumId w:val="10"/>
  </w:num>
  <w:num w:numId="11" w16cid:durableId="936521354">
    <w:abstractNumId w:val="9"/>
  </w:num>
  <w:num w:numId="12" w16cid:durableId="1791050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61"/>
    <w:rsid w:val="001265F7"/>
    <w:rsid w:val="001339B5"/>
    <w:rsid w:val="0015074B"/>
    <w:rsid w:val="00151674"/>
    <w:rsid w:val="001C0088"/>
    <w:rsid w:val="0023542E"/>
    <w:rsid w:val="00236B2D"/>
    <w:rsid w:val="0029639D"/>
    <w:rsid w:val="002F4450"/>
    <w:rsid w:val="00326F90"/>
    <w:rsid w:val="003B5317"/>
    <w:rsid w:val="003D05E0"/>
    <w:rsid w:val="00470FF3"/>
    <w:rsid w:val="004D3F87"/>
    <w:rsid w:val="005519CB"/>
    <w:rsid w:val="005C45D3"/>
    <w:rsid w:val="00633B0D"/>
    <w:rsid w:val="0082406C"/>
    <w:rsid w:val="00874A79"/>
    <w:rsid w:val="00956B46"/>
    <w:rsid w:val="00A24137"/>
    <w:rsid w:val="00AA1D8D"/>
    <w:rsid w:val="00B47730"/>
    <w:rsid w:val="00C731C3"/>
    <w:rsid w:val="00CB0664"/>
    <w:rsid w:val="00D707E4"/>
    <w:rsid w:val="00E230A4"/>
    <w:rsid w:val="00FC693F"/>
    <w:rsid w:val="00FF64A4"/>
    <w:rsid w:val="00FF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7E2FE1"/>
  <w14:defaultImageDpi w14:val="300"/>
  <w15:docId w15:val="{2AC394B3-8AE9-453B-B402-74EA1C7C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51674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31C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51674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731C3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lista4-nfasis1">
    <w:name w:val="List Table 4 Accent 1"/>
    <w:basedOn w:val="Tablanormal"/>
    <w:uiPriority w:val="49"/>
    <w:rsid w:val="00E230A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2384</Words>
  <Characters>13117</Characters>
  <Application>Microsoft Office Word</Application>
  <DocSecurity>0</DocSecurity>
  <Lines>109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18</cp:revision>
  <dcterms:created xsi:type="dcterms:W3CDTF">2013-12-23T23:15:00Z</dcterms:created>
  <dcterms:modified xsi:type="dcterms:W3CDTF">2026-06-19T23:04:00Z</dcterms:modified>
  <cp:category/>
</cp:coreProperties>
</file>