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35B2E" w14:textId="2763B2C6" w:rsidR="009519C0" w:rsidRPr="00F465F8" w:rsidRDefault="00F465F8" w:rsidP="00F465F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El Hombre Virreinal: El Esclavo Afroperuano</w:t>
      </w:r>
    </w:p>
    <w:p w14:paraId="7053E126" w14:textId="36ED518C" w:rsidR="00F465F8" w:rsidRDefault="005030BD"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Modelos de sociedad humanos han existido desde </w:t>
      </w:r>
      <w:r w:rsidR="00DD6507">
        <w:rPr>
          <w:rFonts w:ascii="Times New Roman" w:hAnsi="Times New Roman" w:cs="Times New Roman"/>
          <w:sz w:val="24"/>
          <w:szCs w:val="24"/>
        </w:rPr>
        <w:t>siempre</w:t>
      </w:r>
      <w:r w:rsidR="00C272B9">
        <w:rPr>
          <w:rFonts w:ascii="Times New Roman" w:hAnsi="Times New Roman" w:cs="Times New Roman"/>
          <w:sz w:val="24"/>
          <w:szCs w:val="24"/>
        </w:rPr>
        <w:t xml:space="preserve">, un orden o normas comunes que afectan a un grupo de personas en particular. No obstante, estas han sido diferentes para cada grupo debido a una variedad de factores. </w:t>
      </w:r>
      <w:r w:rsidR="000A3ADC">
        <w:rPr>
          <w:rFonts w:ascii="Times New Roman" w:hAnsi="Times New Roman" w:cs="Times New Roman"/>
          <w:sz w:val="24"/>
          <w:szCs w:val="24"/>
        </w:rPr>
        <w:t xml:space="preserve">Características del espacio geográfico, religión, contacto con otras culturas y legado de otras culturas más antiguas son algunos de </w:t>
      </w:r>
      <w:r w:rsidR="00DD6507">
        <w:rPr>
          <w:rFonts w:ascii="Times New Roman" w:hAnsi="Times New Roman" w:cs="Times New Roman"/>
          <w:sz w:val="24"/>
          <w:szCs w:val="24"/>
        </w:rPr>
        <w:t>los</w:t>
      </w:r>
      <w:r w:rsidR="000A3ADC">
        <w:rPr>
          <w:rFonts w:ascii="Times New Roman" w:hAnsi="Times New Roman" w:cs="Times New Roman"/>
          <w:sz w:val="24"/>
          <w:szCs w:val="24"/>
        </w:rPr>
        <w:t xml:space="preserve"> factores que forman la sociedad. En la edad antigua, por la falta de los medios modernos de globalización, si una sociedad contenía diferentes grupos </w:t>
      </w:r>
      <w:r w:rsidR="00297116">
        <w:rPr>
          <w:rFonts w:ascii="Times New Roman" w:hAnsi="Times New Roman" w:cs="Times New Roman"/>
          <w:sz w:val="24"/>
          <w:szCs w:val="24"/>
        </w:rPr>
        <w:t>culturales humanos</w:t>
      </w:r>
      <w:r w:rsidR="000A3ADC">
        <w:rPr>
          <w:rFonts w:ascii="Times New Roman" w:hAnsi="Times New Roman" w:cs="Times New Roman"/>
          <w:sz w:val="24"/>
          <w:szCs w:val="24"/>
        </w:rPr>
        <w:t xml:space="preserve">, usualmente implicaba que estos ya estaban relacionados </w:t>
      </w:r>
      <w:r w:rsidR="00ED20F1">
        <w:rPr>
          <w:rFonts w:ascii="Times New Roman" w:hAnsi="Times New Roman" w:cs="Times New Roman"/>
          <w:sz w:val="24"/>
          <w:szCs w:val="24"/>
        </w:rPr>
        <w:t xml:space="preserve">históricamente </w:t>
      </w:r>
      <w:r w:rsidR="000A3ADC">
        <w:rPr>
          <w:rFonts w:ascii="Times New Roman" w:hAnsi="Times New Roman" w:cs="Times New Roman"/>
          <w:sz w:val="24"/>
          <w:szCs w:val="24"/>
        </w:rPr>
        <w:t>o compartían varias similitudes.</w:t>
      </w:r>
      <w:r w:rsidR="00297116">
        <w:rPr>
          <w:rFonts w:ascii="Times New Roman" w:hAnsi="Times New Roman" w:cs="Times New Roman"/>
          <w:sz w:val="24"/>
          <w:szCs w:val="24"/>
        </w:rPr>
        <w:t xml:space="preserve"> Ejemplo de esto serían las sociedades ibéricas medievales que, a pesar de contener a católicos europeos y bereberes musulmanes, ambas culturas habían evolucionado juntas por las conexiones</w:t>
      </w:r>
      <w:r w:rsidR="0025259E">
        <w:rPr>
          <w:rFonts w:ascii="Times New Roman" w:hAnsi="Times New Roman" w:cs="Times New Roman"/>
          <w:sz w:val="24"/>
          <w:szCs w:val="24"/>
        </w:rPr>
        <w:t xml:space="preserve"> y la historia</w:t>
      </w:r>
      <w:r w:rsidR="00297116">
        <w:rPr>
          <w:rFonts w:ascii="Times New Roman" w:hAnsi="Times New Roman" w:cs="Times New Roman"/>
          <w:sz w:val="24"/>
          <w:szCs w:val="24"/>
        </w:rPr>
        <w:t xml:space="preserve"> que implicaba el Mediterráneo</w:t>
      </w:r>
      <w:r w:rsidR="0025259E">
        <w:rPr>
          <w:rFonts w:ascii="Times New Roman" w:hAnsi="Times New Roman" w:cs="Times New Roman"/>
          <w:sz w:val="24"/>
          <w:szCs w:val="24"/>
        </w:rPr>
        <w:t>,</w:t>
      </w:r>
      <w:r w:rsidR="00002BD2">
        <w:rPr>
          <w:rFonts w:ascii="Times New Roman" w:hAnsi="Times New Roman" w:cs="Times New Roman"/>
          <w:sz w:val="24"/>
          <w:szCs w:val="24"/>
        </w:rPr>
        <w:t xml:space="preserve"> e</w:t>
      </w:r>
      <w:r w:rsidR="00297116">
        <w:rPr>
          <w:rFonts w:ascii="Times New Roman" w:hAnsi="Times New Roman" w:cs="Times New Roman"/>
          <w:sz w:val="24"/>
          <w:szCs w:val="24"/>
        </w:rPr>
        <w:t xml:space="preserve"> incluso sus religiones </w:t>
      </w:r>
      <w:r w:rsidR="0040112E">
        <w:rPr>
          <w:rFonts w:ascii="Times New Roman" w:hAnsi="Times New Roman" w:cs="Times New Roman"/>
          <w:sz w:val="24"/>
          <w:szCs w:val="24"/>
        </w:rPr>
        <w:t>compart</w:t>
      </w:r>
      <w:r w:rsidR="0025259E">
        <w:rPr>
          <w:rFonts w:ascii="Times New Roman" w:hAnsi="Times New Roman" w:cs="Times New Roman"/>
          <w:sz w:val="24"/>
          <w:szCs w:val="24"/>
        </w:rPr>
        <w:t>ían</w:t>
      </w:r>
      <w:r w:rsidR="0040112E">
        <w:rPr>
          <w:rFonts w:ascii="Times New Roman" w:hAnsi="Times New Roman" w:cs="Times New Roman"/>
          <w:sz w:val="24"/>
          <w:szCs w:val="24"/>
        </w:rPr>
        <w:t xml:space="preserve"> orígenes similares.</w:t>
      </w:r>
      <w:r w:rsidR="00297116">
        <w:rPr>
          <w:rFonts w:ascii="Times New Roman" w:hAnsi="Times New Roman" w:cs="Times New Roman"/>
          <w:sz w:val="24"/>
          <w:szCs w:val="24"/>
        </w:rPr>
        <w:t xml:space="preserve"> </w:t>
      </w:r>
      <w:r w:rsidR="004E5804">
        <w:rPr>
          <w:rFonts w:ascii="Times New Roman" w:hAnsi="Times New Roman" w:cs="Times New Roman"/>
          <w:sz w:val="24"/>
          <w:szCs w:val="24"/>
        </w:rPr>
        <w:t xml:space="preserve">Sin embargo, a partir del siglo XV y XVI, una nueva clase de sociedad </w:t>
      </w:r>
      <w:r w:rsidR="0003335B">
        <w:rPr>
          <w:rFonts w:ascii="Times New Roman" w:hAnsi="Times New Roman" w:cs="Times New Roman"/>
          <w:sz w:val="24"/>
          <w:szCs w:val="24"/>
        </w:rPr>
        <w:t>nunca</w:t>
      </w:r>
      <w:r w:rsidR="002263B0">
        <w:rPr>
          <w:rFonts w:ascii="Times New Roman" w:hAnsi="Times New Roman" w:cs="Times New Roman"/>
          <w:sz w:val="24"/>
          <w:szCs w:val="24"/>
        </w:rPr>
        <w:t xml:space="preserve"> </w:t>
      </w:r>
      <w:r w:rsidR="00DC23B2">
        <w:rPr>
          <w:rFonts w:ascii="Times New Roman" w:hAnsi="Times New Roman" w:cs="Times New Roman"/>
          <w:sz w:val="24"/>
          <w:szCs w:val="24"/>
        </w:rPr>
        <w:t xml:space="preserve">antes </w:t>
      </w:r>
      <w:r w:rsidR="002263B0">
        <w:rPr>
          <w:rFonts w:ascii="Times New Roman" w:hAnsi="Times New Roman" w:cs="Times New Roman"/>
          <w:sz w:val="24"/>
          <w:szCs w:val="24"/>
        </w:rPr>
        <w:t xml:space="preserve">vista </w:t>
      </w:r>
      <w:r w:rsidR="004E5804">
        <w:rPr>
          <w:rFonts w:ascii="Times New Roman" w:hAnsi="Times New Roman" w:cs="Times New Roman"/>
          <w:sz w:val="24"/>
          <w:szCs w:val="24"/>
        </w:rPr>
        <w:t>surgiría en el mundo: la sociedad virreina</w:t>
      </w:r>
      <w:r w:rsidR="005E048D">
        <w:rPr>
          <w:rFonts w:ascii="Times New Roman" w:hAnsi="Times New Roman" w:cs="Times New Roman"/>
          <w:sz w:val="24"/>
          <w:szCs w:val="24"/>
        </w:rPr>
        <w:t>l</w:t>
      </w:r>
      <w:r w:rsidR="004E5804">
        <w:rPr>
          <w:rFonts w:ascii="Times New Roman" w:hAnsi="Times New Roman" w:cs="Times New Roman"/>
          <w:sz w:val="24"/>
          <w:szCs w:val="24"/>
        </w:rPr>
        <w:t>.</w:t>
      </w:r>
    </w:p>
    <w:p w14:paraId="699E80D3" w14:textId="776E1F92" w:rsidR="00A90C47" w:rsidRDefault="0091521C"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reino de Castilla, durante la época del descubrimiento, </w:t>
      </w:r>
      <w:r w:rsidR="00372BB1">
        <w:rPr>
          <w:rFonts w:ascii="Times New Roman" w:hAnsi="Times New Roman" w:cs="Times New Roman"/>
          <w:sz w:val="24"/>
          <w:szCs w:val="24"/>
        </w:rPr>
        <w:t>habilitó</w:t>
      </w:r>
      <w:r>
        <w:rPr>
          <w:rFonts w:ascii="Times New Roman" w:hAnsi="Times New Roman" w:cs="Times New Roman"/>
          <w:sz w:val="24"/>
          <w:szCs w:val="24"/>
        </w:rPr>
        <w:t xml:space="preserve"> empresas conquistadoras en el Nuevo Mundo, por lo que consiguió una gran extensión geográfica en este. </w:t>
      </w:r>
      <w:r w:rsidR="006C3448">
        <w:rPr>
          <w:rFonts w:ascii="Times New Roman" w:hAnsi="Times New Roman" w:cs="Times New Roman"/>
          <w:sz w:val="24"/>
          <w:szCs w:val="24"/>
        </w:rPr>
        <w:t>A pesar de basarse en el modelo castellano de la época, las sociedades de los nuevos virreinatos de la corona española eran muy distintos por los grupos humanos que comprendían</w:t>
      </w:r>
      <w:r w:rsidR="00E92F15">
        <w:rPr>
          <w:rFonts w:ascii="Times New Roman" w:hAnsi="Times New Roman" w:cs="Times New Roman"/>
          <w:sz w:val="24"/>
          <w:szCs w:val="24"/>
        </w:rPr>
        <w:t xml:space="preserve">. </w:t>
      </w:r>
      <w:r w:rsidR="007A408F">
        <w:rPr>
          <w:rFonts w:ascii="Times New Roman" w:hAnsi="Times New Roman" w:cs="Times New Roman"/>
          <w:sz w:val="24"/>
          <w:szCs w:val="24"/>
        </w:rPr>
        <w:t>La interacción entre el pueblo ibérico y los pueblos andinos generó una sociedad completamente nueva debido a que ambas culturas compartían similitudes mínimas o nulas</w:t>
      </w:r>
      <w:r w:rsidR="0042107A">
        <w:rPr>
          <w:rFonts w:ascii="Times New Roman" w:hAnsi="Times New Roman" w:cs="Times New Roman"/>
          <w:sz w:val="24"/>
          <w:szCs w:val="24"/>
        </w:rPr>
        <w:t xml:space="preserve"> por el gran margen geográfico que las separaba</w:t>
      </w:r>
      <w:r w:rsidR="007A408F">
        <w:rPr>
          <w:rFonts w:ascii="Times New Roman" w:hAnsi="Times New Roman" w:cs="Times New Roman"/>
          <w:sz w:val="24"/>
          <w:szCs w:val="24"/>
        </w:rPr>
        <w:t xml:space="preserve">. Además, el mestizaje que ocurrió entre ambos grupos </w:t>
      </w:r>
      <w:r w:rsidR="0042107A">
        <w:rPr>
          <w:rFonts w:ascii="Times New Roman" w:hAnsi="Times New Roman" w:cs="Times New Roman"/>
          <w:sz w:val="24"/>
          <w:szCs w:val="24"/>
        </w:rPr>
        <w:t xml:space="preserve">generó </w:t>
      </w:r>
      <w:r w:rsidR="00CE4883">
        <w:rPr>
          <w:rFonts w:ascii="Times New Roman" w:hAnsi="Times New Roman" w:cs="Times New Roman"/>
          <w:sz w:val="24"/>
          <w:szCs w:val="24"/>
        </w:rPr>
        <w:t>aún más cambios en la recién creada sociedad</w:t>
      </w:r>
      <w:r w:rsidR="007A408F">
        <w:rPr>
          <w:rFonts w:ascii="Times New Roman" w:hAnsi="Times New Roman" w:cs="Times New Roman"/>
          <w:sz w:val="24"/>
          <w:szCs w:val="24"/>
        </w:rPr>
        <w:t>. No obstante, existió un tercer gran grupo</w:t>
      </w:r>
      <w:r w:rsidR="007B4720">
        <w:rPr>
          <w:rFonts w:ascii="Times New Roman" w:hAnsi="Times New Roman" w:cs="Times New Roman"/>
          <w:sz w:val="24"/>
          <w:szCs w:val="24"/>
        </w:rPr>
        <w:t>, traído por los ibéricos</w:t>
      </w:r>
      <w:r w:rsidR="00C12B2F">
        <w:rPr>
          <w:rFonts w:ascii="Times New Roman" w:hAnsi="Times New Roman" w:cs="Times New Roman"/>
          <w:sz w:val="24"/>
          <w:szCs w:val="24"/>
        </w:rPr>
        <w:t xml:space="preserve"> en calidad de esclavos</w:t>
      </w:r>
      <w:r w:rsidR="007B4720">
        <w:rPr>
          <w:rFonts w:ascii="Times New Roman" w:hAnsi="Times New Roman" w:cs="Times New Roman"/>
          <w:sz w:val="24"/>
          <w:szCs w:val="24"/>
        </w:rPr>
        <w:t>,</w:t>
      </w:r>
      <w:r w:rsidR="007A408F">
        <w:rPr>
          <w:rFonts w:ascii="Times New Roman" w:hAnsi="Times New Roman" w:cs="Times New Roman"/>
          <w:sz w:val="24"/>
          <w:szCs w:val="24"/>
        </w:rPr>
        <w:t xml:space="preserve"> que impactó en </w:t>
      </w:r>
      <w:r w:rsidR="000D039E">
        <w:rPr>
          <w:rFonts w:ascii="Times New Roman" w:hAnsi="Times New Roman" w:cs="Times New Roman"/>
          <w:sz w:val="24"/>
          <w:szCs w:val="24"/>
        </w:rPr>
        <w:t>esta nueva sociedad</w:t>
      </w:r>
      <w:r w:rsidR="007A408F">
        <w:rPr>
          <w:rFonts w:ascii="Times New Roman" w:hAnsi="Times New Roman" w:cs="Times New Roman"/>
          <w:sz w:val="24"/>
          <w:szCs w:val="24"/>
        </w:rPr>
        <w:t>: los afr</w:t>
      </w:r>
      <w:r w:rsidR="00B668A1">
        <w:rPr>
          <w:rFonts w:ascii="Times New Roman" w:hAnsi="Times New Roman" w:cs="Times New Roman"/>
          <w:sz w:val="24"/>
          <w:szCs w:val="24"/>
        </w:rPr>
        <w:t>odescendientes</w:t>
      </w:r>
      <w:r w:rsidR="007A408F">
        <w:rPr>
          <w:rFonts w:ascii="Times New Roman" w:hAnsi="Times New Roman" w:cs="Times New Roman"/>
          <w:sz w:val="24"/>
          <w:szCs w:val="24"/>
        </w:rPr>
        <w:t xml:space="preserve">. </w:t>
      </w:r>
      <w:r w:rsidR="007B4720">
        <w:rPr>
          <w:rFonts w:ascii="Times New Roman" w:hAnsi="Times New Roman" w:cs="Times New Roman"/>
          <w:sz w:val="24"/>
          <w:szCs w:val="24"/>
        </w:rPr>
        <w:t xml:space="preserve">Su presencia y la mezcla que ocurrió entre </w:t>
      </w:r>
      <w:r w:rsidR="00DD7D38">
        <w:rPr>
          <w:rFonts w:ascii="Times New Roman" w:hAnsi="Times New Roman" w:cs="Times New Roman"/>
          <w:sz w:val="24"/>
          <w:szCs w:val="24"/>
        </w:rPr>
        <w:t>ellos</w:t>
      </w:r>
      <w:r w:rsidR="007B4720">
        <w:rPr>
          <w:rFonts w:ascii="Times New Roman" w:hAnsi="Times New Roman" w:cs="Times New Roman"/>
          <w:sz w:val="24"/>
          <w:szCs w:val="24"/>
        </w:rPr>
        <w:t xml:space="preserve"> y los otros dos grupos ayudarían a definir la sociedad virreinal.</w:t>
      </w:r>
    </w:p>
    <w:p w14:paraId="27368F9D" w14:textId="7A738AFD" w:rsidR="001C0F52" w:rsidRPr="001C0F52" w:rsidRDefault="001C0F52"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presente documento, se presentará una breve explicación del esclavo afroperuano. El texto abarcará su llegada, evolución y legado en el </w:t>
      </w:r>
      <w:r w:rsidR="00643BC9">
        <w:rPr>
          <w:rFonts w:ascii="Times New Roman" w:hAnsi="Times New Roman" w:cs="Times New Roman"/>
          <w:sz w:val="24"/>
          <w:szCs w:val="24"/>
        </w:rPr>
        <w:t>v</w:t>
      </w:r>
      <w:r>
        <w:rPr>
          <w:rFonts w:ascii="Times New Roman" w:hAnsi="Times New Roman" w:cs="Times New Roman"/>
          <w:sz w:val="24"/>
          <w:szCs w:val="24"/>
        </w:rPr>
        <w:t xml:space="preserve">irreinato. Las fuentes consultadas para la realización de este trabajo son: </w:t>
      </w:r>
      <w:r>
        <w:rPr>
          <w:rFonts w:ascii="Times New Roman" w:hAnsi="Times New Roman" w:cs="Times New Roman"/>
          <w:i/>
          <w:iCs/>
          <w:sz w:val="24"/>
          <w:szCs w:val="24"/>
        </w:rPr>
        <w:t>Historia de la esclavitud africana en el Perú desde la Conquista hasta la Abolición</w:t>
      </w:r>
      <w:r>
        <w:rPr>
          <w:rFonts w:ascii="Times New Roman" w:hAnsi="Times New Roman" w:cs="Times New Roman"/>
          <w:sz w:val="24"/>
          <w:szCs w:val="24"/>
        </w:rPr>
        <w:t xml:space="preserve"> (Maribel Arrelucea), </w:t>
      </w:r>
      <w:r>
        <w:rPr>
          <w:rFonts w:ascii="Times New Roman" w:hAnsi="Times New Roman" w:cs="Times New Roman"/>
          <w:i/>
          <w:iCs/>
          <w:sz w:val="24"/>
          <w:szCs w:val="24"/>
        </w:rPr>
        <w:t>Resistencia y Adaptación en una Sociedad Colonial</w:t>
      </w:r>
      <w:r w:rsidR="007C5FE5">
        <w:rPr>
          <w:rFonts w:ascii="Times New Roman" w:hAnsi="Times New Roman" w:cs="Times New Roman"/>
          <w:i/>
          <w:iCs/>
          <w:sz w:val="24"/>
          <w:szCs w:val="24"/>
        </w:rPr>
        <w:t xml:space="preserve"> </w:t>
      </w:r>
      <w:r>
        <w:rPr>
          <w:rFonts w:ascii="Times New Roman" w:hAnsi="Times New Roman" w:cs="Times New Roman"/>
          <w:sz w:val="24"/>
          <w:szCs w:val="24"/>
        </w:rPr>
        <w:t xml:space="preserve">(Luis Miguel Glave), </w:t>
      </w:r>
      <w:r w:rsidRPr="001C0F52">
        <w:rPr>
          <w:rFonts w:ascii="Times New Roman" w:hAnsi="Times New Roman" w:cs="Times New Roman"/>
          <w:i/>
          <w:iCs/>
          <w:sz w:val="24"/>
          <w:szCs w:val="24"/>
        </w:rPr>
        <w:t>Los esclavos negros en el Perú y América colonial</w:t>
      </w:r>
      <w:r w:rsidR="00CA7408">
        <w:rPr>
          <w:rFonts w:ascii="Times New Roman" w:hAnsi="Times New Roman" w:cs="Times New Roman"/>
          <w:i/>
          <w:iCs/>
          <w:sz w:val="24"/>
          <w:szCs w:val="24"/>
        </w:rPr>
        <w:t xml:space="preserve"> </w:t>
      </w:r>
      <w:r w:rsidRPr="001C0F52">
        <w:rPr>
          <w:rFonts w:ascii="Times New Roman" w:hAnsi="Times New Roman" w:cs="Times New Roman"/>
          <w:i/>
          <w:iCs/>
          <w:sz w:val="24"/>
          <w:szCs w:val="24"/>
        </w:rPr>
        <w:t>y republicana: su contribución a la economía y la cultura</w:t>
      </w:r>
      <w:r>
        <w:rPr>
          <w:rFonts w:ascii="Times New Roman" w:hAnsi="Times New Roman" w:cs="Times New Roman"/>
          <w:sz w:val="24"/>
          <w:szCs w:val="24"/>
        </w:rPr>
        <w:t xml:space="preserve"> (Enrique Jaramillo) y </w:t>
      </w:r>
      <w:r>
        <w:rPr>
          <w:rFonts w:ascii="Times New Roman" w:hAnsi="Times New Roman" w:cs="Times New Roman"/>
          <w:i/>
          <w:iCs/>
          <w:sz w:val="24"/>
          <w:szCs w:val="24"/>
        </w:rPr>
        <w:t>Perú, Hombre e Historia Vol. II: Entre el siglo XVI y el XVIII</w:t>
      </w:r>
      <w:r>
        <w:rPr>
          <w:rFonts w:ascii="Times New Roman" w:hAnsi="Times New Roman" w:cs="Times New Roman"/>
          <w:sz w:val="24"/>
          <w:szCs w:val="24"/>
        </w:rPr>
        <w:t xml:space="preserve"> (Franklin Pease).</w:t>
      </w:r>
    </w:p>
    <w:p w14:paraId="0874CBDE" w14:textId="12B99287" w:rsidR="00F528FF" w:rsidRDefault="00FE5BC8"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Los esclavos que los ibéricos trajeron a sus nuevos dominios en el Nuevo Mundo provenían de puestos coloniales portugu</w:t>
      </w:r>
      <w:r w:rsidR="008D6FA5">
        <w:rPr>
          <w:rFonts w:ascii="Times New Roman" w:hAnsi="Times New Roman" w:cs="Times New Roman"/>
          <w:sz w:val="24"/>
          <w:szCs w:val="24"/>
        </w:rPr>
        <w:t>eses</w:t>
      </w:r>
      <w:r>
        <w:rPr>
          <w:rFonts w:ascii="Times New Roman" w:hAnsi="Times New Roman" w:cs="Times New Roman"/>
          <w:sz w:val="24"/>
          <w:szCs w:val="24"/>
        </w:rPr>
        <w:t xml:space="preserve"> en</w:t>
      </w:r>
      <w:r w:rsidR="00D7633C">
        <w:rPr>
          <w:rFonts w:ascii="Times New Roman" w:hAnsi="Times New Roman" w:cs="Times New Roman"/>
          <w:sz w:val="24"/>
          <w:szCs w:val="24"/>
        </w:rPr>
        <w:t xml:space="preserve"> África</w:t>
      </w:r>
      <w:r>
        <w:rPr>
          <w:rFonts w:ascii="Times New Roman" w:hAnsi="Times New Roman" w:cs="Times New Roman"/>
          <w:sz w:val="24"/>
          <w:szCs w:val="24"/>
        </w:rPr>
        <w:t xml:space="preserve">. En el caso del </w:t>
      </w:r>
      <w:r w:rsidR="00657D34">
        <w:rPr>
          <w:rFonts w:ascii="Times New Roman" w:hAnsi="Times New Roman" w:cs="Times New Roman"/>
          <w:sz w:val="24"/>
          <w:szCs w:val="24"/>
        </w:rPr>
        <w:t>V</w:t>
      </w:r>
      <w:r>
        <w:rPr>
          <w:rFonts w:ascii="Times New Roman" w:hAnsi="Times New Roman" w:cs="Times New Roman"/>
          <w:sz w:val="24"/>
          <w:szCs w:val="24"/>
        </w:rPr>
        <w:t xml:space="preserve">irreinato del Perú, la mayoría de esclavos provenía o era descendiente de esclavos traídos principalmente de Guinea, Angola y la región de Cabo Verde. No obstante, </w:t>
      </w:r>
      <w:r w:rsidR="00D7633C">
        <w:rPr>
          <w:rFonts w:ascii="Times New Roman" w:hAnsi="Times New Roman" w:cs="Times New Roman"/>
          <w:sz w:val="24"/>
          <w:szCs w:val="24"/>
        </w:rPr>
        <w:t xml:space="preserve">hubo esclavos provenientes de otras regiones en la costa oeste de África e incluso de Mozambique. </w:t>
      </w:r>
      <w:r w:rsidR="00861A19">
        <w:rPr>
          <w:rFonts w:ascii="Times New Roman" w:hAnsi="Times New Roman" w:cs="Times New Roman"/>
          <w:sz w:val="24"/>
          <w:szCs w:val="24"/>
        </w:rPr>
        <w:t>Los negreros, portugueses encargados del tráfico de esclavos, traían su mercancía oficialmente a los grandes puertos de Veracruz, Cartagena de Indias y Buenos Aires. Además, podían desembarcar en puertos menores específicos como Guayaquil</w:t>
      </w:r>
      <w:r w:rsidR="0002158A">
        <w:rPr>
          <w:rFonts w:ascii="Times New Roman" w:hAnsi="Times New Roman" w:cs="Times New Roman"/>
          <w:sz w:val="24"/>
          <w:szCs w:val="24"/>
        </w:rPr>
        <w:t xml:space="preserve">, </w:t>
      </w:r>
      <w:r w:rsidR="00861A19">
        <w:rPr>
          <w:rFonts w:ascii="Times New Roman" w:hAnsi="Times New Roman" w:cs="Times New Roman"/>
          <w:sz w:val="24"/>
          <w:szCs w:val="24"/>
        </w:rPr>
        <w:t>el Callao</w:t>
      </w:r>
      <w:r w:rsidR="0002158A">
        <w:rPr>
          <w:rFonts w:ascii="Times New Roman" w:hAnsi="Times New Roman" w:cs="Times New Roman"/>
          <w:sz w:val="24"/>
          <w:szCs w:val="24"/>
        </w:rPr>
        <w:t xml:space="preserve"> o Arica</w:t>
      </w:r>
      <w:r w:rsidR="00861A19">
        <w:rPr>
          <w:rFonts w:ascii="Times New Roman" w:hAnsi="Times New Roman" w:cs="Times New Roman"/>
          <w:sz w:val="24"/>
          <w:szCs w:val="24"/>
        </w:rPr>
        <w:t xml:space="preserve"> para el caso del Virreinato del Perú. Posteriormente, arrieros los transportaban a ciudades del interior del continente, aunque la población adulta usualmente debía caminar a su destino.</w:t>
      </w:r>
    </w:p>
    <w:p w14:paraId="6579AFFD" w14:textId="19B30210" w:rsidR="00D86619" w:rsidRDefault="00F528FF"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Este sistema de transporte esclavista fue evolucionando conforme el dominio ibérico se consolidaba y más puertos eran fundados</w:t>
      </w:r>
      <w:r w:rsidR="00927907">
        <w:rPr>
          <w:rFonts w:ascii="Times New Roman" w:hAnsi="Times New Roman" w:cs="Times New Roman"/>
          <w:sz w:val="24"/>
          <w:szCs w:val="24"/>
        </w:rPr>
        <w:t>, pero los esclavos llegaron a la región andina antes de que todo el mecanismo comercial se haya sedimentado. Los primeros esclavos en llegar a la región fueron partícipes de las empresas conquistadoras</w:t>
      </w:r>
      <w:r w:rsidR="005A4263">
        <w:rPr>
          <w:rFonts w:ascii="Times New Roman" w:hAnsi="Times New Roman" w:cs="Times New Roman"/>
          <w:sz w:val="24"/>
          <w:szCs w:val="24"/>
        </w:rPr>
        <w:t xml:space="preserve">. La participación bélica afrodescendiente no solo está documentada en las guerras de conquista contra la población </w:t>
      </w:r>
      <w:r w:rsidR="00A53E54">
        <w:rPr>
          <w:rFonts w:ascii="Times New Roman" w:hAnsi="Times New Roman" w:cs="Times New Roman"/>
          <w:sz w:val="24"/>
          <w:szCs w:val="24"/>
        </w:rPr>
        <w:t>nativa,</w:t>
      </w:r>
      <w:r w:rsidR="005A4263">
        <w:rPr>
          <w:rFonts w:ascii="Times New Roman" w:hAnsi="Times New Roman" w:cs="Times New Roman"/>
          <w:sz w:val="24"/>
          <w:szCs w:val="24"/>
        </w:rPr>
        <w:t xml:space="preserve"> sino que también en las guerras civiles entre los mismos europeos.</w:t>
      </w:r>
      <w:r w:rsidR="00186289">
        <w:rPr>
          <w:rFonts w:ascii="Times New Roman" w:hAnsi="Times New Roman" w:cs="Times New Roman"/>
          <w:sz w:val="24"/>
          <w:szCs w:val="24"/>
        </w:rPr>
        <w:t xml:space="preserve"> No solo sirvieron de soldados en las conquistas, sino que también sirvieron de capataces que ayudaron en el control de los nativos. </w:t>
      </w:r>
      <w:r w:rsidR="00A53E54">
        <w:rPr>
          <w:rFonts w:ascii="Times New Roman" w:hAnsi="Times New Roman" w:cs="Times New Roman"/>
          <w:sz w:val="24"/>
          <w:szCs w:val="24"/>
        </w:rPr>
        <w:t xml:space="preserve">Asimismo, </w:t>
      </w:r>
      <w:r w:rsidR="00ED6C29">
        <w:rPr>
          <w:rFonts w:ascii="Times New Roman" w:hAnsi="Times New Roman" w:cs="Times New Roman"/>
          <w:sz w:val="24"/>
          <w:szCs w:val="24"/>
        </w:rPr>
        <w:t xml:space="preserve">mujeres esclavas </w:t>
      </w:r>
      <w:r w:rsidR="007203C9">
        <w:rPr>
          <w:rFonts w:ascii="Times New Roman" w:hAnsi="Times New Roman" w:cs="Times New Roman"/>
          <w:sz w:val="24"/>
          <w:szCs w:val="24"/>
        </w:rPr>
        <w:t>viajaron</w:t>
      </w:r>
      <w:r w:rsidR="00ED6C29">
        <w:rPr>
          <w:rFonts w:ascii="Times New Roman" w:hAnsi="Times New Roman" w:cs="Times New Roman"/>
          <w:sz w:val="24"/>
          <w:szCs w:val="24"/>
        </w:rPr>
        <w:t xml:space="preserve"> junto con sus amos o amantes en estos primeros años de la invasión.</w:t>
      </w:r>
    </w:p>
    <w:p w14:paraId="45FE667B" w14:textId="5E869DD7" w:rsidR="002973A7" w:rsidRDefault="00ED6C29"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destino de estos primeros </w:t>
      </w:r>
      <w:r w:rsidR="00AD6417">
        <w:rPr>
          <w:rFonts w:ascii="Times New Roman" w:hAnsi="Times New Roman" w:cs="Times New Roman"/>
          <w:sz w:val="24"/>
          <w:szCs w:val="24"/>
        </w:rPr>
        <w:t>afrodescendientes</w:t>
      </w:r>
      <w:r>
        <w:rPr>
          <w:rFonts w:ascii="Times New Roman" w:hAnsi="Times New Roman" w:cs="Times New Roman"/>
          <w:sz w:val="24"/>
          <w:szCs w:val="24"/>
        </w:rPr>
        <w:t xml:space="preserve"> fue muy distinto al de los posteriores debido a la incertidumbre que implicaban las campañas conquistadoras en tierras no exploradas y la inestabilidad de la sociedad recién establecida.</w:t>
      </w:r>
      <w:r w:rsidR="00B248C4">
        <w:rPr>
          <w:rFonts w:ascii="Times New Roman" w:hAnsi="Times New Roman" w:cs="Times New Roman"/>
          <w:sz w:val="24"/>
          <w:szCs w:val="24"/>
        </w:rPr>
        <w:t xml:space="preserve"> En consecuencia, hubo varias situaciones particulares para </w:t>
      </w:r>
      <w:r w:rsidR="00AD6417">
        <w:rPr>
          <w:rFonts w:ascii="Times New Roman" w:hAnsi="Times New Roman" w:cs="Times New Roman"/>
          <w:sz w:val="24"/>
          <w:szCs w:val="24"/>
        </w:rPr>
        <w:t>estos esclavos</w:t>
      </w:r>
      <w:r w:rsidR="00B248C4">
        <w:rPr>
          <w:rFonts w:ascii="Times New Roman" w:hAnsi="Times New Roman" w:cs="Times New Roman"/>
          <w:sz w:val="24"/>
          <w:szCs w:val="24"/>
        </w:rPr>
        <w:t xml:space="preserve">. </w:t>
      </w:r>
      <w:r>
        <w:rPr>
          <w:rFonts w:ascii="Times New Roman" w:hAnsi="Times New Roman" w:cs="Times New Roman"/>
          <w:sz w:val="24"/>
          <w:szCs w:val="24"/>
        </w:rPr>
        <w:t>Por ejemplo, en la última gran rebelión de encomenderos, bajo Francisco Hernández Girón, el líder sublevado prometió libertad a los esclavos que lo apoyaran y se formó una milicia negra</w:t>
      </w:r>
      <w:r w:rsidR="001B0605">
        <w:rPr>
          <w:rFonts w:ascii="Times New Roman" w:hAnsi="Times New Roman" w:cs="Times New Roman"/>
          <w:sz w:val="24"/>
          <w:szCs w:val="24"/>
        </w:rPr>
        <w:t xml:space="preserve"> libre</w:t>
      </w:r>
      <w:r>
        <w:rPr>
          <w:rFonts w:ascii="Times New Roman" w:hAnsi="Times New Roman" w:cs="Times New Roman"/>
          <w:sz w:val="24"/>
          <w:szCs w:val="24"/>
        </w:rPr>
        <w:t xml:space="preserve"> que luchó por él.</w:t>
      </w:r>
      <w:r w:rsidR="00531D4F">
        <w:rPr>
          <w:rFonts w:ascii="Times New Roman" w:hAnsi="Times New Roman" w:cs="Times New Roman"/>
          <w:sz w:val="24"/>
          <w:szCs w:val="24"/>
        </w:rPr>
        <w:t xml:space="preserve"> Ante la inminente derrota del encomendero,</w:t>
      </w:r>
      <w:r>
        <w:rPr>
          <w:rFonts w:ascii="Times New Roman" w:hAnsi="Times New Roman" w:cs="Times New Roman"/>
          <w:sz w:val="24"/>
          <w:szCs w:val="24"/>
        </w:rPr>
        <w:t xml:space="preserve"> </w:t>
      </w:r>
      <w:r w:rsidR="00531D4F">
        <w:rPr>
          <w:rFonts w:ascii="Times New Roman" w:hAnsi="Times New Roman" w:cs="Times New Roman"/>
          <w:sz w:val="24"/>
          <w:szCs w:val="24"/>
        </w:rPr>
        <w:t xml:space="preserve">sin embargo, esta milicia se disolvió rápidamente. </w:t>
      </w:r>
      <w:r>
        <w:rPr>
          <w:rFonts w:ascii="Times New Roman" w:hAnsi="Times New Roman" w:cs="Times New Roman"/>
          <w:sz w:val="24"/>
          <w:szCs w:val="24"/>
        </w:rPr>
        <w:t>También, durante las guerras de resistencia indígena, estos llegaron a apoderarse de mujeres esclavas como botín de guerra, mujeres que llegaron a estar al servicio del mismo Manco Inca</w:t>
      </w:r>
      <w:r w:rsidR="00FE683A">
        <w:rPr>
          <w:rFonts w:ascii="Times New Roman" w:hAnsi="Times New Roman" w:cs="Times New Roman"/>
          <w:sz w:val="24"/>
          <w:szCs w:val="24"/>
        </w:rPr>
        <w:t>.</w:t>
      </w:r>
      <w:r w:rsidR="0043625F">
        <w:rPr>
          <w:rFonts w:ascii="Times New Roman" w:hAnsi="Times New Roman" w:cs="Times New Roman"/>
          <w:sz w:val="24"/>
          <w:szCs w:val="24"/>
        </w:rPr>
        <w:t xml:space="preserve"> </w:t>
      </w:r>
      <w:r w:rsidR="00574F7A">
        <w:rPr>
          <w:rFonts w:ascii="Times New Roman" w:hAnsi="Times New Roman" w:cs="Times New Roman"/>
          <w:sz w:val="24"/>
          <w:szCs w:val="24"/>
        </w:rPr>
        <w:t>Incluso, un esclavo acompañante de</w:t>
      </w:r>
      <w:r w:rsidR="002111F9">
        <w:rPr>
          <w:rFonts w:ascii="Times New Roman" w:hAnsi="Times New Roman" w:cs="Times New Roman"/>
          <w:sz w:val="24"/>
          <w:szCs w:val="24"/>
        </w:rPr>
        <w:t xml:space="preserve"> Pedro de Valdivia </w:t>
      </w:r>
      <w:r w:rsidR="00574F7A">
        <w:rPr>
          <w:rFonts w:ascii="Times New Roman" w:hAnsi="Times New Roman" w:cs="Times New Roman"/>
          <w:sz w:val="24"/>
          <w:szCs w:val="24"/>
        </w:rPr>
        <w:t xml:space="preserve">llamado Juan Valiente llegó a ser soldado libre, ganó concesión de tierras y se le permitió usar labor indígena. </w:t>
      </w:r>
      <w:r w:rsidR="0043625F">
        <w:rPr>
          <w:rFonts w:ascii="Times New Roman" w:hAnsi="Times New Roman" w:cs="Times New Roman"/>
          <w:sz w:val="24"/>
          <w:szCs w:val="24"/>
        </w:rPr>
        <w:t xml:space="preserve">Estos casos extraordinarios ocurrieron por las condiciones de la época, pero conforme la sociedad virreinal evolucionó y el periodo de guerras terminó, el destino de los </w:t>
      </w:r>
      <w:r w:rsidR="001D3307">
        <w:rPr>
          <w:rFonts w:ascii="Times New Roman" w:hAnsi="Times New Roman" w:cs="Times New Roman"/>
          <w:sz w:val="24"/>
          <w:szCs w:val="24"/>
        </w:rPr>
        <w:t>nuevos esclavos</w:t>
      </w:r>
      <w:r w:rsidR="0043625F">
        <w:rPr>
          <w:rFonts w:ascii="Times New Roman" w:hAnsi="Times New Roman" w:cs="Times New Roman"/>
          <w:sz w:val="24"/>
          <w:szCs w:val="24"/>
        </w:rPr>
        <w:t xml:space="preserve"> pasó a ser definido por el modelo comercial que se les impuso.</w:t>
      </w:r>
    </w:p>
    <w:p w14:paraId="73FA0302" w14:textId="4AE1B16E" w:rsidR="007C5FE5" w:rsidRDefault="002B0DEE"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comercio esclavista comenzaba con las rutas marítimas y terrestres previamente mencionadas, que trasladaban a la población afrodescendiente a todo el territorio. </w:t>
      </w:r>
      <w:r w:rsidR="00DB7E55">
        <w:rPr>
          <w:rFonts w:ascii="Times New Roman" w:hAnsi="Times New Roman" w:cs="Times New Roman"/>
          <w:sz w:val="24"/>
          <w:szCs w:val="24"/>
        </w:rPr>
        <w:t xml:space="preserve">Los esclavos eran trasladados en condiciones paupérrimas y los trayectos eran muy peligrosos por una variedad de motivos. </w:t>
      </w:r>
      <w:r w:rsidR="006B37DE">
        <w:rPr>
          <w:rFonts w:ascii="Times New Roman" w:hAnsi="Times New Roman" w:cs="Times New Roman"/>
          <w:sz w:val="24"/>
          <w:szCs w:val="24"/>
        </w:rPr>
        <w:t xml:space="preserve">La mala alimentación, </w:t>
      </w:r>
      <w:r w:rsidR="00751B69">
        <w:rPr>
          <w:rFonts w:ascii="Times New Roman" w:hAnsi="Times New Roman" w:cs="Times New Roman"/>
          <w:sz w:val="24"/>
          <w:szCs w:val="24"/>
        </w:rPr>
        <w:t xml:space="preserve">carencia de ropa, </w:t>
      </w:r>
      <w:r w:rsidR="006B37DE">
        <w:rPr>
          <w:rFonts w:ascii="Times New Roman" w:hAnsi="Times New Roman" w:cs="Times New Roman"/>
          <w:sz w:val="24"/>
          <w:szCs w:val="24"/>
        </w:rPr>
        <w:t>constante abuso de los amos y las condiciones climatológicas de cualquier nuevo ambiente al que fueran expuestos representaban un serio riesgo para la supervivencia del esclavo. Además, aquellos que terminaban las largas travesías por tierra o mar usualmente llegaban en pésimas condiciones de salud al estar enfermos, mutilados o entumecidos.</w:t>
      </w:r>
    </w:p>
    <w:p w14:paraId="4F609889" w14:textId="79BCC2F2" w:rsidR="00357A00" w:rsidRDefault="00357A00"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El problema de las enfermedades que los esclavos contraían podía ser potencialmente devastador para el virreinato, por lo que, eventualmente, se tomaron medidas más controladas para evitar contagio y propagación de epidemia. Terminado el trayecto y habiendo llegado al destino, los esclavos no eran llevados directamente a las ciudades, sino que eran mantenidos en cuarentena en sitios adyacentes a los grandes centros poblados.</w:t>
      </w:r>
      <w:r w:rsidR="00B22874">
        <w:rPr>
          <w:rFonts w:ascii="Times New Roman" w:hAnsi="Times New Roman" w:cs="Times New Roman"/>
          <w:sz w:val="24"/>
          <w:szCs w:val="24"/>
        </w:rPr>
        <w:t xml:space="preserve"> Una vez terminado este periodo preventivo, eran trasladados a la ciudad encadenados para la venta.</w:t>
      </w:r>
    </w:p>
    <w:p w14:paraId="3A86401F" w14:textId="640067D1" w:rsidR="00B22874" w:rsidRDefault="00A83A58"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principio, los negreros eran quienes determinaban los precios sin regulación de la corona española y el precio de un esclavo podía variar por diversos motivos. </w:t>
      </w:r>
      <w:r w:rsidR="004B15A9">
        <w:rPr>
          <w:rFonts w:ascii="Times New Roman" w:hAnsi="Times New Roman" w:cs="Times New Roman"/>
          <w:sz w:val="24"/>
          <w:szCs w:val="24"/>
        </w:rPr>
        <w:t xml:space="preserve">En primer lugar, un esclavo en buenas condiciones de salud naturalmente valía más que uno enfermo. </w:t>
      </w:r>
      <w:r w:rsidR="00111A58">
        <w:rPr>
          <w:rFonts w:ascii="Times New Roman" w:hAnsi="Times New Roman" w:cs="Times New Roman"/>
          <w:sz w:val="24"/>
          <w:szCs w:val="24"/>
        </w:rPr>
        <w:t>El factor geográfico</w:t>
      </w:r>
      <w:r w:rsidR="004B15A9">
        <w:rPr>
          <w:rFonts w:ascii="Times New Roman" w:hAnsi="Times New Roman" w:cs="Times New Roman"/>
          <w:sz w:val="24"/>
          <w:szCs w:val="24"/>
        </w:rPr>
        <w:t xml:space="preserve"> también</w:t>
      </w:r>
      <w:r w:rsidR="00111A58">
        <w:rPr>
          <w:rFonts w:ascii="Times New Roman" w:hAnsi="Times New Roman" w:cs="Times New Roman"/>
          <w:sz w:val="24"/>
          <w:szCs w:val="24"/>
        </w:rPr>
        <w:t xml:space="preserve"> era muy importante, </w:t>
      </w:r>
      <w:r w:rsidR="004B15A9">
        <w:rPr>
          <w:rFonts w:ascii="Times New Roman" w:hAnsi="Times New Roman" w:cs="Times New Roman"/>
          <w:sz w:val="24"/>
          <w:szCs w:val="24"/>
        </w:rPr>
        <w:t>factor que implicaba que</w:t>
      </w:r>
      <w:r w:rsidR="00111A58">
        <w:rPr>
          <w:rFonts w:ascii="Times New Roman" w:hAnsi="Times New Roman" w:cs="Times New Roman"/>
          <w:sz w:val="24"/>
          <w:szCs w:val="24"/>
        </w:rPr>
        <w:t xml:space="preserve"> el precio de los esclavos incrementaba conforme más lejos </w:t>
      </w:r>
      <w:r w:rsidR="00B0724C">
        <w:rPr>
          <w:rFonts w:ascii="Times New Roman" w:hAnsi="Times New Roman" w:cs="Times New Roman"/>
          <w:sz w:val="24"/>
          <w:szCs w:val="24"/>
        </w:rPr>
        <w:t>esté</w:t>
      </w:r>
      <w:r w:rsidR="00111A58">
        <w:rPr>
          <w:rFonts w:ascii="Times New Roman" w:hAnsi="Times New Roman" w:cs="Times New Roman"/>
          <w:sz w:val="24"/>
          <w:szCs w:val="24"/>
        </w:rPr>
        <w:t xml:space="preserve"> el destino </w:t>
      </w:r>
      <w:r w:rsidR="004B15A9">
        <w:rPr>
          <w:rFonts w:ascii="Times New Roman" w:hAnsi="Times New Roman" w:cs="Times New Roman"/>
          <w:sz w:val="24"/>
          <w:szCs w:val="24"/>
        </w:rPr>
        <w:t>ya</w:t>
      </w:r>
      <w:r w:rsidR="00111A58">
        <w:rPr>
          <w:rFonts w:ascii="Times New Roman" w:hAnsi="Times New Roman" w:cs="Times New Roman"/>
          <w:sz w:val="24"/>
          <w:szCs w:val="24"/>
        </w:rPr>
        <w:t xml:space="preserve"> que recorrer mayores distancias implicaba </w:t>
      </w:r>
      <w:r w:rsidR="00B07F91">
        <w:rPr>
          <w:rFonts w:ascii="Times New Roman" w:hAnsi="Times New Roman" w:cs="Times New Roman"/>
          <w:sz w:val="24"/>
          <w:szCs w:val="24"/>
        </w:rPr>
        <w:t>mayores</w:t>
      </w:r>
      <w:r w:rsidR="00111A58">
        <w:rPr>
          <w:rFonts w:ascii="Times New Roman" w:hAnsi="Times New Roman" w:cs="Times New Roman"/>
          <w:sz w:val="24"/>
          <w:szCs w:val="24"/>
        </w:rPr>
        <w:t xml:space="preserve"> gastos.</w:t>
      </w:r>
      <w:r w:rsidR="00B07F91">
        <w:rPr>
          <w:rFonts w:ascii="Times New Roman" w:hAnsi="Times New Roman" w:cs="Times New Roman"/>
          <w:sz w:val="24"/>
          <w:szCs w:val="24"/>
        </w:rPr>
        <w:t xml:space="preserve"> De este modo, los esclavos vendidos en puertos del Atlántico eran más baratos que aquellos que se vendían en los puertos del Pacífico. Asimismo, el precio de esclavos en ciudades </w:t>
      </w:r>
      <w:r w:rsidR="002C3B53">
        <w:rPr>
          <w:rFonts w:ascii="Times New Roman" w:hAnsi="Times New Roman" w:cs="Times New Roman"/>
          <w:sz w:val="24"/>
          <w:szCs w:val="24"/>
        </w:rPr>
        <w:t>del</w:t>
      </w:r>
      <w:r w:rsidR="00B07F91">
        <w:rPr>
          <w:rFonts w:ascii="Times New Roman" w:hAnsi="Times New Roman" w:cs="Times New Roman"/>
          <w:sz w:val="24"/>
          <w:szCs w:val="24"/>
        </w:rPr>
        <w:t xml:space="preserve"> interior del continente era aún mayor.</w:t>
      </w:r>
      <w:r w:rsidR="0030585F">
        <w:rPr>
          <w:rFonts w:ascii="Times New Roman" w:hAnsi="Times New Roman" w:cs="Times New Roman"/>
          <w:sz w:val="24"/>
          <w:szCs w:val="24"/>
        </w:rPr>
        <w:t xml:space="preserve"> </w:t>
      </w:r>
      <w:r w:rsidR="007A5079">
        <w:rPr>
          <w:rFonts w:ascii="Times New Roman" w:hAnsi="Times New Roman" w:cs="Times New Roman"/>
          <w:sz w:val="24"/>
          <w:szCs w:val="24"/>
        </w:rPr>
        <w:t xml:space="preserve">Otro factor que marcó distinción de precios fue el llamado palmeo, que era la medición de estatura del esclavo. Si un esclavo llegaba a medir más de 7 palmos, que sería aproximadamente 1.90 m, su precio podía </w:t>
      </w:r>
      <w:r w:rsidR="002C3B53">
        <w:rPr>
          <w:rFonts w:ascii="Times New Roman" w:hAnsi="Times New Roman" w:cs="Times New Roman"/>
          <w:sz w:val="24"/>
          <w:szCs w:val="24"/>
        </w:rPr>
        <w:t>incrementar</w:t>
      </w:r>
      <w:r w:rsidR="007A5079">
        <w:rPr>
          <w:rFonts w:ascii="Times New Roman" w:hAnsi="Times New Roman" w:cs="Times New Roman"/>
          <w:sz w:val="24"/>
          <w:szCs w:val="24"/>
        </w:rPr>
        <w:t xml:space="preserve"> considerablemente. </w:t>
      </w:r>
      <w:r w:rsidR="0030585F">
        <w:rPr>
          <w:rFonts w:ascii="Times New Roman" w:hAnsi="Times New Roman" w:cs="Times New Roman"/>
          <w:sz w:val="24"/>
          <w:szCs w:val="24"/>
        </w:rPr>
        <w:t>Surgieron, además, términos especiales para los esclavos según su edad o condición d</w:t>
      </w:r>
      <w:r w:rsidR="007D7A6F">
        <w:rPr>
          <w:rFonts w:ascii="Times New Roman" w:hAnsi="Times New Roman" w:cs="Times New Roman"/>
          <w:sz w:val="24"/>
          <w:szCs w:val="24"/>
        </w:rPr>
        <w:t>e asimilación</w:t>
      </w:r>
      <w:r w:rsidR="007A5079">
        <w:rPr>
          <w:rFonts w:ascii="Times New Roman" w:hAnsi="Times New Roman" w:cs="Times New Roman"/>
          <w:sz w:val="24"/>
          <w:szCs w:val="24"/>
        </w:rPr>
        <w:t>, factores que afectaban el precio</w:t>
      </w:r>
      <w:r w:rsidR="0030585F">
        <w:rPr>
          <w:rFonts w:ascii="Times New Roman" w:hAnsi="Times New Roman" w:cs="Times New Roman"/>
          <w:sz w:val="24"/>
          <w:szCs w:val="24"/>
        </w:rPr>
        <w:t xml:space="preserve">. De este modo, recién llegados de África eran llamados bozales, </w:t>
      </w:r>
      <w:r w:rsidR="007D7A6F">
        <w:rPr>
          <w:rFonts w:ascii="Times New Roman" w:hAnsi="Times New Roman" w:cs="Times New Roman"/>
          <w:sz w:val="24"/>
          <w:szCs w:val="24"/>
        </w:rPr>
        <w:t>hispanoparlantes africanos eran llamados ladinos</w:t>
      </w:r>
      <w:r w:rsidR="0030585F">
        <w:rPr>
          <w:rFonts w:ascii="Times New Roman" w:hAnsi="Times New Roman" w:cs="Times New Roman"/>
          <w:sz w:val="24"/>
          <w:szCs w:val="24"/>
        </w:rPr>
        <w:t>, nacidos en América eran llamados criollos, etc.</w:t>
      </w:r>
      <w:r w:rsidR="007A5079">
        <w:rPr>
          <w:rFonts w:ascii="Times New Roman" w:hAnsi="Times New Roman" w:cs="Times New Roman"/>
          <w:sz w:val="24"/>
          <w:szCs w:val="24"/>
        </w:rPr>
        <w:t xml:space="preserve"> Esclavos especializados en determinadas </w:t>
      </w:r>
      <w:r w:rsidR="00F35E9E">
        <w:rPr>
          <w:rFonts w:ascii="Times New Roman" w:hAnsi="Times New Roman" w:cs="Times New Roman"/>
          <w:sz w:val="24"/>
          <w:szCs w:val="24"/>
        </w:rPr>
        <w:t>labores</w:t>
      </w:r>
      <w:r w:rsidR="007A5079">
        <w:rPr>
          <w:rFonts w:ascii="Times New Roman" w:hAnsi="Times New Roman" w:cs="Times New Roman"/>
          <w:sz w:val="24"/>
          <w:szCs w:val="24"/>
        </w:rPr>
        <w:t xml:space="preserve"> o artesanos también solían valer más. Con todas estas distinciones, un esclavo en el Virreinato del Perú podía llegar a valer entre 300 </w:t>
      </w:r>
      <w:r w:rsidR="00F35E9E">
        <w:rPr>
          <w:rFonts w:ascii="Times New Roman" w:hAnsi="Times New Roman" w:cs="Times New Roman"/>
          <w:sz w:val="24"/>
          <w:szCs w:val="24"/>
        </w:rPr>
        <w:t>y</w:t>
      </w:r>
      <w:r w:rsidR="007A5079">
        <w:rPr>
          <w:rFonts w:ascii="Times New Roman" w:hAnsi="Times New Roman" w:cs="Times New Roman"/>
          <w:sz w:val="24"/>
          <w:szCs w:val="24"/>
        </w:rPr>
        <w:t xml:space="preserve"> 600 pesos. Una vez vendido el esclavo, se le aplicaba la carimba, marca del dueño hecha con hierro caliente en la piel.</w:t>
      </w:r>
    </w:p>
    <w:p w14:paraId="35DD0ABF" w14:textId="64EE4044" w:rsidR="00C534DD" w:rsidRDefault="00E91978"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Durante todo el periodo virreinal, la población afrodescendiente trabajó en determinados sectores laborales marcados por las condiciones de la época. Inicialmente, se consideró utilizar mano de obra negra para trabajar las minas de plata de los andes, pero la iniciativa no ocurrió por dos motivos. En primer lugar, los afrodescendientes no estaban acostumbrados a la altura y el clima seco de los andes, por lo que mano de obra indígena era mucho más eficiente y es la que fue impuesta por el orden virreinal. Sin embargo, otro motivo por el cual el uso de mano de obra negra en las minas no llegó a realizarse es que la inversión sería muy elevada por lo costoso que sería adquirir esclavos en ciudades del interior y mantener un constante suministro de estos.</w:t>
      </w:r>
      <w:r w:rsidR="00287660">
        <w:rPr>
          <w:rFonts w:ascii="Times New Roman" w:hAnsi="Times New Roman" w:cs="Times New Roman"/>
          <w:sz w:val="24"/>
          <w:szCs w:val="24"/>
        </w:rPr>
        <w:t xml:space="preserve"> E</w:t>
      </w:r>
      <w:r w:rsidR="00192CFB">
        <w:rPr>
          <w:rFonts w:ascii="Times New Roman" w:hAnsi="Times New Roman" w:cs="Times New Roman"/>
          <w:sz w:val="24"/>
          <w:szCs w:val="24"/>
        </w:rPr>
        <w:t xml:space="preserve">n consecuencia, </w:t>
      </w:r>
      <w:r w:rsidR="00287660">
        <w:rPr>
          <w:rFonts w:ascii="Times New Roman" w:hAnsi="Times New Roman" w:cs="Times New Roman"/>
          <w:sz w:val="24"/>
          <w:szCs w:val="24"/>
        </w:rPr>
        <w:t xml:space="preserve">la gran mayoría de afrodescendientes </w:t>
      </w:r>
      <w:r w:rsidR="00192CFB">
        <w:rPr>
          <w:rFonts w:ascii="Times New Roman" w:hAnsi="Times New Roman" w:cs="Times New Roman"/>
          <w:sz w:val="24"/>
          <w:szCs w:val="24"/>
        </w:rPr>
        <w:t>habitó</w:t>
      </w:r>
      <w:r w:rsidR="00287660">
        <w:rPr>
          <w:rFonts w:ascii="Times New Roman" w:hAnsi="Times New Roman" w:cs="Times New Roman"/>
          <w:sz w:val="24"/>
          <w:szCs w:val="24"/>
        </w:rPr>
        <w:t xml:space="preserve"> las regiones costeras, aunque sí hubo esclavos que llegaron a estar en ciudades serranas.</w:t>
      </w:r>
    </w:p>
    <w:p w14:paraId="200F1D08" w14:textId="25207772" w:rsidR="001A4286" w:rsidRDefault="001A4286"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costa, los esclavos </w:t>
      </w:r>
      <w:r w:rsidR="00192CFB">
        <w:rPr>
          <w:rFonts w:ascii="Times New Roman" w:hAnsi="Times New Roman" w:cs="Times New Roman"/>
          <w:sz w:val="24"/>
          <w:szCs w:val="24"/>
        </w:rPr>
        <w:t xml:space="preserve">representaron el reemplazo de la mano de obra del lugar, ya que los indígenas de las zonas costeras sufrieron un fuerte descenso demográfico. </w:t>
      </w:r>
      <w:r w:rsidR="002C771D">
        <w:rPr>
          <w:rFonts w:ascii="Times New Roman" w:hAnsi="Times New Roman" w:cs="Times New Roman"/>
          <w:sz w:val="24"/>
          <w:szCs w:val="24"/>
        </w:rPr>
        <w:t xml:space="preserve">En el ámbito rural, los esclavos afrodescendientes </w:t>
      </w:r>
      <w:r w:rsidR="002A05CC">
        <w:rPr>
          <w:rFonts w:ascii="Times New Roman" w:hAnsi="Times New Roman" w:cs="Times New Roman"/>
          <w:sz w:val="24"/>
          <w:szCs w:val="24"/>
        </w:rPr>
        <w:t xml:space="preserve">trabajaron en la agricultura. </w:t>
      </w:r>
      <w:r w:rsidR="00C96C9A">
        <w:rPr>
          <w:rFonts w:ascii="Times New Roman" w:hAnsi="Times New Roman" w:cs="Times New Roman"/>
          <w:sz w:val="24"/>
          <w:szCs w:val="24"/>
        </w:rPr>
        <w:t>Los principales cultivos comerciales que se realizaban en la época eran e</w:t>
      </w:r>
      <w:r w:rsidR="001A5F63">
        <w:rPr>
          <w:rFonts w:ascii="Times New Roman" w:hAnsi="Times New Roman" w:cs="Times New Roman"/>
          <w:sz w:val="24"/>
          <w:szCs w:val="24"/>
        </w:rPr>
        <w:t>l</w:t>
      </w:r>
      <w:r w:rsidR="00C96C9A">
        <w:rPr>
          <w:rFonts w:ascii="Times New Roman" w:hAnsi="Times New Roman" w:cs="Times New Roman"/>
          <w:sz w:val="24"/>
          <w:szCs w:val="24"/>
        </w:rPr>
        <w:t xml:space="preserve"> algodón, </w:t>
      </w:r>
      <w:r w:rsidR="001A5F63">
        <w:rPr>
          <w:rFonts w:ascii="Times New Roman" w:hAnsi="Times New Roman" w:cs="Times New Roman"/>
          <w:sz w:val="24"/>
          <w:szCs w:val="24"/>
        </w:rPr>
        <w:t xml:space="preserve">la </w:t>
      </w:r>
      <w:r w:rsidR="00C96C9A">
        <w:rPr>
          <w:rFonts w:ascii="Times New Roman" w:hAnsi="Times New Roman" w:cs="Times New Roman"/>
          <w:sz w:val="24"/>
          <w:szCs w:val="24"/>
        </w:rPr>
        <w:t xml:space="preserve">vid, </w:t>
      </w:r>
      <w:r w:rsidR="001A5F63">
        <w:rPr>
          <w:rFonts w:ascii="Times New Roman" w:hAnsi="Times New Roman" w:cs="Times New Roman"/>
          <w:sz w:val="24"/>
          <w:szCs w:val="24"/>
        </w:rPr>
        <w:t xml:space="preserve">el </w:t>
      </w:r>
      <w:r w:rsidR="00C96C9A">
        <w:rPr>
          <w:rFonts w:ascii="Times New Roman" w:hAnsi="Times New Roman" w:cs="Times New Roman"/>
          <w:sz w:val="24"/>
          <w:szCs w:val="24"/>
        </w:rPr>
        <w:t xml:space="preserve">olivo y, especialmente, </w:t>
      </w:r>
      <w:r w:rsidR="001A5F63">
        <w:rPr>
          <w:rFonts w:ascii="Times New Roman" w:hAnsi="Times New Roman" w:cs="Times New Roman"/>
          <w:sz w:val="24"/>
          <w:szCs w:val="24"/>
        </w:rPr>
        <w:t xml:space="preserve">la </w:t>
      </w:r>
      <w:r w:rsidR="00C96C9A">
        <w:rPr>
          <w:rFonts w:ascii="Times New Roman" w:hAnsi="Times New Roman" w:cs="Times New Roman"/>
          <w:sz w:val="24"/>
          <w:szCs w:val="24"/>
        </w:rPr>
        <w:t xml:space="preserve">caña de azúcar. La caña de azúcar era una comodidad previamente escaza en el mercado europeo, pero, con los nuevos territorios del Nuevo Mundo, la oportunidad de cultivo de caña creció y se volvió un negocio muy lucrativo. Varias haciendas de </w:t>
      </w:r>
      <w:r w:rsidR="00AB1C48">
        <w:rPr>
          <w:rFonts w:ascii="Times New Roman" w:hAnsi="Times New Roman" w:cs="Times New Roman"/>
          <w:sz w:val="24"/>
          <w:szCs w:val="24"/>
        </w:rPr>
        <w:t>emprendedores</w:t>
      </w:r>
      <w:r w:rsidR="00C96C9A">
        <w:rPr>
          <w:rFonts w:ascii="Times New Roman" w:hAnsi="Times New Roman" w:cs="Times New Roman"/>
          <w:sz w:val="24"/>
          <w:szCs w:val="24"/>
        </w:rPr>
        <w:t xml:space="preserve"> u órdenes religiosas empezaron a surgir a lo largo de la costa peruana y, a necesidad de mano de obra, se empezaron a adquirir esclavos</w:t>
      </w:r>
      <w:r w:rsidR="001A5F63">
        <w:rPr>
          <w:rFonts w:ascii="Times New Roman" w:hAnsi="Times New Roman" w:cs="Times New Roman"/>
          <w:sz w:val="24"/>
          <w:szCs w:val="24"/>
        </w:rPr>
        <w:t xml:space="preserve"> negros</w:t>
      </w:r>
      <w:r w:rsidR="00C96C9A">
        <w:rPr>
          <w:rFonts w:ascii="Times New Roman" w:hAnsi="Times New Roman" w:cs="Times New Roman"/>
          <w:sz w:val="24"/>
          <w:szCs w:val="24"/>
        </w:rPr>
        <w:t xml:space="preserve">. </w:t>
      </w:r>
      <w:r w:rsidR="008B43B4">
        <w:rPr>
          <w:rFonts w:ascii="Times New Roman" w:hAnsi="Times New Roman" w:cs="Times New Roman"/>
          <w:sz w:val="24"/>
          <w:szCs w:val="24"/>
        </w:rPr>
        <w:t>El uso de esclavos en el Nuevo Mundo lo definía las condiciones climatológicas y, al ver que los afrodescendientes se adaptaban rápidamente a</w:t>
      </w:r>
      <w:r w:rsidR="00716C88">
        <w:rPr>
          <w:rFonts w:ascii="Times New Roman" w:hAnsi="Times New Roman" w:cs="Times New Roman"/>
          <w:sz w:val="24"/>
          <w:szCs w:val="24"/>
        </w:rPr>
        <w:t xml:space="preserve"> las regiones costeras</w:t>
      </w:r>
      <w:r w:rsidR="008B43B4">
        <w:rPr>
          <w:rFonts w:ascii="Times New Roman" w:hAnsi="Times New Roman" w:cs="Times New Roman"/>
          <w:sz w:val="24"/>
          <w:szCs w:val="24"/>
        </w:rPr>
        <w:t xml:space="preserve">, </w:t>
      </w:r>
      <w:r w:rsidR="001A5F63">
        <w:rPr>
          <w:rFonts w:ascii="Times New Roman" w:hAnsi="Times New Roman" w:cs="Times New Roman"/>
          <w:sz w:val="24"/>
          <w:szCs w:val="24"/>
        </w:rPr>
        <w:t>la compra de esclavos para las haciendas creció significativamente.</w:t>
      </w:r>
      <w:r w:rsidR="007A349D">
        <w:rPr>
          <w:rFonts w:ascii="Times New Roman" w:hAnsi="Times New Roman" w:cs="Times New Roman"/>
          <w:sz w:val="24"/>
          <w:szCs w:val="24"/>
        </w:rPr>
        <w:t xml:space="preserve"> El auge de la caña de azúcar en el siglo XVI y XVII solo incrementó el tráfico de esclavos al Virreinato del Perú y fue el principal motivo de la afluencia de esclavos. </w:t>
      </w:r>
      <w:r w:rsidR="009E2CB8">
        <w:rPr>
          <w:rFonts w:ascii="Times New Roman" w:hAnsi="Times New Roman" w:cs="Times New Roman"/>
          <w:sz w:val="24"/>
          <w:szCs w:val="24"/>
        </w:rPr>
        <w:t xml:space="preserve">Las condiciones no fueron nada amigables para los </w:t>
      </w:r>
      <w:r w:rsidR="001F4978">
        <w:rPr>
          <w:rFonts w:ascii="Times New Roman" w:hAnsi="Times New Roman" w:cs="Times New Roman"/>
          <w:sz w:val="24"/>
          <w:szCs w:val="24"/>
        </w:rPr>
        <w:t>ellos</w:t>
      </w:r>
      <w:r w:rsidR="009E2CB8">
        <w:rPr>
          <w:rFonts w:ascii="Times New Roman" w:hAnsi="Times New Roman" w:cs="Times New Roman"/>
          <w:sz w:val="24"/>
          <w:szCs w:val="24"/>
        </w:rPr>
        <w:t>, a quienes se les seguía tratando de manera paupérrima en cuanto a calidad de vida.</w:t>
      </w:r>
      <w:r w:rsidR="003C44C6">
        <w:rPr>
          <w:rFonts w:ascii="Times New Roman" w:hAnsi="Times New Roman" w:cs="Times New Roman"/>
          <w:sz w:val="24"/>
          <w:szCs w:val="24"/>
        </w:rPr>
        <w:t xml:space="preserve"> No obstante, la mayoría de haciendas les otorgaban pequeñas parcelas y les permitían criar animales para que estuvieran mejor alimentados, aunque las condiciones no eran mucho mejores</w:t>
      </w:r>
      <w:r w:rsidR="009E2CB8">
        <w:rPr>
          <w:rFonts w:ascii="Times New Roman" w:hAnsi="Times New Roman" w:cs="Times New Roman"/>
          <w:sz w:val="24"/>
          <w:szCs w:val="24"/>
        </w:rPr>
        <w:t xml:space="preserve">. </w:t>
      </w:r>
      <w:r w:rsidR="00C1022A">
        <w:rPr>
          <w:rFonts w:ascii="Times New Roman" w:hAnsi="Times New Roman" w:cs="Times New Roman"/>
          <w:sz w:val="24"/>
          <w:szCs w:val="24"/>
        </w:rPr>
        <w:t>En estas grandes haciendas</w:t>
      </w:r>
      <w:r w:rsidR="00B777AF">
        <w:rPr>
          <w:rFonts w:ascii="Times New Roman" w:hAnsi="Times New Roman" w:cs="Times New Roman"/>
          <w:sz w:val="24"/>
          <w:szCs w:val="24"/>
        </w:rPr>
        <w:t xml:space="preserve">, </w:t>
      </w:r>
      <w:r w:rsidR="00C1022A">
        <w:rPr>
          <w:rFonts w:ascii="Times New Roman" w:hAnsi="Times New Roman" w:cs="Times New Roman"/>
          <w:sz w:val="24"/>
          <w:szCs w:val="24"/>
        </w:rPr>
        <w:t xml:space="preserve">también, </w:t>
      </w:r>
      <w:r w:rsidR="00B777AF">
        <w:rPr>
          <w:rFonts w:ascii="Times New Roman" w:hAnsi="Times New Roman" w:cs="Times New Roman"/>
          <w:sz w:val="24"/>
          <w:szCs w:val="24"/>
        </w:rPr>
        <w:t>algunos esclavos eran utilizados hacer productos de</w:t>
      </w:r>
      <w:r w:rsidR="00F733C7">
        <w:rPr>
          <w:rFonts w:ascii="Times New Roman" w:hAnsi="Times New Roman" w:cs="Times New Roman"/>
          <w:sz w:val="24"/>
          <w:szCs w:val="24"/>
        </w:rPr>
        <w:t xml:space="preserve"> los cultivos como azúcar, aguardiente o aceite de oliva.</w:t>
      </w:r>
      <w:r w:rsidR="00CB796A">
        <w:rPr>
          <w:rFonts w:ascii="Times New Roman" w:hAnsi="Times New Roman" w:cs="Times New Roman"/>
          <w:sz w:val="24"/>
          <w:szCs w:val="24"/>
        </w:rPr>
        <w:t xml:space="preserve"> El uso de esclavos en la agricultura, sin embargo, no se limitó a las grandes haciendas lucrativas, sino que se usó también labor esclava afrodescendiente en propiedades de cultivo menores</w:t>
      </w:r>
      <w:r w:rsidR="003C44C6">
        <w:rPr>
          <w:rFonts w:ascii="Times New Roman" w:hAnsi="Times New Roman" w:cs="Times New Roman"/>
          <w:sz w:val="24"/>
          <w:szCs w:val="24"/>
        </w:rPr>
        <w:t>.</w:t>
      </w:r>
    </w:p>
    <w:p w14:paraId="52F215A5" w14:textId="6086121A" w:rsidR="00E91070" w:rsidRDefault="00E91070"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El otro gran rubro donde se encontraban los esclavos era el del trabajo doméstico</w:t>
      </w:r>
      <w:r w:rsidR="00786026">
        <w:rPr>
          <w:rFonts w:ascii="Times New Roman" w:hAnsi="Times New Roman" w:cs="Times New Roman"/>
          <w:sz w:val="24"/>
          <w:szCs w:val="24"/>
        </w:rPr>
        <w:t xml:space="preserve"> o urbano</w:t>
      </w:r>
      <w:r>
        <w:rPr>
          <w:rFonts w:ascii="Times New Roman" w:hAnsi="Times New Roman" w:cs="Times New Roman"/>
          <w:sz w:val="24"/>
          <w:szCs w:val="24"/>
        </w:rPr>
        <w:t xml:space="preserve">. Este podía ocurrir en las grandes casas de los hacendados, pero era mucho más prominente en la ciudad. </w:t>
      </w:r>
      <w:r w:rsidR="00A7157E">
        <w:rPr>
          <w:rFonts w:ascii="Times New Roman" w:hAnsi="Times New Roman" w:cs="Times New Roman"/>
          <w:sz w:val="24"/>
          <w:szCs w:val="24"/>
        </w:rPr>
        <w:t>Las ciudades con mayor población africana fueron Trujillo y Lima. En Lima, a comienzos del siglo XVII, la población afrodescendiente era de más de 10 000 cuando</w:t>
      </w:r>
      <w:r w:rsidR="00FE4C47">
        <w:rPr>
          <w:rFonts w:ascii="Times New Roman" w:hAnsi="Times New Roman" w:cs="Times New Roman"/>
          <w:sz w:val="24"/>
          <w:szCs w:val="24"/>
        </w:rPr>
        <w:t xml:space="preserve"> </w:t>
      </w:r>
      <w:r w:rsidR="00A7157E">
        <w:rPr>
          <w:rFonts w:ascii="Times New Roman" w:hAnsi="Times New Roman" w:cs="Times New Roman"/>
          <w:sz w:val="24"/>
          <w:szCs w:val="24"/>
        </w:rPr>
        <w:t xml:space="preserve">solo había 25 000 habitantes y, en Trujillo, la población afrodescendiente </w:t>
      </w:r>
      <w:r w:rsidR="005841C0">
        <w:rPr>
          <w:rFonts w:ascii="Times New Roman" w:hAnsi="Times New Roman" w:cs="Times New Roman"/>
          <w:sz w:val="24"/>
          <w:szCs w:val="24"/>
        </w:rPr>
        <w:t>superaba</w:t>
      </w:r>
      <w:r w:rsidR="00A7157E">
        <w:rPr>
          <w:rFonts w:ascii="Times New Roman" w:hAnsi="Times New Roman" w:cs="Times New Roman"/>
          <w:sz w:val="24"/>
          <w:szCs w:val="24"/>
        </w:rPr>
        <w:t xml:space="preserve"> a la española.</w:t>
      </w:r>
      <w:r w:rsidR="004E4C32">
        <w:rPr>
          <w:rFonts w:ascii="Times New Roman" w:hAnsi="Times New Roman" w:cs="Times New Roman"/>
          <w:sz w:val="24"/>
          <w:szCs w:val="24"/>
        </w:rPr>
        <w:t xml:space="preserve"> Algunos estimados indican que al </w:t>
      </w:r>
      <w:r w:rsidR="005841C0">
        <w:rPr>
          <w:rFonts w:ascii="Times New Roman" w:hAnsi="Times New Roman" w:cs="Times New Roman"/>
          <w:sz w:val="24"/>
          <w:szCs w:val="24"/>
        </w:rPr>
        <w:t xml:space="preserve">Virreinato del </w:t>
      </w:r>
      <w:r w:rsidR="004E4C32">
        <w:rPr>
          <w:rFonts w:ascii="Times New Roman" w:hAnsi="Times New Roman" w:cs="Times New Roman"/>
          <w:sz w:val="24"/>
          <w:szCs w:val="24"/>
        </w:rPr>
        <w:t>Perú llegaron aproximadamente 43 000 esclavos y casi dos tercios estuvieron en Lima.</w:t>
      </w:r>
      <w:r w:rsidR="005841C0">
        <w:rPr>
          <w:rFonts w:ascii="Times New Roman" w:hAnsi="Times New Roman" w:cs="Times New Roman"/>
          <w:sz w:val="24"/>
          <w:szCs w:val="24"/>
        </w:rPr>
        <w:t xml:space="preserve"> Su descendencia permanecería principalmente en las áreas urbanas</w:t>
      </w:r>
      <w:r w:rsidR="0081757C">
        <w:rPr>
          <w:rFonts w:ascii="Times New Roman" w:hAnsi="Times New Roman" w:cs="Times New Roman"/>
          <w:sz w:val="24"/>
          <w:szCs w:val="24"/>
        </w:rPr>
        <w:t xml:space="preserve"> costeras</w:t>
      </w:r>
      <w:r w:rsidR="007D5A25">
        <w:rPr>
          <w:rFonts w:ascii="Times New Roman" w:hAnsi="Times New Roman" w:cs="Times New Roman"/>
          <w:sz w:val="24"/>
          <w:szCs w:val="24"/>
        </w:rPr>
        <w:t>.</w:t>
      </w:r>
    </w:p>
    <w:p w14:paraId="00A41CBB" w14:textId="4500A3FA" w:rsidR="007D5A25" w:rsidRDefault="007D5A25"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los hogares, </w:t>
      </w:r>
      <w:r w:rsidR="00AF1258">
        <w:rPr>
          <w:rFonts w:ascii="Times New Roman" w:hAnsi="Times New Roman" w:cs="Times New Roman"/>
          <w:sz w:val="24"/>
          <w:szCs w:val="24"/>
        </w:rPr>
        <w:t>los esclavos se encargaban de la cocina, el lavado</w:t>
      </w:r>
      <w:r w:rsidR="00834F6C">
        <w:rPr>
          <w:rFonts w:ascii="Times New Roman" w:hAnsi="Times New Roman" w:cs="Times New Roman"/>
          <w:sz w:val="24"/>
          <w:szCs w:val="24"/>
        </w:rPr>
        <w:t>,</w:t>
      </w:r>
      <w:r w:rsidR="00AF1258">
        <w:rPr>
          <w:rFonts w:ascii="Times New Roman" w:hAnsi="Times New Roman" w:cs="Times New Roman"/>
          <w:sz w:val="24"/>
          <w:szCs w:val="24"/>
        </w:rPr>
        <w:t xml:space="preserve"> la limpieza y, cuando correspondía, de las compras de la casa. La labor más característica de los esclavos en el hogar era el de las amas de leche, esclavas </w:t>
      </w:r>
      <w:r w:rsidR="00BA7075">
        <w:rPr>
          <w:rFonts w:ascii="Times New Roman" w:hAnsi="Times New Roman" w:cs="Times New Roman"/>
          <w:sz w:val="24"/>
          <w:szCs w:val="24"/>
        </w:rPr>
        <w:t>encargadas</w:t>
      </w:r>
      <w:r w:rsidR="00AF1258">
        <w:rPr>
          <w:rFonts w:ascii="Times New Roman" w:hAnsi="Times New Roman" w:cs="Times New Roman"/>
          <w:sz w:val="24"/>
          <w:szCs w:val="24"/>
        </w:rPr>
        <w:t xml:space="preserve"> de dar de lactar a los bebes de los amos</w:t>
      </w:r>
      <w:r w:rsidR="005E73DF">
        <w:rPr>
          <w:rFonts w:ascii="Times New Roman" w:hAnsi="Times New Roman" w:cs="Times New Roman"/>
          <w:sz w:val="24"/>
          <w:szCs w:val="24"/>
        </w:rPr>
        <w:t>.</w:t>
      </w:r>
      <w:r w:rsidR="003A4A75">
        <w:rPr>
          <w:rFonts w:ascii="Times New Roman" w:hAnsi="Times New Roman" w:cs="Times New Roman"/>
          <w:sz w:val="24"/>
          <w:szCs w:val="24"/>
        </w:rPr>
        <w:t xml:space="preserve"> Tanto en la ciudad como en las haciendas, </w:t>
      </w:r>
      <w:r w:rsidR="005A13C7">
        <w:rPr>
          <w:rFonts w:ascii="Times New Roman" w:hAnsi="Times New Roman" w:cs="Times New Roman"/>
          <w:sz w:val="24"/>
          <w:szCs w:val="24"/>
        </w:rPr>
        <w:t>los amos</w:t>
      </w:r>
      <w:r w:rsidR="003A4A75">
        <w:rPr>
          <w:rFonts w:ascii="Times New Roman" w:hAnsi="Times New Roman" w:cs="Times New Roman"/>
          <w:sz w:val="24"/>
          <w:szCs w:val="24"/>
        </w:rPr>
        <w:t xml:space="preserve"> requería</w:t>
      </w:r>
      <w:r w:rsidR="005A13C7">
        <w:rPr>
          <w:rFonts w:ascii="Times New Roman" w:hAnsi="Times New Roman" w:cs="Times New Roman"/>
          <w:sz w:val="24"/>
          <w:szCs w:val="24"/>
        </w:rPr>
        <w:t>n</w:t>
      </w:r>
      <w:r w:rsidR="003A4A75">
        <w:rPr>
          <w:rFonts w:ascii="Times New Roman" w:hAnsi="Times New Roman" w:cs="Times New Roman"/>
          <w:sz w:val="24"/>
          <w:szCs w:val="24"/>
        </w:rPr>
        <w:t xml:space="preserve"> trabajo especializado de esclavos, por lo que había alfareros, herreros, albañiles, etc.</w:t>
      </w:r>
      <w:r w:rsidR="001778AB">
        <w:rPr>
          <w:rFonts w:ascii="Times New Roman" w:hAnsi="Times New Roman" w:cs="Times New Roman"/>
          <w:sz w:val="24"/>
          <w:szCs w:val="24"/>
        </w:rPr>
        <w:t xml:space="preserve"> Algunas</w:t>
      </w:r>
      <w:r w:rsidR="00322FB5">
        <w:rPr>
          <w:rFonts w:ascii="Times New Roman" w:hAnsi="Times New Roman" w:cs="Times New Roman"/>
          <w:sz w:val="24"/>
          <w:szCs w:val="24"/>
        </w:rPr>
        <w:t xml:space="preserve"> esclavas de conventos eran incluso enviadas a la calle a vender los dulces producidos allí. Asimismo, existía un sistema de </w:t>
      </w:r>
      <w:r w:rsidR="0036214C">
        <w:rPr>
          <w:rFonts w:ascii="Times New Roman" w:hAnsi="Times New Roman" w:cs="Times New Roman"/>
          <w:sz w:val="24"/>
          <w:szCs w:val="24"/>
        </w:rPr>
        <w:t>jornaleros</w:t>
      </w:r>
      <w:r w:rsidR="00322FB5">
        <w:rPr>
          <w:rFonts w:ascii="Times New Roman" w:hAnsi="Times New Roman" w:cs="Times New Roman"/>
          <w:sz w:val="24"/>
          <w:szCs w:val="24"/>
        </w:rPr>
        <w:t xml:space="preserve"> que consistía en que el amo del esclavo conseguía trabajo para este y parte del jornal fijado con el empleador lo recibía el esclavo.</w:t>
      </w:r>
      <w:r w:rsidR="003A4A75">
        <w:rPr>
          <w:rFonts w:ascii="Times New Roman" w:hAnsi="Times New Roman" w:cs="Times New Roman"/>
          <w:sz w:val="24"/>
          <w:szCs w:val="24"/>
        </w:rPr>
        <w:t xml:space="preserve"> </w:t>
      </w:r>
      <w:r w:rsidR="000C4F83">
        <w:rPr>
          <w:rFonts w:ascii="Times New Roman" w:hAnsi="Times New Roman" w:cs="Times New Roman"/>
          <w:sz w:val="24"/>
          <w:szCs w:val="24"/>
        </w:rPr>
        <w:t xml:space="preserve">La mayoría de los jornaleros exitosos eran </w:t>
      </w:r>
      <w:r w:rsidR="005A13C7">
        <w:rPr>
          <w:rFonts w:ascii="Times New Roman" w:hAnsi="Times New Roman" w:cs="Times New Roman"/>
          <w:sz w:val="24"/>
          <w:szCs w:val="24"/>
        </w:rPr>
        <w:t xml:space="preserve">especialistas </w:t>
      </w:r>
      <w:r w:rsidR="000C4F83">
        <w:rPr>
          <w:rFonts w:ascii="Times New Roman" w:hAnsi="Times New Roman" w:cs="Times New Roman"/>
          <w:sz w:val="24"/>
          <w:szCs w:val="24"/>
        </w:rPr>
        <w:t>en algún rubro, pero otros esclavos podían también salir a las calles a buscar jornal como cargadores, aguadores o leñateros, mientras que esclavas podían obtener jornal vendiendo productos como ambulantes. A pesar del beneficio de pequeña libertad y posibilidad de ganar dinero, si un esclavo no cumplía con el precio que debían pagar al amo</w:t>
      </w:r>
      <w:r w:rsidR="00997E50">
        <w:rPr>
          <w:rFonts w:ascii="Times New Roman" w:hAnsi="Times New Roman" w:cs="Times New Roman"/>
          <w:sz w:val="24"/>
          <w:szCs w:val="24"/>
        </w:rPr>
        <w:t>,</w:t>
      </w:r>
      <w:r w:rsidR="000C4F83">
        <w:rPr>
          <w:rFonts w:ascii="Times New Roman" w:hAnsi="Times New Roman" w:cs="Times New Roman"/>
          <w:sz w:val="24"/>
          <w:szCs w:val="24"/>
        </w:rPr>
        <w:t xml:space="preserve"> podía ser severamente castigado, por lo que </w:t>
      </w:r>
      <w:r w:rsidR="001F4B16">
        <w:rPr>
          <w:rFonts w:ascii="Times New Roman" w:hAnsi="Times New Roman" w:cs="Times New Roman"/>
          <w:sz w:val="24"/>
          <w:szCs w:val="24"/>
        </w:rPr>
        <w:t>entrar al sistema de jornales era</w:t>
      </w:r>
      <w:r w:rsidR="000C4F83">
        <w:rPr>
          <w:rFonts w:ascii="Times New Roman" w:hAnsi="Times New Roman" w:cs="Times New Roman"/>
          <w:sz w:val="24"/>
          <w:szCs w:val="24"/>
        </w:rPr>
        <w:t xml:space="preserve"> un riesgo. </w:t>
      </w:r>
      <w:r w:rsidR="00E23B9F">
        <w:rPr>
          <w:rFonts w:ascii="Times New Roman" w:hAnsi="Times New Roman" w:cs="Times New Roman"/>
          <w:sz w:val="24"/>
          <w:szCs w:val="24"/>
        </w:rPr>
        <w:t>En las haciendas, sin embargo, no había mucha oportunidad de ganar jornal al estar alejados de la ciudad.</w:t>
      </w:r>
      <w:r w:rsidR="00E36074">
        <w:rPr>
          <w:rFonts w:ascii="Times New Roman" w:hAnsi="Times New Roman" w:cs="Times New Roman"/>
          <w:sz w:val="24"/>
          <w:szCs w:val="24"/>
        </w:rPr>
        <w:t xml:space="preserve"> Mujeres embarazadas, ancianos y niños no eran excluidos de la labor, </w:t>
      </w:r>
      <w:r w:rsidR="006603F8">
        <w:rPr>
          <w:rFonts w:ascii="Times New Roman" w:hAnsi="Times New Roman" w:cs="Times New Roman"/>
          <w:sz w:val="24"/>
          <w:szCs w:val="24"/>
        </w:rPr>
        <w:t xml:space="preserve">pero solían hacer </w:t>
      </w:r>
      <w:r w:rsidR="002772EB">
        <w:rPr>
          <w:rFonts w:ascii="Times New Roman" w:hAnsi="Times New Roman" w:cs="Times New Roman"/>
          <w:sz w:val="24"/>
          <w:szCs w:val="24"/>
        </w:rPr>
        <w:t>tareas</w:t>
      </w:r>
      <w:r w:rsidR="006603F8">
        <w:rPr>
          <w:rFonts w:ascii="Times New Roman" w:hAnsi="Times New Roman" w:cs="Times New Roman"/>
          <w:sz w:val="24"/>
          <w:szCs w:val="24"/>
        </w:rPr>
        <w:t xml:space="preserve"> más simples. Las embarazadas en particular no recibían un cuidado o trato especial durante el proceso de embarazo, pero</w:t>
      </w:r>
      <w:r w:rsidR="00C63762">
        <w:rPr>
          <w:rFonts w:ascii="Times New Roman" w:hAnsi="Times New Roman" w:cs="Times New Roman"/>
          <w:sz w:val="24"/>
          <w:szCs w:val="24"/>
        </w:rPr>
        <w:t>,</w:t>
      </w:r>
      <w:r w:rsidR="006603F8">
        <w:rPr>
          <w:rFonts w:ascii="Times New Roman" w:hAnsi="Times New Roman" w:cs="Times New Roman"/>
          <w:sz w:val="24"/>
          <w:szCs w:val="24"/>
        </w:rPr>
        <w:t xml:space="preserve"> </w:t>
      </w:r>
      <w:r w:rsidR="00C63762">
        <w:rPr>
          <w:rFonts w:ascii="Times New Roman" w:hAnsi="Times New Roman" w:cs="Times New Roman"/>
          <w:sz w:val="24"/>
          <w:szCs w:val="24"/>
        </w:rPr>
        <w:t>cuando</w:t>
      </w:r>
      <w:r w:rsidR="006603F8">
        <w:rPr>
          <w:rFonts w:ascii="Times New Roman" w:hAnsi="Times New Roman" w:cs="Times New Roman"/>
          <w:sz w:val="24"/>
          <w:szCs w:val="24"/>
        </w:rPr>
        <w:t xml:space="preserve"> nacía </w:t>
      </w:r>
      <w:r w:rsidR="00C63762">
        <w:rPr>
          <w:rFonts w:ascii="Times New Roman" w:hAnsi="Times New Roman" w:cs="Times New Roman"/>
          <w:sz w:val="24"/>
          <w:szCs w:val="24"/>
        </w:rPr>
        <w:t>el</w:t>
      </w:r>
      <w:r w:rsidR="006603F8">
        <w:rPr>
          <w:rFonts w:ascii="Times New Roman" w:hAnsi="Times New Roman" w:cs="Times New Roman"/>
          <w:sz w:val="24"/>
          <w:szCs w:val="24"/>
        </w:rPr>
        <w:t xml:space="preserve"> bebe</w:t>
      </w:r>
      <w:r w:rsidR="00C63762">
        <w:rPr>
          <w:rFonts w:ascii="Times New Roman" w:hAnsi="Times New Roman" w:cs="Times New Roman"/>
          <w:sz w:val="24"/>
          <w:szCs w:val="24"/>
        </w:rPr>
        <w:t>,</w:t>
      </w:r>
      <w:r w:rsidR="006603F8">
        <w:rPr>
          <w:rFonts w:ascii="Times New Roman" w:hAnsi="Times New Roman" w:cs="Times New Roman"/>
          <w:sz w:val="24"/>
          <w:szCs w:val="24"/>
        </w:rPr>
        <w:t xml:space="preserve"> el amo se encargaba de mantenerlos a ambos en salud, ya que representaban bienes y futura mano de obra.</w:t>
      </w:r>
    </w:p>
    <w:p w14:paraId="3CB6D2FD" w14:textId="2CA70CC3" w:rsidR="00EC0AB1" w:rsidRDefault="003C4049"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E605F2">
        <w:rPr>
          <w:rFonts w:ascii="Times New Roman" w:hAnsi="Times New Roman" w:cs="Times New Roman"/>
          <w:sz w:val="24"/>
          <w:szCs w:val="24"/>
        </w:rPr>
        <w:t xml:space="preserve">ubo </w:t>
      </w:r>
      <w:r>
        <w:rPr>
          <w:rFonts w:ascii="Times New Roman" w:hAnsi="Times New Roman" w:cs="Times New Roman"/>
          <w:sz w:val="24"/>
          <w:szCs w:val="24"/>
        </w:rPr>
        <w:t xml:space="preserve">varias maneras en que un </w:t>
      </w:r>
      <w:r w:rsidR="00E605F2">
        <w:rPr>
          <w:rFonts w:ascii="Times New Roman" w:hAnsi="Times New Roman" w:cs="Times New Roman"/>
          <w:sz w:val="24"/>
          <w:szCs w:val="24"/>
        </w:rPr>
        <w:t>afrodescendiente</w:t>
      </w:r>
      <w:r>
        <w:rPr>
          <w:rFonts w:ascii="Times New Roman" w:hAnsi="Times New Roman" w:cs="Times New Roman"/>
          <w:sz w:val="24"/>
          <w:szCs w:val="24"/>
        </w:rPr>
        <w:t xml:space="preserve"> </w:t>
      </w:r>
      <w:r w:rsidR="00E605F2">
        <w:rPr>
          <w:rFonts w:ascii="Times New Roman" w:hAnsi="Times New Roman" w:cs="Times New Roman"/>
          <w:sz w:val="24"/>
          <w:szCs w:val="24"/>
        </w:rPr>
        <w:t>podía subir en la escala jerárquica de la sociedad. Ellos, como tenían calidad de esclavos y no eran vasallos directos de la corona, tenían un gran número de restricciones en los cargos que podían asumir. No obstante, con las funciones que sí se les eran permitidas, podían mejorar su calidad de vida ligeramente.</w:t>
      </w:r>
      <w:r w:rsidR="000269AB">
        <w:rPr>
          <w:rFonts w:ascii="Times New Roman" w:hAnsi="Times New Roman" w:cs="Times New Roman"/>
          <w:sz w:val="24"/>
          <w:szCs w:val="24"/>
        </w:rPr>
        <w:t xml:space="preserve"> Los esclavos que ganaban un jornal decente, particularmente aquellos especializados en oficios artesanales, podían en ocasiones llegar a comprarse la libertad y la de su familia. </w:t>
      </w:r>
      <w:r w:rsidR="000269AB">
        <w:rPr>
          <w:rFonts w:ascii="Times New Roman" w:hAnsi="Times New Roman" w:cs="Times New Roman"/>
          <w:sz w:val="24"/>
          <w:szCs w:val="24"/>
        </w:rPr>
        <w:lastRenderedPageBreak/>
        <w:t xml:space="preserve">Luego, podían seguir trabajando en los mismo oficios, pero como libertos, y así podían llegar a acumular fortuna. </w:t>
      </w:r>
      <w:r w:rsidR="00182E3E">
        <w:rPr>
          <w:rFonts w:ascii="Times New Roman" w:hAnsi="Times New Roman" w:cs="Times New Roman"/>
          <w:sz w:val="24"/>
          <w:szCs w:val="24"/>
        </w:rPr>
        <w:t>También, podían acceder a cofradías, que eran instituciones religiosas que procuraban ayuda mutua a sus hermanos cofrades. Existieron varias cofradías exclusivamente para afrodescendientes</w:t>
      </w:r>
      <w:r w:rsidR="0013152E">
        <w:rPr>
          <w:rFonts w:ascii="Times New Roman" w:hAnsi="Times New Roman" w:cs="Times New Roman"/>
          <w:sz w:val="24"/>
          <w:szCs w:val="24"/>
        </w:rPr>
        <w:t xml:space="preserve"> en las grandes ciudades y estas procuraban comprar la libertad de sus miembros. Para acceder a una, el hermano cofrade negro debía pagar constantemente a la cofradía y, una vez que se le pagaba la libertad, procedían a hacer labores para esta. Entonces, aún seguían en situación de servidumbre, pero </w:t>
      </w:r>
      <w:r w:rsidR="000053D0">
        <w:rPr>
          <w:rFonts w:ascii="Times New Roman" w:hAnsi="Times New Roman" w:cs="Times New Roman"/>
          <w:sz w:val="24"/>
          <w:szCs w:val="24"/>
        </w:rPr>
        <w:t xml:space="preserve">en mejores condiciones y como hombres y mujeres libres, por lo que la gran mayoría de esclavos y afrodescendientes eran parte de </w:t>
      </w:r>
      <w:r w:rsidR="00E36074">
        <w:rPr>
          <w:rFonts w:ascii="Times New Roman" w:hAnsi="Times New Roman" w:cs="Times New Roman"/>
          <w:sz w:val="24"/>
          <w:szCs w:val="24"/>
        </w:rPr>
        <w:t xml:space="preserve">una. </w:t>
      </w:r>
      <w:r w:rsidR="005B798F">
        <w:rPr>
          <w:rFonts w:ascii="Times New Roman" w:hAnsi="Times New Roman" w:cs="Times New Roman"/>
          <w:sz w:val="24"/>
          <w:szCs w:val="24"/>
        </w:rPr>
        <w:t xml:space="preserve">Varios esclavos también podían obtener condición de libertos sin hacer nada en </w:t>
      </w:r>
      <w:r w:rsidR="00EB6258">
        <w:rPr>
          <w:rFonts w:ascii="Times New Roman" w:hAnsi="Times New Roman" w:cs="Times New Roman"/>
          <w:sz w:val="24"/>
          <w:szCs w:val="24"/>
        </w:rPr>
        <w:t>específico</w:t>
      </w:r>
      <w:r w:rsidR="005B798F">
        <w:rPr>
          <w:rFonts w:ascii="Times New Roman" w:hAnsi="Times New Roman" w:cs="Times New Roman"/>
          <w:sz w:val="24"/>
          <w:szCs w:val="24"/>
        </w:rPr>
        <w:t xml:space="preserve"> al llegar a la mayoría de edad.</w:t>
      </w:r>
      <w:r w:rsidR="00A22D4B">
        <w:rPr>
          <w:rFonts w:ascii="Times New Roman" w:hAnsi="Times New Roman" w:cs="Times New Roman"/>
          <w:sz w:val="24"/>
          <w:szCs w:val="24"/>
        </w:rPr>
        <w:t xml:space="preserve"> Los amos eran responsables de cubrir gastos de sus esclavos difuntos, entonces liberaban a la mayoría</w:t>
      </w:r>
      <w:r w:rsidR="00EB6258">
        <w:rPr>
          <w:rFonts w:ascii="Times New Roman" w:hAnsi="Times New Roman" w:cs="Times New Roman"/>
          <w:sz w:val="24"/>
          <w:szCs w:val="24"/>
        </w:rPr>
        <w:t xml:space="preserve"> en su vejez</w:t>
      </w:r>
      <w:r w:rsidR="00A22D4B">
        <w:rPr>
          <w:rFonts w:ascii="Times New Roman" w:hAnsi="Times New Roman" w:cs="Times New Roman"/>
          <w:sz w:val="24"/>
          <w:szCs w:val="24"/>
        </w:rPr>
        <w:t>. Las mujeres podían, a su vez, convertirse en amantes de sus amos</w:t>
      </w:r>
      <w:r w:rsidR="003C427E">
        <w:rPr>
          <w:rFonts w:ascii="Times New Roman" w:hAnsi="Times New Roman" w:cs="Times New Roman"/>
          <w:sz w:val="24"/>
          <w:szCs w:val="24"/>
        </w:rPr>
        <w:t>, por lo que obtenían su favor, confianza, mejor calidad de vida e incluso libertad.</w:t>
      </w:r>
    </w:p>
    <w:p w14:paraId="70099021" w14:textId="668655C0" w:rsidR="00F01C96" w:rsidRDefault="009A017B"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Con su condición aceptada de humanos y conversos católicos, pero considerados mercancía y con menor virtud, los esclavos afrodescendientes vivían bajo un sistema de leyes muy particular.</w:t>
      </w:r>
      <w:r w:rsidR="00420B2E">
        <w:rPr>
          <w:rFonts w:ascii="Times New Roman" w:hAnsi="Times New Roman" w:cs="Times New Roman"/>
          <w:sz w:val="24"/>
          <w:szCs w:val="24"/>
        </w:rPr>
        <w:t xml:space="preserve"> Bajo el control de los negreros, no había normas en especí</w:t>
      </w:r>
      <w:r w:rsidR="009651C7">
        <w:rPr>
          <w:rFonts w:ascii="Times New Roman" w:hAnsi="Times New Roman" w:cs="Times New Roman"/>
          <w:sz w:val="24"/>
          <w:szCs w:val="24"/>
        </w:rPr>
        <w:t>fico</w:t>
      </w:r>
      <w:r w:rsidR="00420B2E">
        <w:rPr>
          <w:rFonts w:ascii="Times New Roman" w:hAnsi="Times New Roman" w:cs="Times New Roman"/>
          <w:sz w:val="24"/>
          <w:szCs w:val="24"/>
        </w:rPr>
        <w:t xml:space="preserve">, pero sí se aplicaban determinadas normas al ser vendidos. En principio, el amo del esclavo era responsable de que este reciba todo lo que necesite para comer y vivir, pero era dueño total de su persona. Los mismos esclavos, en teoría, podían apelar a la legislación por daños graves de integridad física o abuso sexual, en cuyo caso serían o liberados o revendidos. </w:t>
      </w:r>
      <w:r w:rsidR="001945C3">
        <w:rPr>
          <w:rFonts w:ascii="Times New Roman" w:hAnsi="Times New Roman" w:cs="Times New Roman"/>
          <w:sz w:val="24"/>
          <w:szCs w:val="24"/>
        </w:rPr>
        <w:t>Asimismo, bajo leyes católicas, los esclavos podían apelar a la familia como sacramento en caso de que fueran separados o hubiera algún inconveniente</w:t>
      </w:r>
      <w:r w:rsidR="000751C6">
        <w:rPr>
          <w:rFonts w:ascii="Times New Roman" w:hAnsi="Times New Roman" w:cs="Times New Roman"/>
          <w:sz w:val="24"/>
          <w:szCs w:val="24"/>
        </w:rPr>
        <w:t>. Un hijo legítimo en cualquier casta social era el nacido dentro de un sagrado matrimonio, así que la Iglesia naturalmente advocaba por este sacramento en cualquier circunstancia para que se reduzca el número de ilegítimos. No obstante, estas normas que deberían proteger a los esclavos y su bienestar eran usualmente ignorad</w:t>
      </w:r>
      <w:r w:rsidR="00B74E10">
        <w:rPr>
          <w:rFonts w:ascii="Times New Roman" w:hAnsi="Times New Roman" w:cs="Times New Roman"/>
          <w:sz w:val="24"/>
          <w:szCs w:val="24"/>
        </w:rPr>
        <w:t>a</w:t>
      </w:r>
      <w:r w:rsidR="000751C6">
        <w:rPr>
          <w:rFonts w:ascii="Times New Roman" w:hAnsi="Times New Roman" w:cs="Times New Roman"/>
          <w:sz w:val="24"/>
          <w:szCs w:val="24"/>
        </w:rPr>
        <w:t>s y era socialmente aceptable el maltrato o el abuso sexual.</w:t>
      </w:r>
    </w:p>
    <w:p w14:paraId="60E772EE" w14:textId="6B42BEE2" w:rsidR="003D0152" w:rsidRDefault="00F01C96"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condición de esclavo era hereditaria, por lo que hijo de esclavo, sea mulato, zambo o criollo, era también considerado esclavo. Este era el único factor, sin embargo, ya que hijos de afrodescendientes libertos no se volvían automáticamente esclavos por su color de piel. Los castigos también eran más severos contra estos, ya que se empleaban diferentes tipos de represalias físicas, usualmente relacionadas con azotes o quemadura. Similar a los nativos, africanos o </w:t>
      </w:r>
      <w:r w:rsidR="00DC4F3D">
        <w:rPr>
          <w:rFonts w:ascii="Times New Roman" w:hAnsi="Times New Roman" w:cs="Times New Roman"/>
          <w:sz w:val="24"/>
          <w:szCs w:val="24"/>
        </w:rPr>
        <w:t>criollos</w:t>
      </w:r>
      <w:r>
        <w:rPr>
          <w:rFonts w:ascii="Times New Roman" w:hAnsi="Times New Roman" w:cs="Times New Roman"/>
          <w:sz w:val="24"/>
          <w:szCs w:val="24"/>
        </w:rPr>
        <w:t xml:space="preserve">, al no ser iguales a los españoles en los ojos de </w:t>
      </w:r>
      <w:r>
        <w:rPr>
          <w:rFonts w:ascii="Times New Roman" w:hAnsi="Times New Roman" w:cs="Times New Roman"/>
          <w:sz w:val="24"/>
          <w:szCs w:val="24"/>
        </w:rPr>
        <w:lastRenderedPageBreak/>
        <w:t>la inquisición, no podían ser castigados por esta, pero sí hay documentos que indican que mulatas y zambas fueron condenadas por la institución.</w:t>
      </w:r>
      <w:r w:rsidR="00863A38">
        <w:rPr>
          <w:rFonts w:ascii="Times New Roman" w:hAnsi="Times New Roman" w:cs="Times New Roman"/>
          <w:sz w:val="24"/>
          <w:szCs w:val="24"/>
        </w:rPr>
        <w:t xml:space="preserve"> </w:t>
      </w:r>
      <w:r w:rsidR="002873D6">
        <w:rPr>
          <w:rFonts w:ascii="Times New Roman" w:hAnsi="Times New Roman" w:cs="Times New Roman"/>
          <w:sz w:val="24"/>
          <w:szCs w:val="24"/>
        </w:rPr>
        <w:t xml:space="preserve">Eventualmente, la conversión al catolicismo previa a la venta de los </w:t>
      </w:r>
      <w:r w:rsidR="000F4AB7">
        <w:rPr>
          <w:rFonts w:ascii="Times New Roman" w:hAnsi="Times New Roman" w:cs="Times New Roman"/>
          <w:sz w:val="24"/>
          <w:szCs w:val="24"/>
        </w:rPr>
        <w:t>esclavos</w:t>
      </w:r>
      <w:r w:rsidR="009E698C">
        <w:rPr>
          <w:rFonts w:ascii="Times New Roman" w:hAnsi="Times New Roman" w:cs="Times New Roman"/>
          <w:sz w:val="24"/>
          <w:szCs w:val="24"/>
        </w:rPr>
        <w:t xml:space="preserve">, especialmente los </w:t>
      </w:r>
      <w:r w:rsidR="00D9282D">
        <w:rPr>
          <w:rFonts w:ascii="Times New Roman" w:hAnsi="Times New Roman" w:cs="Times New Roman"/>
          <w:sz w:val="24"/>
          <w:szCs w:val="24"/>
        </w:rPr>
        <w:t>bozales</w:t>
      </w:r>
      <w:r w:rsidR="009E698C">
        <w:rPr>
          <w:rFonts w:ascii="Times New Roman" w:hAnsi="Times New Roman" w:cs="Times New Roman"/>
          <w:sz w:val="24"/>
          <w:szCs w:val="24"/>
        </w:rPr>
        <w:t xml:space="preserve">, </w:t>
      </w:r>
      <w:r w:rsidR="002873D6">
        <w:rPr>
          <w:rFonts w:ascii="Times New Roman" w:hAnsi="Times New Roman" w:cs="Times New Roman"/>
          <w:sz w:val="24"/>
          <w:szCs w:val="24"/>
        </w:rPr>
        <w:t xml:space="preserve">fue también obligatoria. </w:t>
      </w:r>
      <w:r w:rsidR="00863A38">
        <w:rPr>
          <w:rFonts w:ascii="Times New Roman" w:hAnsi="Times New Roman" w:cs="Times New Roman"/>
          <w:sz w:val="24"/>
          <w:szCs w:val="24"/>
        </w:rPr>
        <w:t xml:space="preserve">Por último, todo esclavo estaba prohibido de circular pasadas las 22:00 horas, no podían interactuar o conversar en lugares públicos, </w:t>
      </w:r>
      <w:r w:rsidR="00171043">
        <w:rPr>
          <w:rFonts w:ascii="Times New Roman" w:hAnsi="Times New Roman" w:cs="Times New Roman"/>
          <w:sz w:val="24"/>
          <w:szCs w:val="24"/>
        </w:rPr>
        <w:t>se les tenía prohibido portar cualquier tipo de arma y no podían vestir joyas o artículos sofisticados de españoles.</w:t>
      </w:r>
    </w:p>
    <w:p w14:paraId="466E5694" w14:textId="138E15BA" w:rsidR="00672A06" w:rsidRDefault="00672A06"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esclavos y afrodescendientes en general eran sujetos a un maltrato social fuerte y normalizado, así como abundaban </w:t>
      </w:r>
      <w:r w:rsidR="00220027">
        <w:rPr>
          <w:rFonts w:ascii="Times New Roman" w:hAnsi="Times New Roman" w:cs="Times New Roman"/>
          <w:sz w:val="24"/>
          <w:szCs w:val="24"/>
        </w:rPr>
        <w:t>los prejuicios contra ellos.</w:t>
      </w:r>
      <w:r>
        <w:rPr>
          <w:rFonts w:ascii="Times New Roman" w:hAnsi="Times New Roman" w:cs="Times New Roman"/>
          <w:sz w:val="24"/>
          <w:szCs w:val="24"/>
        </w:rPr>
        <w:t xml:space="preserve"> </w:t>
      </w:r>
      <w:r w:rsidR="0034768A">
        <w:rPr>
          <w:rFonts w:ascii="Times New Roman" w:hAnsi="Times New Roman" w:cs="Times New Roman"/>
          <w:sz w:val="24"/>
          <w:szCs w:val="24"/>
        </w:rPr>
        <w:t>El racismo caracterizaba a la sociedad virreinal y normalizaba las diferencias que existían</w:t>
      </w:r>
      <w:r w:rsidR="00645530">
        <w:rPr>
          <w:rFonts w:ascii="Times New Roman" w:hAnsi="Times New Roman" w:cs="Times New Roman"/>
          <w:sz w:val="24"/>
          <w:szCs w:val="24"/>
        </w:rPr>
        <w:t>, solidificando el dominio ibérico en el territorio. Debido a esto, se les atribuía a los esclavos y afrodescendientes en general el pecado y el mal vivir.</w:t>
      </w:r>
      <w:r w:rsidR="00A506EA">
        <w:rPr>
          <w:rFonts w:ascii="Times New Roman" w:hAnsi="Times New Roman" w:cs="Times New Roman"/>
          <w:sz w:val="24"/>
          <w:szCs w:val="24"/>
        </w:rPr>
        <w:t xml:space="preserve"> Estos prejuicios eran reforzados por el abundante cimarronaje que ocurría en el virreinato. Los cimarrones eran esclavos que lograron huir de sus amos y se refugiaban en </w:t>
      </w:r>
      <w:r w:rsidR="0072546E">
        <w:rPr>
          <w:rFonts w:ascii="Times New Roman" w:hAnsi="Times New Roman" w:cs="Times New Roman"/>
          <w:sz w:val="24"/>
          <w:szCs w:val="24"/>
        </w:rPr>
        <w:t>palenques, que eran refugios o pequeños pueblos en las lejanías de las ciudades. Desde allí, se encargaban de asaltar y robar a transeúntes en caminos, así como incitaban revueltas en las plantaciones</w:t>
      </w:r>
      <w:r w:rsidR="0087052E">
        <w:rPr>
          <w:rFonts w:ascii="Times New Roman" w:hAnsi="Times New Roman" w:cs="Times New Roman"/>
          <w:sz w:val="24"/>
          <w:szCs w:val="24"/>
        </w:rPr>
        <w:t>.</w:t>
      </w:r>
      <w:r w:rsidR="000C3C5B">
        <w:rPr>
          <w:rFonts w:ascii="Times New Roman" w:hAnsi="Times New Roman" w:cs="Times New Roman"/>
          <w:sz w:val="24"/>
          <w:szCs w:val="24"/>
        </w:rPr>
        <w:t xml:space="preserve"> También, se llegaron a organizar varios motines en las ciudades.</w:t>
      </w:r>
      <w:r w:rsidR="0087052E">
        <w:rPr>
          <w:rFonts w:ascii="Times New Roman" w:hAnsi="Times New Roman" w:cs="Times New Roman"/>
          <w:sz w:val="24"/>
          <w:szCs w:val="24"/>
        </w:rPr>
        <w:t xml:space="preserve"> </w:t>
      </w:r>
      <w:r w:rsidR="00285181">
        <w:rPr>
          <w:rFonts w:ascii="Times New Roman" w:hAnsi="Times New Roman" w:cs="Times New Roman"/>
          <w:sz w:val="24"/>
          <w:szCs w:val="24"/>
        </w:rPr>
        <w:t>Los prejuicios</w:t>
      </w:r>
      <w:r w:rsidR="00CC330B">
        <w:rPr>
          <w:rFonts w:ascii="Times New Roman" w:hAnsi="Times New Roman" w:cs="Times New Roman"/>
          <w:sz w:val="24"/>
          <w:szCs w:val="24"/>
        </w:rPr>
        <w:t xml:space="preserve">, </w:t>
      </w:r>
      <w:r w:rsidR="00285181">
        <w:rPr>
          <w:rFonts w:ascii="Times New Roman" w:hAnsi="Times New Roman" w:cs="Times New Roman"/>
          <w:sz w:val="24"/>
          <w:szCs w:val="24"/>
        </w:rPr>
        <w:t xml:space="preserve">sin embargo, no se limitaban a </w:t>
      </w:r>
      <w:r w:rsidR="00CC330B">
        <w:rPr>
          <w:rFonts w:ascii="Times New Roman" w:hAnsi="Times New Roman" w:cs="Times New Roman"/>
          <w:sz w:val="24"/>
          <w:szCs w:val="24"/>
        </w:rPr>
        <w:t>la visión ibérica</w:t>
      </w:r>
      <w:r w:rsidR="00421086">
        <w:rPr>
          <w:rFonts w:ascii="Times New Roman" w:hAnsi="Times New Roman" w:cs="Times New Roman"/>
          <w:sz w:val="24"/>
          <w:szCs w:val="24"/>
        </w:rPr>
        <w:t>, sino que esta mentalidad también fue adoptada por los indígenas.</w:t>
      </w:r>
    </w:p>
    <w:p w14:paraId="03CCB975" w14:textId="3B49E699" w:rsidR="00F60B52" w:rsidRDefault="00421086"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mencionó anteriormente, los esclavos fueron empleados desde la conquista por los conquistadores, por lo </w:t>
      </w:r>
      <w:r w:rsidR="006A61D4">
        <w:rPr>
          <w:rFonts w:ascii="Times New Roman" w:hAnsi="Times New Roman" w:cs="Times New Roman"/>
          <w:sz w:val="24"/>
          <w:szCs w:val="24"/>
        </w:rPr>
        <w:t>que,</w:t>
      </w:r>
      <w:r>
        <w:rPr>
          <w:rFonts w:ascii="Times New Roman" w:hAnsi="Times New Roman" w:cs="Times New Roman"/>
          <w:sz w:val="24"/>
          <w:szCs w:val="24"/>
        </w:rPr>
        <w:t xml:space="preserve"> a los ojos</w:t>
      </w:r>
      <w:r w:rsidR="00DD474E">
        <w:rPr>
          <w:rFonts w:ascii="Times New Roman" w:hAnsi="Times New Roman" w:cs="Times New Roman"/>
          <w:sz w:val="24"/>
          <w:szCs w:val="24"/>
        </w:rPr>
        <w:t xml:space="preserve"> de la población nativa, ellos eran cómplices</w:t>
      </w:r>
      <w:r w:rsidR="00B50EF9">
        <w:rPr>
          <w:rFonts w:ascii="Times New Roman" w:hAnsi="Times New Roman" w:cs="Times New Roman"/>
          <w:sz w:val="24"/>
          <w:szCs w:val="24"/>
        </w:rPr>
        <w:t>.</w:t>
      </w:r>
      <w:r w:rsidR="006A61D4">
        <w:rPr>
          <w:rFonts w:ascii="Times New Roman" w:hAnsi="Times New Roman" w:cs="Times New Roman"/>
          <w:sz w:val="24"/>
          <w:szCs w:val="24"/>
        </w:rPr>
        <w:t xml:space="preserve"> Al ser integrados al sistema virreinal, los indígenas acabaron, de hecho, mejor posicionados que los negros esclavos, quienes eran socialmente inferiores. Muchos curacas llegaron a tener esclavos afrodescendientes a su disposición, aunque varias veces se les prohibía a los esclavos entrar a las reducciones por temor a que corrompieran a los andinos.</w:t>
      </w:r>
      <w:r w:rsidR="00CC330B">
        <w:rPr>
          <w:rFonts w:ascii="Times New Roman" w:hAnsi="Times New Roman" w:cs="Times New Roman"/>
          <w:sz w:val="24"/>
          <w:szCs w:val="24"/>
        </w:rPr>
        <w:t xml:space="preserve"> Además, como la mayoría de nativos no convivía con los esclavos en las ciudades costeras, la imagen que transmitían los cimarrones como asaltantes </w:t>
      </w:r>
      <w:r w:rsidR="00FB5A50">
        <w:rPr>
          <w:rFonts w:ascii="Times New Roman" w:hAnsi="Times New Roman" w:cs="Times New Roman"/>
          <w:sz w:val="24"/>
          <w:szCs w:val="24"/>
        </w:rPr>
        <w:t xml:space="preserve">de caminos, por los que sí circulaban, </w:t>
      </w:r>
      <w:r w:rsidR="00CC330B">
        <w:rPr>
          <w:rFonts w:ascii="Times New Roman" w:hAnsi="Times New Roman" w:cs="Times New Roman"/>
          <w:sz w:val="24"/>
          <w:szCs w:val="24"/>
        </w:rPr>
        <w:t xml:space="preserve">tenía más impacto en ellos. </w:t>
      </w:r>
      <w:r w:rsidR="00273DC9">
        <w:rPr>
          <w:rFonts w:ascii="Times New Roman" w:hAnsi="Times New Roman" w:cs="Times New Roman"/>
          <w:sz w:val="24"/>
          <w:szCs w:val="24"/>
        </w:rPr>
        <w:t>De este modo, se fueron adoptando los prejuicios que los españoles atribuían a la población afrodescendiente</w:t>
      </w:r>
      <w:r w:rsidR="00990EED">
        <w:rPr>
          <w:rFonts w:ascii="Times New Roman" w:hAnsi="Times New Roman" w:cs="Times New Roman"/>
          <w:sz w:val="24"/>
          <w:szCs w:val="24"/>
        </w:rPr>
        <w:t xml:space="preserve">. Se sabe que el mismo Guamán Poma no tenía buena imagen de la población afrodescendiente y no apoyaba el hecho de que estos convivieran con los andinos. Él, como los ibéricos, consideraba que podían corromper a la población andina, sea por convivencia o mestizaje, y es probable que muchos otros nativos hayan tenido ideas similares por las malas experiencias que tenían de </w:t>
      </w:r>
      <w:r w:rsidR="006D6B64">
        <w:rPr>
          <w:rFonts w:ascii="Times New Roman" w:hAnsi="Times New Roman" w:cs="Times New Roman"/>
          <w:sz w:val="24"/>
          <w:szCs w:val="24"/>
        </w:rPr>
        <w:t>los esclavos</w:t>
      </w:r>
      <w:r w:rsidR="00990EED">
        <w:rPr>
          <w:rFonts w:ascii="Times New Roman" w:hAnsi="Times New Roman" w:cs="Times New Roman"/>
          <w:sz w:val="24"/>
          <w:szCs w:val="24"/>
        </w:rPr>
        <w:t xml:space="preserve"> y porque representaban competencia en el trabajo asalariado </w:t>
      </w:r>
      <w:r w:rsidR="006D6B64">
        <w:rPr>
          <w:rFonts w:ascii="Times New Roman" w:hAnsi="Times New Roman" w:cs="Times New Roman"/>
          <w:sz w:val="24"/>
          <w:szCs w:val="24"/>
        </w:rPr>
        <w:t>urbano.</w:t>
      </w:r>
      <w:r w:rsidR="00127F0B">
        <w:rPr>
          <w:rFonts w:ascii="Times New Roman" w:hAnsi="Times New Roman" w:cs="Times New Roman"/>
          <w:sz w:val="24"/>
          <w:szCs w:val="24"/>
        </w:rPr>
        <w:t xml:space="preserve"> Estos prejuicios seguirían atribuyéndose a mulatos</w:t>
      </w:r>
      <w:r w:rsidR="00E635AA">
        <w:rPr>
          <w:rFonts w:ascii="Times New Roman" w:hAnsi="Times New Roman" w:cs="Times New Roman"/>
          <w:sz w:val="24"/>
          <w:szCs w:val="24"/>
        </w:rPr>
        <w:t>, zambos e incluso mestizos.</w:t>
      </w:r>
    </w:p>
    <w:p w14:paraId="1E99775B" w14:textId="57ED42C4" w:rsidR="00F60B52" w:rsidRDefault="002873D6"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esclavos negros </w:t>
      </w:r>
      <w:r w:rsidR="00EB1CCA">
        <w:rPr>
          <w:rFonts w:ascii="Times New Roman" w:hAnsi="Times New Roman" w:cs="Times New Roman"/>
          <w:sz w:val="24"/>
          <w:szCs w:val="24"/>
        </w:rPr>
        <w:t>representaron un enorme aporte cultural a la sociedad virreina</w:t>
      </w:r>
      <w:r w:rsidR="00AC5963">
        <w:rPr>
          <w:rFonts w:ascii="Times New Roman" w:hAnsi="Times New Roman" w:cs="Times New Roman"/>
          <w:sz w:val="24"/>
          <w:szCs w:val="24"/>
        </w:rPr>
        <w:t>l</w:t>
      </w:r>
      <w:r w:rsidR="00EB1CCA">
        <w:rPr>
          <w:rFonts w:ascii="Times New Roman" w:hAnsi="Times New Roman" w:cs="Times New Roman"/>
          <w:sz w:val="24"/>
          <w:szCs w:val="24"/>
        </w:rPr>
        <w:t>, aportes que permanecieron incluso en la era republicana.</w:t>
      </w:r>
      <w:r>
        <w:rPr>
          <w:rFonts w:ascii="Times New Roman" w:hAnsi="Times New Roman" w:cs="Times New Roman"/>
          <w:sz w:val="24"/>
          <w:szCs w:val="24"/>
        </w:rPr>
        <w:t xml:space="preserve"> </w:t>
      </w:r>
      <w:r w:rsidR="00C236AA">
        <w:rPr>
          <w:rFonts w:ascii="Times New Roman" w:hAnsi="Times New Roman" w:cs="Times New Roman"/>
          <w:sz w:val="24"/>
          <w:szCs w:val="24"/>
        </w:rPr>
        <w:t xml:space="preserve">La religión fue central en el aporte cultural afrodescendiente, quienes adoptaron rápidamente el catolicismo. Debido a las cofradías a las que la gran mayoría de esclavos </w:t>
      </w:r>
      <w:r w:rsidR="000A26A4">
        <w:rPr>
          <w:rFonts w:ascii="Times New Roman" w:hAnsi="Times New Roman" w:cs="Times New Roman"/>
          <w:sz w:val="24"/>
          <w:szCs w:val="24"/>
        </w:rPr>
        <w:t xml:space="preserve">o libertos negros </w:t>
      </w:r>
      <w:r w:rsidR="00C236AA">
        <w:rPr>
          <w:rFonts w:ascii="Times New Roman" w:hAnsi="Times New Roman" w:cs="Times New Roman"/>
          <w:sz w:val="24"/>
          <w:szCs w:val="24"/>
        </w:rPr>
        <w:t>pertenecían y el hecho de que la Iglesia era un</w:t>
      </w:r>
      <w:r w:rsidR="00B73F0E">
        <w:rPr>
          <w:rFonts w:ascii="Times New Roman" w:hAnsi="Times New Roman" w:cs="Times New Roman"/>
          <w:sz w:val="24"/>
          <w:szCs w:val="24"/>
        </w:rPr>
        <w:t>a</w:t>
      </w:r>
      <w:r w:rsidR="00C236AA">
        <w:rPr>
          <w:rFonts w:ascii="Times New Roman" w:hAnsi="Times New Roman" w:cs="Times New Roman"/>
          <w:sz w:val="24"/>
          <w:szCs w:val="24"/>
        </w:rPr>
        <w:t xml:space="preserve"> de l</w:t>
      </w:r>
      <w:r w:rsidR="00B73F0E">
        <w:rPr>
          <w:rFonts w:ascii="Times New Roman" w:hAnsi="Times New Roman" w:cs="Times New Roman"/>
          <w:sz w:val="24"/>
          <w:szCs w:val="24"/>
        </w:rPr>
        <w:t>a</w:t>
      </w:r>
      <w:r w:rsidR="00C236AA">
        <w:rPr>
          <w:rFonts w:ascii="Times New Roman" w:hAnsi="Times New Roman" w:cs="Times New Roman"/>
          <w:sz w:val="24"/>
          <w:szCs w:val="24"/>
        </w:rPr>
        <w:t>s principales crític</w:t>
      </w:r>
      <w:r w:rsidR="00540893">
        <w:rPr>
          <w:rFonts w:ascii="Times New Roman" w:hAnsi="Times New Roman" w:cs="Times New Roman"/>
          <w:sz w:val="24"/>
          <w:szCs w:val="24"/>
        </w:rPr>
        <w:t>a</w:t>
      </w:r>
      <w:r w:rsidR="00C236AA">
        <w:rPr>
          <w:rFonts w:ascii="Times New Roman" w:hAnsi="Times New Roman" w:cs="Times New Roman"/>
          <w:sz w:val="24"/>
          <w:szCs w:val="24"/>
        </w:rPr>
        <w:t xml:space="preserve">s a los abusos </w:t>
      </w:r>
      <w:r w:rsidR="00540893">
        <w:rPr>
          <w:rFonts w:ascii="Times New Roman" w:hAnsi="Times New Roman" w:cs="Times New Roman"/>
          <w:sz w:val="24"/>
          <w:szCs w:val="24"/>
        </w:rPr>
        <w:t xml:space="preserve">cometidos contra esclavos, la religión </w:t>
      </w:r>
      <w:r w:rsidR="00AD5E67">
        <w:rPr>
          <w:rFonts w:ascii="Times New Roman" w:hAnsi="Times New Roman" w:cs="Times New Roman"/>
          <w:sz w:val="24"/>
          <w:szCs w:val="24"/>
        </w:rPr>
        <w:t xml:space="preserve">actuó como </w:t>
      </w:r>
      <w:r w:rsidR="00540893">
        <w:rPr>
          <w:rFonts w:ascii="Times New Roman" w:hAnsi="Times New Roman" w:cs="Times New Roman"/>
          <w:sz w:val="24"/>
          <w:szCs w:val="24"/>
        </w:rPr>
        <w:t>refugio.</w:t>
      </w:r>
      <w:r w:rsidR="00BB13BB">
        <w:rPr>
          <w:rFonts w:ascii="Times New Roman" w:hAnsi="Times New Roman" w:cs="Times New Roman"/>
          <w:sz w:val="24"/>
          <w:szCs w:val="24"/>
        </w:rPr>
        <w:t xml:space="preserve"> De esta manera, los esclavos formaron un importante componente en las procesiones y celebraciones religiosas, así como proveyeron al territorio de su imagen religiosa más importante: el Señor de los Milagros</w:t>
      </w:r>
      <w:r w:rsidR="002643E4">
        <w:rPr>
          <w:rFonts w:ascii="Times New Roman" w:hAnsi="Times New Roman" w:cs="Times New Roman"/>
          <w:sz w:val="24"/>
          <w:szCs w:val="24"/>
        </w:rPr>
        <w:t xml:space="preserve">. No obstante, </w:t>
      </w:r>
      <w:r w:rsidR="001769CA">
        <w:rPr>
          <w:rFonts w:ascii="Times New Roman" w:hAnsi="Times New Roman" w:cs="Times New Roman"/>
          <w:sz w:val="24"/>
          <w:szCs w:val="24"/>
        </w:rPr>
        <w:t xml:space="preserve">los afrodescendientes no solo adoptaron la religiosidad, sino que implementaron elementos de tradición africana como la llamada hechicería y otras herejías. Estas prácticas, según la creencia común, podían hacer una gran cantidad de cosas, tanto positivas como negativas a quien se desee implementar. Debido a que la inquisición no podía castigar directamente a esclavos criollos o bozales, estas prácticas no fueron canceladas abruptamente y personas de cualquier estrato social acudían a estos </w:t>
      </w:r>
      <w:r w:rsidR="00950BAC">
        <w:rPr>
          <w:rFonts w:ascii="Times New Roman" w:hAnsi="Times New Roman" w:cs="Times New Roman"/>
          <w:sz w:val="24"/>
          <w:szCs w:val="24"/>
        </w:rPr>
        <w:t>hechiceros</w:t>
      </w:r>
      <w:r w:rsidR="001769CA">
        <w:rPr>
          <w:rFonts w:ascii="Times New Roman" w:hAnsi="Times New Roman" w:cs="Times New Roman"/>
          <w:sz w:val="24"/>
          <w:szCs w:val="24"/>
        </w:rPr>
        <w:t xml:space="preserve">. </w:t>
      </w:r>
      <w:r w:rsidR="00950BAC">
        <w:rPr>
          <w:rFonts w:ascii="Times New Roman" w:hAnsi="Times New Roman" w:cs="Times New Roman"/>
          <w:sz w:val="24"/>
          <w:szCs w:val="24"/>
        </w:rPr>
        <w:t xml:space="preserve">Además, varias de </w:t>
      </w:r>
      <w:r w:rsidR="00AA68F0">
        <w:rPr>
          <w:rFonts w:ascii="Times New Roman" w:hAnsi="Times New Roman" w:cs="Times New Roman"/>
          <w:sz w:val="24"/>
          <w:szCs w:val="24"/>
        </w:rPr>
        <w:t>la</w:t>
      </w:r>
      <w:r w:rsidR="00950BAC">
        <w:rPr>
          <w:rFonts w:ascii="Times New Roman" w:hAnsi="Times New Roman" w:cs="Times New Roman"/>
          <w:sz w:val="24"/>
          <w:szCs w:val="24"/>
        </w:rPr>
        <w:t xml:space="preserve">s tradiciones traídas de África fueron sincretizadas con tradiciones andinas, por lo que elementos del chamanismo indígena y el misticismo de la hoja de coca formaron parte de las prácticas místicas </w:t>
      </w:r>
      <w:r w:rsidR="00AA68F0">
        <w:rPr>
          <w:rFonts w:ascii="Times New Roman" w:hAnsi="Times New Roman" w:cs="Times New Roman"/>
          <w:sz w:val="24"/>
          <w:szCs w:val="24"/>
        </w:rPr>
        <w:t>afrodescendientes</w:t>
      </w:r>
      <w:r w:rsidR="00950BAC">
        <w:rPr>
          <w:rFonts w:ascii="Times New Roman" w:hAnsi="Times New Roman" w:cs="Times New Roman"/>
          <w:sz w:val="24"/>
          <w:szCs w:val="24"/>
        </w:rPr>
        <w:t>. Este particular hecho ayudó a formar una cultura más singular en el Virreinato del Perú, que integraba elementos del catolicismo ibérico, tradición africana y chamanismo nativo.</w:t>
      </w:r>
    </w:p>
    <w:p w14:paraId="0E9DEA3B" w14:textId="6B575CB8" w:rsidR="00233D41" w:rsidRDefault="00233D41"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Fuera de la religión, hubo aún más aportes afrodescendientes. </w:t>
      </w:r>
      <w:r w:rsidR="006B4F88">
        <w:rPr>
          <w:rFonts w:ascii="Times New Roman" w:hAnsi="Times New Roman" w:cs="Times New Roman"/>
          <w:sz w:val="24"/>
          <w:szCs w:val="24"/>
        </w:rPr>
        <w:t>La música, danza y poesía, aunque no necesariamente se mesclaron con elementos de otros estratos sociales, ayudaron a distinguir la cultura del territorio, como el mismo Ricardo Palma recopiló en Tradiciones Peruan</w:t>
      </w:r>
      <w:r w:rsidR="00CC1A94">
        <w:rPr>
          <w:rFonts w:ascii="Times New Roman" w:hAnsi="Times New Roman" w:cs="Times New Roman"/>
          <w:sz w:val="24"/>
          <w:szCs w:val="24"/>
        </w:rPr>
        <w:t>a</w:t>
      </w:r>
      <w:r w:rsidR="006B4F88">
        <w:rPr>
          <w:rFonts w:ascii="Times New Roman" w:hAnsi="Times New Roman" w:cs="Times New Roman"/>
          <w:sz w:val="24"/>
          <w:szCs w:val="24"/>
        </w:rPr>
        <w:t xml:space="preserve">s. El arte sí jugo un rol más general, ya que, como el arte hecho por indígenas, usualmente era patrimonio religioso y decoraba </w:t>
      </w:r>
      <w:r w:rsidR="00DB7E6D">
        <w:rPr>
          <w:rFonts w:ascii="Times New Roman" w:hAnsi="Times New Roman" w:cs="Times New Roman"/>
          <w:sz w:val="24"/>
          <w:szCs w:val="24"/>
        </w:rPr>
        <w:t>los templos</w:t>
      </w:r>
      <w:r w:rsidR="006B4F88">
        <w:rPr>
          <w:rFonts w:ascii="Times New Roman" w:hAnsi="Times New Roman" w:cs="Times New Roman"/>
          <w:sz w:val="24"/>
          <w:szCs w:val="24"/>
        </w:rPr>
        <w:t xml:space="preserve"> de</w:t>
      </w:r>
      <w:r w:rsidR="007B2CAA">
        <w:rPr>
          <w:rFonts w:ascii="Times New Roman" w:hAnsi="Times New Roman" w:cs="Times New Roman"/>
          <w:sz w:val="24"/>
          <w:szCs w:val="24"/>
        </w:rPr>
        <w:t xml:space="preserve"> todo</w:t>
      </w:r>
      <w:r w:rsidR="006B4F88">
        <w:rPr>
          <w:rFonts w:ascii="Times New Roman" w:hAnsi="Times New Roman" w:cs="Times New Roman"/>
          <w:sz w:val="24"/>
          <w:szCs w:val="24"/>
        </w:rPr>
        <w:t xml:space="preserve"> territorio.</w:t>
      </w:r>
      <w:r w:rsidR="00110289">
        <w:rPr>
          <w:rFonts w:ascii="Times New Roman" w:hAnsi="Times New Roman" w:cs="Times New Roman"/>
          <w:sz w:val="24"/>
          <w:szCs w:val="24"/>
        </w:rPr>
        <w:t xml:space="preserve"> El aporte culinario de los esclavos afrodescendientes fue uno de los más reconocidos e importantes. Así como con el misticismo, fueron los esclavos quienes integraron elementos afrodescendientes, europeos y andinos para formar un estilo de comida único. Encargados de las comidas y de la venta de estas, tenían conocimiento de la cocina europea y, además, los esclavos debían preparar las partes de animales que se les otorgaba para alimentarse, usualmente órganos que los amos no deseaban, factor que incentivó la creación de nuevos platos.</w:t>
      </w:r>
      <w:r w:rsidR="00436796">
        <w:rPr>
          <w:rFonts w:ascii="Times New Roman" w:hAnsi="Times New Roman" w:cs="Times New Roman"/>
          <w:sz w:val="24"/>
          <w:szCs w:val="24"/>
        </w:rPr>
        <w:t xml:space="preserve"> Asimismo, fueron ellos quienes implementaron </w:t>
      </w:r>
      <w:r w:rsidR="00D30277">
        <w:rPr>
          <w:rFonts w:ascii="Times New Roman" w:hAnsi="Times New Roman" w:cs="Times New Roman"/>
          <w:sz w:val="24"/>
          <w:szCs w:val="24"/>
        </w:rPr>
        <w:t>ingredientes locales andinos a los platos ya conocidos.</w:t>
      </w:r>
      <w:r w:rsidR="00C7249A">
        <w:rPr>
          <w:rFonts w:ascii="Times New Roman" w:hAnsi="Times New Roman" w:cs="Times New Roman"/>
          <w:sz w:val="24"/>
          <w:szCs w:val="24"/>
        </w:rPr>
        <w:t xml:space="preserve"> Por último, la cultura esclava de resistencia</w:t>
      </w:r>
      <w:r w:rsidR="00C753D5">
        <w:rPr>
          <w:rFonts w:ascii="Times New Roman" w:hAnsi="Times New Roman" w:cs="Times New Roman"/>
          <w:sz w:val="24"/>
          <w:szCs w:val="24"/>
        </w:rPr>
        <w:t xml:space="preserve">, luchas y revueltas </w:t>
      </w:r>
      <w:r w:rsidR="00C7249A">
        <w:rPr>
          <w:rFonts w:ascii="Times New Roman" w:hAnsi="Times New Roman" w:cs="Times New Roman"/>
          <w:sz w:val="24"/>
          <w:szCs w:val="24"/>
        </w:rPr>
        <w:t xml:space="preserve">fue antecedente </w:t>
      </w:r>
      <w:r w:rsidR="00BB51D6">
        <w:rPr>
          <w:rFonts w:ascii="Times New Roman" w:hAnsi="Times New Roman" w:cs="Times New Roman"/>
          <w:sz w:val="24"/>
          <w:szCs w:val="24"/>
        </w:rPr>
        <w:t>del derrocamiento de la clase dominante.</w:t>
      </w:r>
    </w:p>
    <w:p w14:paraId="7D295556" w14:textId="2BCB23CB" w:rsidR="00A05B58" w:rsidRDefault="00F4146F"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w:t>
      </w:r>
      <w:r w:rsidR="00D4707C">
        <w:rPr>
          <w:rFonts w:ascii="Times New Roman" w:hAnsi="Times New Roman" w:cs="Times New Roman"/>
          <w:sz w:val="24"/>
          <w:szCs w:val="24"/>
        </w:rPr>
        <w:t>síntesis</w:t>
      </w:r>
      <w:r>
        <w:rPr>
          <w:rFonts w:ascii="Times New Roman" w:hAnsi="Times New Roman" w:cs="Times New Roman"/>
          <w:sz w:val="24"/>
          <w:szCs w:val="24"/>
        </w:rPr>
        <w:t xml:space="preserve">, el esclavo afrodescendiente fue un componente importante de la sociedad. A pesar de haber sido traídos al territorio en condiciones paupérrimas y haber sido tratados de manera brutal e inhumana, jugaron un rol vital en el funcionamiento del virreinato. </w:t>
      </w:r>
      <w:r w:rsidR="00D4707C">
        <w:rPr>
          <w:rFonts w:ascii="Times New Roman" w:hAnsi="Times New Roman" w:cs="Times New Roman"/>
          <w:sz w:val="24"/>
          <w:szCs w:val="24"/>
        </w:rPr>
        <w:t xml:space="preserve">Participaron de la conquista tanto como los europeos y su amplia presencia en las ciudades definió la dinámica social urbana del Nuevo Mundo. Fueron ellos quienes participaron en la actividad económica más importante de la costa, el cultivo de caña, y aportaron a la economía de las ciudades </w:t>
      </w:r>
      <w:r w:rsidR="00223A74">
        <w:rPr>
          <w:rFonts w:ascii="Times New Roman" w:hAnsi="Times New Roman" w:cs="Times New Roman"/>
          <w:sz w:val="24"/>
          <w:szCs w:val="24"/>
        </w:rPr>
        <w:t>al realizar</w:t>
      </w:r>
      <w:r w:rsidR="00D4707C">
        <w:rPr>
          <w:rFonts w:ascii="Times New Roman" w:hAnsi="Times New Roman" w:cs="Times New Roman"/>
          <w:sz w:val="24"/>
          <w:szCs w:val="24"/>
        </w:rPr>
        <w:t xml:space="preserve"> varias labores especializadas y montar pequeños negocios.</w:t>
      </w:r>
      <w:r w:rsidR="00F561CE">
        <w:rPr>
          <w:rFonts w:ascii="Times New Roman" w:hAnsi="Times New Roman" w:cs="Times New Roman"/>
          <w:sz w:val="24"/>
          <w:szCs w:val="24"/>
        </w:rPr>
        <w:t xml:space="preserve"> Asimismo,</w:t>
      </w:r>
      <w:r w:rsidR="00223A74">
        <w:rPr>
          <w:rFonts w:ascii="Times New Roman" w:hAnsi="Times New Roman" w:cs="Times New Roman"/>
          <w:sz w:val="24"/>
          <w:szCs w:val="24"/>
        </w:rPr>
        <w:t xml:space="preserve"> </w:t>
      </w:r>
      <w:r w:rsidR="00F561CE">
        <w:rPr>
          <w:rFonts w:ascii="Times New Roman" w:hAnsi="Times New Roman" w:cs="Times New Roman"/>
          <w:sz w:val="24"/>
          <w:szCs w:val="24"/>
        </w:rPr>
        <w:t>manejaron la vida doméstica de varios pobladores europeos durante el virreinato, volviéndolos indispensables en la sociedad.</w:t>
      </w:r>
    </w:p>
    <w:p w14:paraId="10BCF93D" w14:textId="3B220CD6" w:rsidR="00F561CE" w:rsidRDefault="00F561CE" w:rsidP="009519C0">
      <w:pPr>
        <w:spacing w:line="360" w:lineRule="auto"/>
        <w:jc w:val="both"/>
        <w:rPr>
          <w:rFonts w:ascii="Times New Roman" w:hAnsi="Times New Roman" w:cs="Times New Roman"/>
          <w:sz w:val="24"/>
          <w:szCs w:val="24"/>
        </w:rPr>
      </w:pPr>
      <w:r>
        <w:rPr>
          <w:rFonts w:ascii="Times New Roman" w:hAnsi="Times New Roman" w:cs="Times New Roman"/>
          <w:sz w:val="24"/>
          <w:szCs w:val="24"/>
        </w:rPr>
        <w:t>Los esclavos definiero</w:t>
      </w:r>
      <w:r w:rsidR="00223A74">
        <w:rPr>
          <w:rFonts w:ascii="Times New Roman" w:hAnsi="Times New Roman" w:cs="Times New Roman"/>
          <w:sz w:val="24"/>
          <w:szCs w:val="24"/>
        </w:rPr>
        <w:t xml:space="preserve">n la cultura virreinal </w:t>
      </w:r>
      <w:r w:rsidR="00D06193">
        <w:rPr>
          <w:rFonts w:ascii="Times New Roman" w:hAnsi="Times New Roman" w:cs="Times New Roman"/>
          <w:sz w:val="24"/>
          <w:szCs w:val="24"/>
        </w:rPr>
        <w:t>tanto como los ibéricos o los andinos, y probablemente fueron quienes más contribuyeron en la mezcla de elementos de todas estas culturas.</w:t>
      </w:r>
      <w:r w:rsidR="00FB24A3">
        <w:rPr>
          <w:rFonts w:ascii="Times New Roman" w:hAnsi="Times New Roman" w:cs="Times New Roman"/>
          <w:sz w:val="24"/>
          <w:szCs w:val="24"/>
        </w:rPr>
        <w:t xml:space="preserve"> </w:t>
      </w:r>
      <w:r w:rsidR="00594B17">
        <w:rPr>
          <w:rFonts w:ascii="Times New Roman" w:hAnsi="Times New Roman" w:cs="Times New Roman"/>
          <w:sz w:val="24"/>
          <w:szCs w:val="24"/>
        </w:rPr>
        <w:t xml:space="preserve">Los aportes al folklore, la religión y la comida son algunos de los factores en que los esclavos afrodescendientes contribuyeron más y su impacto se siente incluso en la actualidad. Es importante recordar que, a pesar de estar en una posición marginal, segregada y subyugada, su aporte definió el mundo virreinal. Por último, su espíritu desafiante contra la autoridad en los palenques o </w:t>
      </w:r>
      <w:r w:rsidR="00DE117A">
        <w:rPr>
          <w:rFonts w:ascii="Times New Roman" w:hAnsi="Times New Roman" w:cs="Times New Roman"/>
          <w:sz w:val="24"/>
          <w:szCs w:val="24"/>
        </w:rPr>
        <w:t xml:space="preserve">en </w:t>
      </w:r>
      <w:r w:rsidR="00594B17">
        <w:rPr>
          <w:rFonts w:ascii="Times New Roman" w:hAnsi="Times New Roman" w:cs="Times New Roman"/>
          <w:sz w:val="24"/>
          <w:szCs w:val="24"/>
        </w:rPr>
        <w:t>las revueltas, espíritu que los esclavos tuvieron de</w:t>
      </w:r>
      <w:r w:rsidR="00635A4B">
        <w:rPr>
          <w:rFonts w:ascii="Times New Roman" w:hAnsi="Times New Roman" w:cs="Times New Roman"/>
          <w:sz w:val="24"/>
          <w:szCs w:val="24"/>
        </w:rPr>
        <w:t>sde</w:t>
      </w:r>
      <w:r w:rsidR="00594B17">
        <w:rPr>
          <w:rFonts w:ascii="Times New Roman" w:hAnsi="Times New Roman" w:cs="Times New Roman"/>
          <w:sz w:val="24"/>
          <w:szCs w:val="24"/>
        </w:rPr>
        <w:t xml:space="preserve"> un comienzo, sentaron algunas de las bases para el eventual cambio del sistema que trajeron los movimientos libertadores</w:t>
      </w:r>
      <w:r w:rsidR="00DE117A">
        <w:rPr>
          <w:rFonts w:ascii="Times New Roman" w:hAnsi="Times New Roman" w:cs="Times New Roman"/>
          <w:sz w:val="24"/>
          <w:szCs w:val="24"/>
        </w:rPr>
        <w:t>. En estos m</w:t>
      </w:r>
      <w:r w:rsidR="00594B17">
        <w:rPr>
          <w:rFonts w:ascii="Times New Roman" w:hAnsi="Times New Roman" w:cs="Times New Roman"/>
          <w:sz w:val="24"/>
          <w:szCs w:val="24"/>
        </w:rPr>
        <w:t>ovimientos</w:t>
      </w:r>
      <w:r w:rsidR="00DE117A">
        <w:rPr>
          <w:rFonts w:ascii="Times New Roman" w:hAnsi="Times New Roman" w:cs="Times New Roman"/>
          <w:sz w:val="24"/>
          <w:szCs w:val="24"/>
        </w:rPr>
        <w:t xml:space="preserve">, </w:t>
      </w:r>
      <w:r w:rsidR="00594B17">
        <w:rPr>
          <w:rFonts w:ascii="Times New Roman" w:hAnsi="Times New Roman" w:cs="Times New Roman"/>
          <w:sz w:val="24"/>
          <w:szCs w:val="24"/>
        </w:rPr>
        <w:t xml:space="preserve">los esclavos </w:t>
      </w:r>
      <w:r w:rsidR="00DE117A">
        <w:rPr>
          <w:rFonts w:ascii="Times New Roman" w:hAnsi="Times New Roman" w:cs="Times New Roman"/>
          <w:sz w:val="24"/>
          <w:szCs w:val="24"/>
        </w:rPr>
        <w:t>participarían</w:t>
      </w:r>
      <w:r w:rsidR="00594B17">
        <w:rPr>
          <w:rFonts w:ascii="Times New Roman" w:hAnsi="Times New Roman" w:cs="Times New Roman"/>
          <w:sz w:val="24"/>
          <w:szCs w:val="24"/>
        </w:rPr>
        <w:t xml:space="preserve"> activamente, volviéndolos así actores </w:t>
      </w:r>
      <w:r w:rsidR="00635A4B">
        <w:rPr>
          <w:rFonts w:ascii="Times New Roman" w:hAnsi="Times New Roman" w:cs="Times New Roman"/>
          <w:sz w:val="24"/>
          <w:szCs w:val="24"/>
        </w:rPr>
        <w:t>directos</w:t>
      </w:r>
      <w:r w:rsidR="00594B17">
        <w:rPr>
          <w:rFonts w:ascii="Times New Roman" w:hAnsi="Times New Roman" w:cs="Times New Roman"/>
          <w:sz w:val="24"/>
          <w:szCs w:val="24"/>
        </w:rPr>
        <w:t xml:space="preserve"> </w:t>
      </w:r>
      <w:r w:rsidR="006930E5">
        <w:rPr>
          <w:rFonts w:ascii="Times New Roman" w:hAnsi="Times New Roman" w:cs="Times New Roman"/>
          <w:sz w:val="24"/>
          <w:szCs w:val="24"/>
        </w:rPr>
        <w:t>de</w:t>
      </w:r>
      <w:r w:rsidR="00594B17">
        <w:rPr>
          <w:rFonts w:ascii="Times New Roman" w:hAnsi="Times New Roman" w:cs="Times New Roman"/>
          <w:sz w:val="24"/>
          <w:szCs w:val="24"/>
        </w:rPr>
        <w:t xml:space="preserve"> la creación de la sociedad actual</w:t>
      </w:r>
      <w:r w:rsidR="00240799">
        <w:rPr>
          <w:rFonts w:ascii="Times New Roman" w:hAnsi="Times New Roman" w:cs="Times New Roman"/>
          <w:sz w:val="24"/>
          <w:szCs w:val="24"/>
        </w:rPr>
        <w:t xml:space="preserve"> e incrementando la importancia del aporte afroperuano.</w:t>
      </w:r>
    </w:p>
    <w:p w14:paraId="51539B80" w14:textId="77777777" w:rsidR="009703D5" w:rsidRDefault="009703D5">
      <w:pPr>
        <w:rPr>
          <w:rFonts w:ascii="Times New Roman" w:hAnsi="Times New Roman" w:cs="Times New Roman"/>
          <w:sz w:val="24"/>
          <w:szCs w:val="24"/>
        </w:rPr>
      </w:pPr>
      <w:r>
        <w:rPr>
          <w:rFonts w:ascii="Times New Roman" w:hAnsi="Times New Roman" w:cs="Times New Roman"/>
          <w:sz w:val="24"/>
          <w:szCs w:val="24"/>
        </w:rPr>
        <w:br w:type="page"/>
      </w:r>
    </w:p>
    <w:p w14:paraId="092C52DA" w14:textId="2EADDD46" w:rsidR="009703D5" w:rsidRPr="009703D5" w:rsidRDefault="009703D5" w:rsidP="009519C0">
      <w:pPr>
        <w:spacing w:line="360" w:lineRule="auto"/>
        <w:jc w:val="both"/>
        <w:rPr>
          <w:rFonts w:ascii="Times New Roman" w:hAnsi="Times New Roman" w:cs="Times New Roman"/>
          <w:b/>
          <w:bCs/>
          <w:sz w:val="28"/>
          <w:szCs w:val="28"/>
        </w:rPr>
      </w:pPr>
      <w:r w:rsidRPr="009703D5">
        <w:rPr>
          <w:rFonts w:ascii="Times New Roman" w:hAnsi="Times New Roman" w:cs="Times New Roman"/>
          <w:b/>
          <w:bCs/>
          <w:sz w:val="28"/>
          <w:szCs w:val="28"/>
        </w:rPr>
        <w:lastRenderedPageBreak/>
        <w:t>Bibliografía:</w:t>
      </w:r>
    </w:p>
    <w:p w14:paraId="0ABBB49C" w14:textId="77777777" w:rsidR="00FD27B3" w:rsidRDefault="00FD27B3" w:rsidP="00CE2538">
      <w:pPr>
        <w:spacing w:line="360" w:lineRule="auto"/>
        <w:jc w:val="both"/>
        <w:rPr>
          <w:rFonts w:ascii="Times New Roman" w:hAnsi="Times New Roman" w:cs="Times New Roman"/>
          <w:sz w:val="24"/>
          <w:szCs w:val="24"/>
        </w:rPr>
      </w:pPr>
    </w:p>
    <w:p w14:paraId="1F5B9B88" w14:textId="4A43164F" w:rsidR="00CE2538" w:rsidRDefault="00CE2538" w:rsidP="00CE2538">
      <w:pPr>
        <w:spacing w:line="360" w:lineRule="auto"/>
        <w:jc w:val="both"/>
        <w:rPr>
          <w:rFonts w:ascii="Times New Roman" w:hAnsi="Times New Roman" w:cs="Times New Roman"/>
          <w:sz w:val="24"/>
          <w:szCs w:val="24"/>
        </w:rPr>
      </w:pPr>
      <w:r>
        <w:rPr>
          <w:rFonts w:ascii="Times New Roman" w:hAnsi="Times New Roman" w:cs="Times New Roman"/>
          <w:sz w:val="24"/>
          <w:szCs w:val="24"/>
        </w:rPr>
        <w:t>ARRELUCEA, Maribel</w:t>
      </w:r>
    </w:p>
    <w:p w14:paraId="186A7B0A" w14:textId="77777777" w:rsidR="00CE2538" w:rsidRDefault="00CE2538" w:rsidP="00CE2538">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2004</w:t>
      </w:r>
      <w:r>
        <w:rPr>
          <w:rFonts w:ascii="Times New Roman" w:hAnsi="Times New Roman" w:cs="Times New Roman"/>
          <w:sz w:val="24"/>
          <w:szCs w:val="24"/>
        </w:rPr>
        <w:tab/>
        <w:t xml:space="preserve">“Historia de la esclavitud africana en el Perú desde la Conquista hasta la Abolición”. </w:t>
      </w:r>
      <w:r>
        <w:rPr>
          <w:rFonts w:ascii="Times New Roman" w:hAnsi="Times New Roman" w:cs="Times New Roman"/>
          <w:i/>
          <w:iCs/>
          <w:sz w:val="24"/>
          <w:szCs w:val="24"/>
        </w:rPr>
        <w:t>Arqueología y Sociedad</w:t>
      </w:r>
      <w:r>
        <w:rPr>
          <w:rFonts w:ascii="Times New Roman" w:hAnsi="Times New Roman" w:cs="Times New Roman"/>
          <w:sz w:val="24"/>
          <w:szCs w:val="24"/>
        </w:rPr>
        <w:t>. Lima, año 34, número 15, pp. 239 – 278.</w:t>
      </w:r>
    </w:p>
    <w:p w14:paraId="47FEDED0" w14:textId="77777777" w:rsidR="00CE2538" w:rsidRDefault="00CE2538" w:rsidP="00CE2538">
      <w:pPr>
        <w:spacing w:line="360" w:lineRule="auto"/>
        <w:ind w:left="708" w:hanging="708"/>
        <w:jc w:val="both"/>
        <w:rPr>
          <w:rFonts w:ascii="Times New Roman" w:hAnsi="Times New Roman" w:cs="Times New Roman"/>
          <w:sz w:val="24"/>
          <w:szCs w:val="24"/>
        </w:rPr>
      </w:pPr>
    </w:p>
    <w:p w14:paraId="17B6A389" w14:textId="77777777" w:rsidR="00CE2538" w:rsidRDefault="00CE2538" w:rsidP="00CE2538">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7" w:history="1">
        <w:r w:rsidRPr="004E1530">
          <w:rPr>
            <w:rStyle w:val="Hyperlink"/>
            <w:rFonts w:ascii="Times New Roman" w:hAnsi="Times New Roman" w:cs="Times New Roman"/>
            <w:sz w:val="24"/>
            <w:szCs w:val="24"/>
          </w:rPr>
          <w:t>https://revistasinvestigacion.unmsm.edu.pe/index.php/Arqueo/article/view/12743/11383</w:t>
        </w:r>
      </w:hyperlink>
    </w:p>
    <w:p w14:paraId="7AC3BD39" w14:textId="77777777" w:rsidR="00CE2538" w:rsidRDefault="00CE2538" w:rsidP="005B4C50">
      <w:pPr>
        <w:spacing w:line="360" w:lineRule="auto"/>
        <w:jc w:val="both"/>
        <w:rPr>
          <w:rFonts w:ascii="Times New Roman" w:hAnsi="Times New Roman" w:cs="Times New Roman"/>
          <w:sz w:val="24"/>
          <w:szCs w:val="24"/>
        </w:rPr>
      </w:pPr>
    </w:p>
    <w:p w14:paraId="09C8DB29" w14:textId="77777777" w:rsidR="00CE2538" w:rsidRDefault="00CE2538" w:rsidP="00CE2538">
      <w:pPr>
        <w:spacing w:line="360" w:lineRule="auto"/>
        <w:jc w:val="both"/>
        <w:rPr>
          <w:rFonts w:ascii="Times New Roman" w:hAnsi="Times New Roman" w:cs="Times New Roman"/>
          <w:sz w:val="24"/>
          <w:szCs w:val="24"/>
        </w:rPr>
      </w:pPr>
      <w:r>
        <w:rPr>
          <w:rFonts w:ascii="Times New Roman" w:hAnsi="Times New Roman" w:cs="Times New Roman"/>
          <w:sz w:val="24"/>
          <w:szCs w:val="24"/>
        </w:rPr>
        <w:t>GLAVE, Luis Miguel</w:t>
      </w:r>
    </w:p>
    <w:p w14:paraId="798C6FD5" w14:textId="1BAB4A93" w:rsidR="00CE2538" w:rsidRDefault="00CE2538" w:rsidP="00CE2538">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2005</w:t>
      </w:r>
      <w:r>
        <w:rPr>
          <w:rFonts w:ascii="Times New Roman" w:hAnsi="Times New Roman" w:cs="Times New Roman"/>
          <w:sz w:val="24"/>
          <w:szCs w:val="24"/>
        </w:rPr>
        <w:tab/>
        <w:t xml:space="preserve">“Resistencia y Adaptación en una Sociedad Colonial. El Mundo Andino Peruano.”. </w:t>
      </w:r>
      <w:r>
        <w:rPr>
          <w:rFonts w:ascii="Times New Roman" w:hAnsi="Times New Roman" w:cs="Times New Roman"/>
          <w:i/>
          <w:iCs/>
          <w:sz w:val="24"/>
          <w:szCs w:val="24"/>
        </w:rPr>
        <w:t>Revista de Historia</w:t>
      </w:r>
      <w:r>
        <w:rPr>
          <w:rFonts w:ascii="Times New Roman" w:hAnsi="Times New Roman" w:cs="Times New Roman"/>
          <w:sz w:val="24"/>
          <w:szCs w:val="24"/>
        </w:rPr>
        <w:t>. Sevilla, año 21, Vol. 18, número 18, pp. 51 – 64.</w:t>
      </w:r>
    </w:p>
    <w:p w14:paraId="15589730" w14:textId="77777777" w:rsidR="00CE2538" w:rsidRDefault="00CE2538" w:rsidP="00CE2538">
      <w:pPr>
        <w:spacing w:line="360" w:lineRule="auto"/>
        <w:ind w:left="708" w:hanging="708"/>
        <w:jc w:val="both"/>
        <w:rPr>
          <w:rFonts w:ascii="Times New Roman" w:hAnsi="Times New Roman" w:cs="Times New Roman"/>
          <w:sz w:val="24"/>
          <w:szCs w:val="24"/>
        </w:rPr>
      </w:pPr>
    </w:p>
    <w:p w14:paraId="553C7607" w14:textId="77777777" w:rsidR="00CE2538" w:rsidRDefault="00CE2538" w:rsidP="00CE2538">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JARAMILLO, Enrique</w:t>
      </w:r>
    </w:p>
    <w:p w14:paraId="0B88DBD7" w14:textId="77777777" w:rsidR="00CE2538" w:rsidRDefault="00CE2538" w:rsidP="00CE2538">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2016</w:t>
      </w:r>
      <w:r>
        <w:rPr>
          <w:rFonts w:ascii="Times New Roman" w:hAnsi="Times New Roman" w:cs="Times New Roman"/>
          <w:sz w:val="24"/>
          <w:szCs w:val="24"/>
        </w:rPr>
        <w:tab/>
        <w:t xml:space="preserve">“Los esclavos negros en el Perú y América colonial y republicana: su contribución a la economía y la cultura”. </w:t>
      </w:r>
      <w:r>
        <w:rPr>
          <w:rFonts w:ascii="Times New Roman" w:hAnsi="Times New Roman" w:cs="Times New Roman"/>
          <w:i/>
          <w:iCs/>
          <w:sz w:val="24"/>
          <w:szCs w:val="24"/>
        </w:rPr>
        <w:t>Investigaciones Sociales</w:t>
      </w:r>
      <w:r>
        <w:rPr>
          <w:rFonts w:ascii="Times New Roman" w:hAnsi="Times New Roman" w:cs="Times New Roman"/>
          <w:sz w:val="24"/>
          <w:szCs w:val="24"/>
        </w:rPr>
        <w:t>. Lima, año 21, Vol. 20, número 36, pp. 173 – 186.</w:t>
      </w:r>
    </w:p>
    <w:p w14:paraId="1C666CCC" w14:textId="77777777" w:rsidR="00CE2538" w:rsidRDefault="00CE2538" w:rsidP="00CE2538">
      <w:pPr>
        <w:spacing w:line="360" w:lineRule="auto"/>
        <w:ind w:left="708" w:hanging="708"/>
        <w:jc w:val="both"/>
        <w:rPr>
          <w:rFonts w:ascii="Times New Roman" w:hAnsi="Times New Roman" w:cs="Times New Roman"/>
          <w:sz w:val="24"/>
          <w:szCs w:val="24"/>
        </w:rPr>
      </w:pPr>
    </w:p>
    <w:p w14:paraId="20688F99" w14:textId="53EC7EB0" w:rsidR="00CE2538" w:rsidRDefault="00CE2538" w:rsidP="00CE2538">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8" w:history="1">
        <w:r w:rsidR="00FD27B3" w:rsidRPr="004E1530">
          <w:rPr>
            <w:rStyle w:val="Hyperlink"/>
            <w:rFonts w:ascii="Times New Roman" w:hAnsi="Times New Roman" w:cs="Times New Roman"/>
            <w:sz w:val="24"/>
            <w:szCs w:val="24"/>
          </w:rPr>
          <w:t>https://revistasinvestigacion.unmsm.edu.pe/index.php/sociales/article/view/12985/11599</w:t>
        </w:r>
      </w:hyperlink>
    </w:p>
    <w:p w14:paraId="19E76334" w14:textId="77777777" w:rsidR="00CE2538" w:rsidRDefault="00CE2538" w:rsidP="005B4C50">
      <w:pPr>
        <w:spacing w:line="360" w:lineRule="auto"/>
        <w:jc w:val="both"/>
        <w:rPr>
          <w:rFonts w:ascii="Times New Roman" w:hAnsi="Times New Roman" w:cs="Times New Roman"/>
          <w:sz w:val="24"/>
          <w:szCs w:val="24"/>
        </w:rPr>
      </w:pPr>
    </w:p>
    <w:p w14:paraId="0F709A4F" w14:textId="6659B0FA" w:rsidR="005B4C50" w:rsidRDefault="005B4C50" w:rsidP="005B4C50">
      <w:pPr>
        <w:spacing w:line="360" w:lineRule="auto"/>
        <w:jc w:val="both"/>
        <w:rPr>
          <w:rFonts w:ascii="Times New Roman" w:hAnsi="Times New Roman" w:cs="Times New Roman"/>
          <w:sz w:val="24"/>
          <w:szCs w:val="24"/>
        </w:rPr>
      </w:pPr>
      <w:r>
        <w:rPr>
          <w:rFonts w:ascii="Times New Roman" w:hAnsi="Times New Roman" w:cs="Times New Roman"/>
          <w:sz w:val="24"/>
          <w:szCs w:val="24"/>
        </w:rPr>
        <w:t>PEASE, Frankiln</w:t>
      </w:r>
    </w:p>
    <w:p w14:paraId="6DDC816B" w14:textId="77777777" w:rsidR="005B4C50" w:rsidRDefault="005B4C50" w:rsidP="005B4C50">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1992</w:t>
      </w:r>
      <w:r>
        <w:rPr>
          <w:rFonts w:ascii="Times New Roman" w:hAnsi="Times New Roman" w:cs="Times New Roman"/>
          <w:sz w:val="24"/>
          <w:szCs w:val="24"/>
        </w:rPr>
        <w:tab/>
      </w:r>
      <w:r>
        <w:rPr>
          <w:rFonts w:ascii="Times New Roman" w:hAnsi="Times New Roman" w:cs="Times New Roman"/>
          <w:i/>
          <w:iCs/>
          <w:sz w:val="24"/>
          <w:szCs w:val="24"/>
        </w:rPr>
        <w:t>Perú, Hombre e Historia Vol. II: Entre el siglo XVI y el XVIII</w:t>
      </w:r>
      <w:r>
        <w:rPr>
          <w:rFonts w:ascii="Times New Roman" w:hAnsi="Times New Roman" w:cs="Times New Roman"/>
          <w:sz w:val="24"/>
          <w:szCs w:val="24"/>
        </w:rPr>
        <w:t>. Tres volúmenes. Lima: Edubanco. Consulta: 24 de octubre de 2020.</w:t>
      </w:r>
    </w:p>
    <w:p w14:paraId="3F5DD2F8" w14:textId="77777777" w:rsidR="005B4C50" w:rsidRDefault="005B4C50" w:rsidP="005B4C50">
      <w:pPr>
        <w:spacing w:line="360" w:lineRule="auto"/>
        <w:ind w:left="708" w:hanging="708"/>
        <w:jc w:val="both"/>
        <w:rPr>
          <w:rFonts w:ascii="Times New Roman" w:hAnsi="Times New Roman" w:cs="Times New Roman"/>
          <w:sz w:val="24"/>
          <w:szCs w:val="24"/>
        </w:rPr>
      </w:pPr>
    </w:p>
    <w:p w14:paraId="5544A8C3" w14:textId="5E0C8B54" w:rsidR="00CE2538" w:rsidRPr="00CE2538" w:rsidRDefault="005B4C50" w:rsidP="00FD27B3">
      <w:pPr>
        <w:spacing w:line="360" w:lineRule="auto"/>
        <w:ind w:left="708" w:hanging="708"/>
        <w:jc w:val="both"/>
        <w:rPr>
          <w:rFonts w:ascii="Times New Roman" w:hAnsi="Times New Roman" w:cs="Times New Roman"/>
          <w:sz w:val="24"/>
          <w:szCs w:val="24"/>
        </w:rPr>
      </w:pPr>
      <w:r>
        <w:rPr>
          <w:rFonts w:ascii="Times New Roman" w:hAnsi="Times New Roman" w:cs="Times New Roman"/>
          <w:sz w:val="24"/>
          <w:szCs w:val="24"/>
        </w:rPr>
        <w:tab/>
      </w:r>
      <w:hyperlink r:id="rId9" w:history="1">
        <w:r w:rsidRPr="003D4F4E">
          <w:rPr>
            <w:rStyle w:val="Hyperlink"/>
            <w:rFonts w:ascii="Times New Roman" w:hAnsi="Times New Roman" w:cs="Times New Roman"/>
            <w:sz w:val="24"/>
            <w:szCs w:val="24"/>
          </w:rPr>
          <w:t>https://fundacionbbva.pe/wp-content/uploads/2016/04/libro_000050-1.pdf</w:t>
        </w:r>
      </w:hyperlink>
    </w:p>
    <w:sectPr w:rsidR="00CE2538" w:rsidRPr="00CE253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1DF5C" w14:textId="77777777" w:rsidR="00E0768E" w:rsidRDefault="00E0768E" w:rsidP="009519C0">
      <w:pPr>
        <w:spacing w:after="0" w:line="240" w:lineRule="auto"/>
      </w:pPr>
      <w:r>
        <w:separator/>
      </w:r>
    </w:p>
  </w:endnote>
  <w:endnote w:type="continuationSeparator" w:id="0">
    <w:p w14:paraId="02FC0DE9" w14:textId="77777777" w:rsidR="00E0768E" w:rsidRDefault="00E0768E" w:rsidP="0095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3047F" w14:textId="77777777" w:rsidR="00E0768E" w:rsidRDefault="00E0768E" w:rsidP="009519C0">
      <w:pPr>
        <w:spacing w:after="0" w:line="240" w:lineRule="auto"/>
      </w:pPr>
      <w:r>
        <w:separator/>
      </w:r>
    </w:p>
  </w:footnote>
  <w:footnote w:type="continuationSeparator" w:id="0">
    <w:p w14:paraId="4FFBD7B8" w14:textId="77777777" w:rsidR="00E0768E" w:rsidRDefault="00E0768E" w:rsidP="0095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14BF7" w14:textId="207B51A8" w:rsidR="009519C0" w:rsidRDefault="009519C0">
    <w:pPr>
      <w:pStyle w:val="Header"/>
    </w:pPr>
    <w:r>
      <w:t>Sebastián Daniel Gómez Farje</w:t>
    </w:r>
    <w:r>
      <w:tab/>
    </w:r>
    <w:r>
      <w:tab/>
      <w:t>20200901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C0"/>
    <w:rsid w:val="00002BD2"/>
    <w:rsid w:val="000053D0"/>
    <w:rsid w:val="0002158A"/>
    <w:rsid w:val="000269AB"/>
    <w:rsid w:val="0003335B"/>
    <w:rsid w:val="0003408E"/>
    <w:rsid w:val="000751C6"/>
    <w:rsid w:val="000A26A4"/>
    <w:rsid w:val="000A3ADC"/>
    <w:rsid w:val="000B4B9F"/>
    <w:rsid w:val="000C3C5B"/>
    <w:rsid w:val="000C4F83"/>
    <w:rsid w:val="000D039E"/>
    <w:rsid w:val="000F4AB7"/>
    <w:rsid w:val="00110289"/>
    <w:rsid w:val="00111A58"/>
    <w:rsid w:val="00127F0B"/>
    <w:rsid w:val="0013152E"/>
    <w:rsid w:val="00171043"/>
    <w:rsid w:val="001769CA"/>
    <w:rsid w:val="001778AB"/>
    <w:rsid w:val="00182E3E"/>
    <w:rsid w:val="00186289"/>
    <w:rsid w:val="00192CFB"/>
    <w:rsid w:val="001945C3"/>
    <w:rsid w:val="001A4286"/>
    <w:rsid w:val="001A5F63"/>
    <w:rsid w:val="001B0605"/>
    <w:rsid w:val="001C0F52"/>
    <w:rsid w:val="001D3307"/>
    <w:rsid w:val="001F4978"/>
    <w:rsid w:val="001F4B16"/>
    <w:rsid w:val="002111F9"/>
    <w:rsid w:val="00220027"/>
    <w:rsid w:val="00223A74"/>
    <w:rsid w:val="002263B0"/>
    <w:rsid w:val="00233D41"/>
    <w:rsid w:val="00240799"/>
    <w:rsid w:val="0025259E"/>
    <w:rsid w:val="002643E4"/>
    <w:rsid w:val="00273DC9"/>
    <w:rsid w:val="002772EB"/>
    <w:rsid w:val="00285181"/>
    <w:rsid w:val="002873D6"/>
    <w:rsid w:val="00287660"/>
    <w:rsid w:val="00297116"/>
    <w:rsid w:val="002973A7"/>
    <w:rsid w:val="002A05CC"/>
    <w:rsid w:val="002B0DEE"/>
    <w:rsid w:val="002C3B53"/>
    <w:rsid w:val="002C771D"/>
    <w:rsid w:val="0030585F"/>
    <w:rsid w:val="00322FB5"/>
    <w:rsid w:val="0034768A"/>
    <w:rsid w:val="003569F4"/>
    <w:rsid w:val="00357A00"/>
    <w:rsid w:val="0036214C"/>
    <w:rsid w:val="00372BB1"/>
    <w:rsid w:val="003A4A75"/>
    <w:rsid w:val="003C4049"/>
    <w:rsid w:val="003C427E"/>
    <w:rsid w:val="003C44C6"/>
    <w:rsid w:val="003D0152"/>
    <w:rsid w:val="003E32F5"/>
    <w:rsid w:val="0040112E"/>
    <w:rsid w:val="00420B2E"/>
    <w:rsid w:val="0042107A"/>
    <w:rsid w:val="00421086"/>
    <w:rsid w:val="0043625F"/>
    <w:rsid w:val="00436796"/>
    <w:rsid w:val="004B15A9"/>
    <w:rsid w:val="004E4C32"/>
    <w:rsid w:val="004E5804"/>
    <w:rsid w:val="004F559C"/>
    <w:rsid w:val="00502A75"/>
    <w:rsid w:val="005030BD"/>
    <w:rsid w:val="00531D4F"/>
    <w:rsid w:val="00531DD0"/>
    <w:rsid w:val="00540893"/>
    <w:rsid w:val="00574F7A"/>
    <w:rsid w:val="005841C0"/>
    <w:rsid w:val="005848FD"/>
    <w:rsid w:val="00594B17"/>
    <w:rsid w:val="005A13C7"/>
    <w:rsid w:val="005A4263"/>
    <w:rsid w:val="005A5A40"/>
    <w:rsid w:val="005B4C50"/>
    <w:rsid w:val="005B798F"/>
    <w:rsid w:val="005E048D"/>
    <w:rsid w:val="005E73DF"/>
    <w:rsid w:val="00635A4B"/>
    <w:rsid w:val="00643BC9"/>
    <w:rsid w:val="00645530"/>
    <w:rsid w:val="00657D34"/>
    <w:rsid w:val="006603F8"/>
    <w:rsid w:val="00663446"/>
    <w:rsid w:val="00672A06"/>
    <w:rsid w:val="006930E5"/>
    <w:rsid w:val="006A61D4"/>
    <w:rsid w:val="006B37DE"/>
    <w:rsid w:val="006B4F88"/>
    <w:rsid w:val="006C3448"/>
    <w:rsid w:val="006D6646"/>
    <w:rsid w:val="006D6B64"/>
    <w:rsid w:val="00716C88"/>
    <w:rsid w:val="007203C9"/>
    <w:rsid w:val="0072546E"/>
    <w:rsid w:val="00751B69"/>
    <w:rsid w:val="00777194"/>
    <w:rsid w:val="007845D7"/>
    <w:rsid w:val="00786026"/>
    <w:rsid w:val="007A349D"/>
    <w:rsid w:val="007A408F"/>
    <w:rsid w:val="007A5079"/>
    <w:rsid w:val="007B2CAA"/>
    <w:rsid w:val="007B4720"/>
    <w:rsid w:val="007B7B64"/>
    <w:rsid w:val="007C5FE5"/>
    <w:rsid w:val="007D5A25"/>
    <w:rsid w:val="007D7A6F"/>
    <w:rsid w:val="0081757C"/>
    <w:rsid w:val="00834F6C"/>
    <w:rsid w:val="00846171"/>
    <w:rsid w:val="00861A19"/>
    <w:rsid w:val="00863A38"/>
    <w:rsid w:val="0087052E"/>
    <w:rsid w:val="00873146"/>
    <w:rsid w:val="008B43B4"/>
    <w:rsid w:val="008D6FA5"/>
    <w:rsid w:val="0091521C"/>
    <w:rsid w:val="00927907"/>
    <w:rsid w:val="00950BAC"/>
    <w:rsid w:val="009519C0"/>
    <w:rsid w:val="009651C7"/>
    <w:rsid w:val="009703D5"/>
    <w:rsid w:val="00990EED"/>
    <w:rsid w:val="00997E50"/>
    <w:rsid w:val="009A017B"/>
    <w:rsid w:val="009C13A9"/>
    <w:rsid w:val="009D3742"/>
    <w:rsid w:val="009E2CB8"/>
    <w:rsid w:val="009E698C"/>
    <w:rsid w:val="00A05B58"/>
    <w:rsid w:val="00A22D4B"/>
    <w:rsid w:val="00A24F2F"/>
    <w:rsid w:val="00A3088F"/>
    <w:rsid w:val="00A506EA"/>
    <w:rsid w:val="00A51050"/>
    <w:rsid w:val="00A53E54"/>
    <w:rsid w:val="00A7157E"/>
    <w:rsid w:val="00A8367A"/>
    <w:rsid w:val="00A83A58"/>
    <w:rsid w:val="00A90C47"/>
    <w:rsid w:val="00AA68F0"/>
    <w:rsid w:val="00AB1C48"/>
    <w:rsid w:val="00AC5963"/>
    <w:rsid w:val="00AD2E6C"/>
    <w:rsid w:val="00AD5E67"/>
    <w:rsid w:val="00AD6417"/>
    <w:rsid w:val="00AF1258"/>
    <w:rsid w:val="00B0724C"/>
    <w:rsid w:val="00B07F91"/>
    <w:rsid w:val="00B22874"/>
    <w:rsid w:val="00B248C4"/>
    <w:rsid w:val="00B4289D"/>
    <w:rsid w:val="00B50EF9"/>
    <w:rsid w:val="00B668A1"/>
    <w:rsid w:val="00B73F0E"/>
    <w:rsid w:val="00B74E10"/>
    <w:rsid w:val="00B777AF"/>
    <w:rsid w:val="00BA7075"/>
    <w:rsid w:val="00BB13BB"/>
    <w:rsid w:val="00BB51D6"/>
    <w:rsid w:val="00C1022A"/>
    <w:rsid w:val="00C12B2F"/>
    <w:rsid w:val="00C236AA"/>
    <w:rsid w:val="00C242B6"/>
    <w:rsid w:val="00C272B9"/>
    <w:rsid w:val="00C32CCC"/>
    <w:rsid w:val="00C534DD"/>
    <w:rsid w:val="00C63762"/>
    <w:rsid w:val="00C7249A"/>
    <w:rsid w:val="00C753D5"/>
    <w:rsid w:val="00C96C9A"/>
    <w:rsid w:val="00CA7408"/>
    <w:rsid w:val="00CB796A"/>
    <w:rsid w:val="00CC1A94"/>
    <w:rsid w:val="00CC330B"/>
    <w:rsid w:val="00CE2538"/>
    <w:rsid w:val="00CE4883"/>
    <w:rsid w:val="00D0238C"/>
    <w:rsid w:val="00D06193"/>
    <w:rsid w:val="00D30277"/>
    <w:rsid w:val="00D4707C"/>
    <w:rsid w:val="00D746D5"/>
    <w:rsid w:val="00D7633C"/>
    <w:rsid w:val="00D86619"/>
    <w:rsid w:val="00D9282D"/>
    <w:rsid w:val="00DA0574"/>
    <w:rsid w:val="00DA2F65"/>
    <w:rsid w:val="00DB7E55"/>
    <w:rsid w:val="00DB7E6D"/>
    <w:rsid w:val="00DC23B2"/>
    <w:rsid w:val="00DC4F3D"/>
    <w:rsid w:val="00DD274D"/>
    <w:rsid w:val="00DD474E"/>
    <w:rsid w:val="00DD6507"/>
    <w:rsid w:val="00DD7D38"/>
    <w:rsid w:val="00DE117A"/>
    <w:rsid w:val="00DE4700"/>
    <w:rsid w:val="00E0768E"/>
    <w:rsid w:val="00E1533E"/>
    <w:rsid w:val="00E23B9F"/>
    <w:rsid w:val="00E36074"/>
    <w:rsid w:val="00E605F2"/>
    <w:rsid w:val="00E635AA"/>
    <w:rsid w:val="00E739CC"/>
    <w:rsid w:val="00E91070"/>
    <w:rsid w:val="00E91978"/>
    <w:rsid w:val="00E92F15"/>
    <w:rsid w:val="00EB1CCA"/>
    <w:rsid w:val="00EB6258"/>
    <w:rsid w:val="00EC0AB1"/>
    <w:rsid w:val="00ED20F1"/>
    <w:rsid w:val="00ED57A8"/>
    <w:rsid w:val="00ED6C29"/>
    <w:rsid w:val="00EE7D48"/>
    <w:rsid w:val="00F01C96"/>
    <w:rsid w:val="00F35E9E"/>
    <w:rsid w:val="00F40E95"/>
    <w:rsid w:val="00F4146F"/>
    <w:rsid w:val="00F4546C"/>
    <w:rsid w:val="00F465F8"/>
    <w:rsid w:val="00F528FF"/>
    <w:rsid w:val="00F561CE"/>
    <w:rsid w:val="00F60B52"/>
    <w:rsid w:val="00F733C7"/>
    <w:rsid w:val="00F741B9"/>
    <w:rsid w:val="00FB24A3"/>
    <w:rsid w:val="00FB3233"/>
    <w:rsid w:val="00FB5A50"/>
    <w:rsid w:val="00FB6FB4"/>
    <w:rsid w:val="00FC20C9"/>
    <w:rsid w:val="00FD27B3"/>
    <w:rsid w:val="00FE4C47"/>
    <w:rsid w:val="00FE5BC8"/>
    <w:rsid w:val="00FE68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E846"/>
  <w15:chartTrackingRefBased/>
  <w15:docId w15:val="{4E23C3B8-0AFC-4BDB-A95F-AD383AAC2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9C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519C0"/>
  </w:style>
  <w:style w:type="paragraph" w:styleId="Footer">
    <w:name w:val="footer"/>
    <w:basedOn w:val="Normal"/>
    <w:link w:val="FooterChar"/>
    <w:uiPriority w:val="99"/>
    <w:unhideWhenUsed/>
    <w:rsid w:val="009519C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519C0"/>
  </w:style>
  <w:style w:type="character" w:styleId="Hyperlink">
    <w:name w:val="Hyperlink"/>
    <w:basedOn w:val="DefaultParagraphFont"/>
    <w:uiPriority w:val="99"/>
    <w:unhideWhenUsed/>
    <w:rsid w:val="005B4C50"/>
    <w:rPr>
      <w:color w:val="0563C1" w:themeColor="hyperlink"/>
      <w:u w:val="single"/>
    </w:rPr>
  </w:style>
  <w:style w:type="character" w:styleId="UnresolvedMention">
    <w:name w:val="Unresolved Mention"/>
    <w:basedOn w:val="DefaultParagraphFont"/>
    <w:uiPriority w:val="99"/>
    <w:semiHidden/>
    <w:unhideWhenUsed/>
    <w:rsid w:val="00CE2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sinvestigacion.unmsm.edu.pe/index.php/sociales/article/view/12985/11599" TargetMode="External"/><Relationship Id="rId3" Type="http://schemas.openxmlformats.org/officeDocument/2006/relationships/settings" Target="settings.xml"/><Relationship Id="rId7" Type="http://schemas.openxmlformats.org/officeDocument/2006/relationships/hyperlink" Target="https://revistasinvestigacion.unmsm.edu.pe/index.php/Arqueo/article/view/12743/113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undacionbbva.pe/wp-content/uploads/2016/04/libro_00005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AD6AA-2439-4D52-A639-F385225D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10</Pages>
  <Words>3888</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Daniel Gómez Farje</dc:creator>
  <cp:keywords/>
  <dc:description/>
  <cp:lastModifiedBy>Sebastián Daniel Gómez Farje</cp:lastModifiedBy>
  <cp:revision>271</cp:revision>
  <dcterms:created xsi:type="dcterms:W3CDTF">2020-12-16T02:18:00Z</dcterms:created>
  <dcterms:modified xsi:type="dcterms:W3CDTF">2020-12-21T19:07:00Z</dcterms:modified>
</cp:coreProperties>
</file>