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52"/>
          <w:szCs w:val="52"/>
        </w:rPr>
      </w:pPr>
      <w:r>
        <w:rPr>
          <w:rFonts w:cs="Times New Roman" w:ascii="Times New Roman" w:hAnsi="Times New Roman"/>
          <w:b/>
          <w:sz w:val="52"/>
          <w:szCs w:val="52"/>
        </w:rPr>
        <w:t>Szkodliwy wpływ używek na organizm</w:t>
      </w:r>
    </w:p>
    <w:p>
      <w:pPr>
        <w:pStyle w:val="Normal"/>
        <w:jc w:val="center"/>
        <w:rPr>
          <w:rFonts w:ascii="Times New Roman" w:hAnsi="Times New Roman" w:cs="Times New Roman"/>
          <w:b/>
          <w:b/>
          <w:sz w:val="56"/>
          <w:szCs w:val="56"/>
        </w:rPr>
      </w:pPr>
      <w:r>
        <w:rPr>
          <w:rFonts w:cs="Times New Roman" w:ascii="Times New Roman" w:hAnsi="Times New Roman"/>
          <w:b/>
          <w:sz w:val="56"/>
          <w:szCs w:val="56"/>
        </w:rPr>
      </w:r>
    </w:p>
    <w:p>
      <w:pPr>
        <w:pStyle w:val="Normal"/>
        <w:jc w:val="center"/>
        <w:rPr>
          <w:rFonts w:ascii="Times New Roman" w:hAnsi="Times New Roman" w:cs="Times New Roman"/>
          <w:b/>
          <w:b/>
          <w:sz w:val="56"/>
          <w:szCs w:val="56"/>
        </w:rPr>
      </w:pPr>
      <w:r>
        <w:rPr>
          <w:rFonts w:cs="Times New Roman" w:ascii="Times New Roman" w:hAnsi="Times New Roman"/>
          <w:b/>
          <w:sz w:val="56"/>
          <w:szCs w:val="56"/>
        </w:rPr>
        <w:t>Alkohol (Etanol)</w:t>
      </w:r>
    </w:p>
    <w:p>
      <w:pPr>
        <w:sectPr>
          <w:type w:val="nextPage"/>
          <w:pgSz w:w="11906" w:h="16838"/>
          <w:pgMar w:left="1417" w:right="1417" w:header="0" w:top="1417" w:footer="0" w:bottom="1417" w:gutter="0"/>
          <w:pgNumType w:fmt="decimal"/>
          <w:formProt w:val="false"/>
          <w:textDirection w:val="lrTb"/>
          <w:docGrid w:type="default" w:linePitch="360" w:charSpace="4096"/>
        </w:sectPr>
        <w:pStyle w:val="Normal"/>
        <w:ind w:firstLine="708"/>
        <w:jc w:val="both"/>
        <w:rPr>
          <w:rFonts w:ascii="Times New Roman" w:hAnsi="Times New Roman" w:cs="Times New Roman"/>
          <w:color w:val="000000"/>
          <w:sz w:val="40"/>
          <w:szCs w:val="40"/>
          <w:highlight w:val="white"/>
        </w:rPr>
      </w:pPr>
      <w:r>
        <w:rPr>
          <w:rFonts w:cs="Times New Roman" w:ascii="Times New Roman" w:hAnsi="Times New Roman"/>
          <w:color w:val="000000"/>
          <w:sz w:val="40"/>
          <w:szCs w:val="40"/>
          <w:shd w:fill="FFFFFF" w:val="clear"/>
        </w:rPr>
        <w:t>Niewielka już ilość wypitego alkoholu wpływa często na zachowanie człowieka. Alkohol działa szkodliwie na układ nerwowy. Praktycznie każda jego dawka powoduje obniżenie sprawności funkcjonowania układu nerwowego. Przeprowadzono na ten temat wiele doświadczeń; wyniki ich świadczą o obniżonej wraz z ilością wypitych kieliszków zdolnością osądu, zanikaniu krytycyzmu, zanikaniu precyzyjnego myślenia.</w:t>
      </w:r>
    </w:p>
    <w:p>
      <w:pPr>
        <w:pStyle w:val="Normal"/>
        <w:ind w:firstLine="708"/>
        <w:jc w:val="both"/>
        <w:rPr>
          <w:rFonts w:ascii="Times New Roman" w:hAnsi="Times New Roman" w:cs="Times New Roman"/>
          <w:color w:val="000000"/>
          <w:sz w:val="40"/>
          <w:szCs w:val="40"/>
          <w:highlight w:val="white"/>
        </w:rPr>
      </w:pPr>
      <w:r>
        <w:rPr>
          <w:rFonts w:cs="Times New Roman" w:ascii="Times New Roman" w:hAnsi="Times New Roman"/>
          <w:color w:val="333333"/>
          <w:sz w:val="40"/>
          <w:szCs w:val="40"/>
          <w:shd w:fill="FFFFFF" w:val="clear"/>
        </w:rPr>
        <w:t>Dym tytoniowy zawiera szereg substancji o działaniu kancerogennym, m.in. substancje smoliste, które przez lata gromadzą się w drogach oddechowych i mogą wywoływać nowotwory płuc, krtani, gardła, przełyku. W jego skład wchodzą także toksyczny tlenek węgla, cyjanowodór i fenole, które upośledzają funkcje układu oddechowego i zwiększają zapadalność na przewlekłe choroby płuc oraz gruźlicę. Palenie ma też bardzo negatywny wpływ na układ krążenia – przyczynia się do rozwoju chorób serca, w tym zawałów, nadciśnienia, miażdżycy, tętniaków, udarów. Palacze częściej cierpią na </w:t>
      </w:r>
      <w:r>
        <w:rPr>
          <w:rFonts w:cs="Times New Roman" w:ascii="Times New Roman" w:hAnsi="Times New Roman"/>
          <w:sz w:val="40"/>
          <w:szCs w:val="40"/>
        </w:rPr>
        <w:t xml:space="preserve">wrzody żołądka </w:t>
      </w:r>
      <w:r>
        <w:rPr>
          <w:rFonts w:cs="Times New Roman" w:ascii="Times New Roman" w:hAnsi="Times New Roman"/>
          <w:color w:val="333333"/>
          <w:sz w:val="40"/>
          <w:szCs w:val="40"/>
          <w:shd w:fill="FFFFFF" w:val="clear"/>
        </w:rPr>
        <w:t> i dwunastnicy, ponieważ nikotyna nadmiernie pobudza do pracy układ trawienny i zwiększa produkcję soków żołądkowych. Objawy nałogu nikotynowego są też widoczne na zewnątrz – u osób uzależnionych często występuje brunatny nalot na zębach, ich skóra jest mało nawilżona, sucha, ziemista i szybciej się starzeje ze względu na niedobór kolagenu i elastyny.</w:t>
      </w:r>
    </w:p>
    <w:p>
      <w:pPr>
        <w:pStyle w:val="Normal"/>
        <w:jc w:val="both"/>
        <w:rPr>
          <w:rFonts w:ascii="Times New Roman" w:hAnsi="Times New Roman" w:cs="Times New Roman"/>
          <w:color w:val="000000"/>
          <w:sz w:val="40"/>
          <w:szCs w:val="40"/>
          <w:highlight w:val="white"/>
        </w:rPr>
      </w:pPr>
      <w:r>
        <w:rPr>
          <w:rFonts w:cs="Times New Roman" w:ascii="Times New Roman" w:hAnsi="Times New Roman"/>
          <w:color w:val="000000"/>
          <w:sz w:val="40"/>
          <w:szCs w:val="40"/>
          <w:highlight w:val="white"/>
        </w:rPr>
      </w:r>
    </w:p>
    <w:p>
      <w:pPr>
        <w:sectPr>
          <w:type w:val="nextPage"/>
          <w:pgSz w:w="11906" w:h="16838"/>
          <w:pgMar w:left="1417" w:right="1417" w:header="0" w:top="1417" w:footer="0" w:bottom="1417" w:gutter="0"/>
          <w:pgNumType w:fmt="decimal"/>
          <w:formProt w:val="false"/>
          <w:textDirection w:val="lrTb"/>
          <w:docGrid w:type="default" w:linePitch="360" w:charSpace="4096"/>
        </w:sectPr>
        <w:pStyle w:val="Normal"/>
        <w:jc w:val="both"/>
        <w:rPr>
          <w:rFonts w:ascii="Times New Roman" w:hAnsi="Times New Roman" w:cs="Times New Roman"/>
          <w:b/>
          <w:b/>
          <w:sz w:val="40"/>
          <w:szCs w:val="40"/>
        </w:rPr>
      </w:pPr>
      <w:r>
        <w:rPr>
          <w:rFonts w:cs="Times New Roman" w:ascii="Times New Roman" w:hAnsi="Times New Roman"/>
          <w:b/>
          <w:sz w:val="40"/>
          <w:szCs w:val="40"/>
        </w:rPr>
      </w:r>
    </w:p>
    <w:p>
      <w:pPr>
        <w:pStyle w:val="Normal"/>
        <w:jc w:val="center"/>
        <w:rPr>
          <w:rFonts w:ascii="Times New Roman" w:hAnsi="Times New Roman" w:cs="Times New Roman"/>
          <w:b/>
          <w:b/>
          <w:sz w:val="56"/>
          <w:szCs w:val="56"/>
        </w:rPr>
      </w:pPr>
      <w:r>
        <w:rPr>
          <w:rFonts w:cs="Times New Roman" w:ascii="Times New Roman" w:hAnsi="Times New Roman"/>
          <w:b/>
          <w:sz w:val="56"/>
          <w:szCs w:val="56"/>
        </w:rPr>
        <w:t>Papierosy</w:t>
      </w:r>
    </w:p>
    <w:p>
      <w:pPr>
        <w:pStyle w:val="Normal"/>
        <w:ind w:firstLine="708"/>
        <w:jc w:val="both"/>
        <w:rPr>
          <w:rFonts w:ascii="Times New Roman" w:hAnsi="Times New Roman" w:cs="Times New Roman"/>
          <w:color w:val="000000"/>
          <w:sz w:val="40"/>
          <w:szCs w:val="40"/>
          <w:highlight w:val="white"/>
        </w:rPr>
      </w:pPr>
      <w:r>
        <w:rPr>
          <w:rFonts w:cs="Times New Roman" w:ascii="Times New Roman" w:hAnsi="Times New Roman"/>
          <w:color w:val="222222"/>
          <w:sz w:val="40"/>
          <w:szCs w:val="40"/>
          <w:shd w:fill="FFFFFF" w:val="clear"/>
        </w:rPr>
        <w:t>Wyrób tytoniowy składający się z rurki z cienkiej bibułki (gilzy) o średnicy do 1 cm i długości do 12 cm (zwykle 85 mm), wewnątrz której znajduje się mieszanka tytoniowa zawierająca spreparowane liście różnych odmian </w:t>
      </w:r>
      <w:r>
        <w:rPr>
          <w:rFonts w:cs="Times New Roman" w:ascii="Times New Roman" w:hAnsi="Times New Roman"/>
          <w:sz w:val="40"/>
          <w:szCs w:val="40"/>
        </w:rPr>
        <w:t>tytoniu.</w:t>
      </w:r>
      <w:r>
        <w:rPr>
          <w:rFonts w:cs="Times New Roman" w:ascii="Times New Roman" w:hAnsi="Times New Roman"/>
          <w:color w:val="000000"/>
          <w:sz w:val="40"/>
          <w:szCs w:val="40"/>
          <w:shd w:fill="FFFFFF" w:val="clear"/>
        </w:rPr>
        <w:t xml:space="preserve"> </w:t>
      </w:r>
    </w:p>
    <w:p>
      <w:pPr>
        <w:pStyle w:val="Normal"/>
        <w:rPr>
          <w:rFonts w:ascii="Times New Roman" w:hAnsi="Times New Roman" w:cs="Times New Roman"/>
          <w:color w:val="000000"/>
          <w:sz w:val="40"/>
          <w:szCs w:val="40"/>
          <w:highlight w:val="white"/>
        </w:rPr>
      </w:pPr>
      <w:r>
        <w:rPr>
          <w:rFonts w:cs="Times New Roman" w:ascii="Times New Roman" w:hAnsi="Times New Roman"/>
          <w:color w:val="000000"/>
          <w:sz w:val="40"/>
          <w:szCs w:val="40"/>
          <w:highlight w:val="white"/>
        </w:rPr>
      </w:r>
    </w:p>
    <w:p>
      <w:pPr>
        <w:pStyle w:val="Normal"/>
        <w:ind w:firstLine="708"/>
        <w:rPr>
          <w:rFonts w:ascii="Times New Roman" w:hAnsi="Times New Roman" w:cs="Times New Roman"/>
          <w:color w:val="000000"/>
          <w:sz w:val="40"/>
          <w:szCs w:val="40"/>
          <w:highlight w:val="white"/>
        </w:rPr>
      </w:pPr>
      <w:r>
        <w:rPr>
          <w:rFonts w:cs="Times New Roman" w:ascii="Times New Roman" w:hAnsi="Times New Roman"/>
          <w:color w:val="000000"/>
          <w:sz w:val="40"/>
          <w:szCs w:val="40"/>
          <w:shd w:fill="FFFFFF" w:val="clear"/>
        </w:rPr>
        <w:t>Oto przykłady niektórych tylko substancji występujących w dymie tytoniowym: </w:t>
      </w:r>
    </w:p>
    <w:p>
      <w:pPr>
        <w:sectPr>
          <w:type w:val="nextPage"/>
          <w:pgSz w:w="11906" w:h="16838"/>
          <w:pgMar w:left="1417" w:right="1417" w:header="0" w:top="1417" w:footer="0" w:bottom="1417" w:gutter="0"/>
          <w:pgNumType w:fmt="decimal"/>
          <w:formProt w:val="false"/>
          <w:textDirection w:val="lrTb"/>
          <w:docGrid w:type="default" w:linePitch="360" w:charSpace="4096"/>
        </w:sectPr>
      </w:pPr>
    </w:p>
    <w:p>
      <w:pPr>
        <w:pStyle w:val="Normal"/>
        <w:rPr>
          <w:rFonts w:ascii="Times New Roman" w:hAnsi="Times New Roman" w:cs="Times New Roman"/>
          <w:color w:val="000000"/>
          <w:sz w:val="40"/>
          <w:szCs w:val="40"/>
          <w:highlight w:val="white"/>
        </w:rPr>
      </w:pPr>
      <w:r>
        <w:rPr>
          <w:rFonts w:cs="Times New Roman" w:ascii="Times New Roman" w:hAnsi="Times New Roman"/>
          <w:color w:val="000000"/>
          <w:sz w:val="40"/>
          <w:szCs w:val="40"/>
          <w:shd w:fill="FFFFFF" w:val="clear"/>
        </w:rPr>
        <w:t xml:space="preserve">Aceton </w:t>
      </w:r>
      <w:r>
        <w:rPr>
          <w:rFonts w:cs="Times New Roman" w:ascii="Times New Roman" w:hAnsi="Times New Roman"/>
          <w:color w:val="000000"/>
          <w:sz w:val="40"/>
          <w:szCs w:val="40"/>
        </w:rPr>
        <w:br/>
      </w:r>
      <w:r>
        <w:rPr>
          <w:rFonts w:cs="Times New Roman" w:ascii="Times New Roman" w:hAnsi="Times New Roman"/>
          <w:color w:val="000000"/>
          <w:sz w:val="40"/>
          <w:szCs w:val="40"/>
          <w:shd w:fill="FFFFFF" w:val="clear"/>
        </w:rPr>
        <w:t xml:space="preserve">Amoniak </w:t>
      </w:r>
      <w:r>
        <w:rPr>
          <w:rFonts w:cs="Times New Roman" w:ascii="Times New Roman" w:hAnsi="Times New Roman"/>
          <w:color w:val="000000"/>
          <w:sz w:val="40"/>
          <w:szCs w:val="40"/>
        </w:rPr>
        <w:br/>
      </w:r>
      <w:r>
        <w:rPr>
          <w:rFonts w:cs="Times New Roman" w:ascii="Times New Roman" w:hAnsi="Times New Roman"/>
          <w:color w:val="000000"/>
          <w:sz w:val="40"/>
          <w:szCs w:val="40"/>
          <w:shd w:fill="FFFFFF" w:val="clear"/>
        </w:rPr>
        <w:t xml:space="preserve">Arsen </w:t>
      </w:r>
      <w:r>
        <w:rPr>
          <w:rFonts w:cs="Times New Roman" w:ascii="Times New Roman" w:hAnsi="Times New Roman"/>
          <w:color w:val="000000"/>
          <w:sz w:val="40"/>
          <w:szCs w:val="40"/>
        </w:rPr>
        <w:br/>
      </w:r>
      <w:r>
        <w:rPr>
          <w:rFonts w:cs="Times New Roman" w:ascii="Times New Roman" w:hAnsi="Times New Roman"/>
          <w:color w:val="000000"/>
          <w:sz w:val="40"/>
          <w:szCs w:val="40"/>
          <w:shd w:fill="FFFFFF" w:val="clear"/>
        </w:rPr>
        <w:t xml:space="preserve">Benzopiren </w:t>
      </w:r>
      <w:r>
        <w:rPr>
          <w:rFonts w:cs="Times New Roman" w:ascii="Times New Roman" w:hAnsi="Times New Roman"/>
          <w:color w:val="000000"/>
          <w:sz w:val="40"/>
          <w:szCs w:val="40"/>
        </w:rPr>
        <w:br/>
      </w:r>
      <w:r>
        <w:rPr>
          <w:rFonts w:cs="Times New Roman" w:ascii="Times New Roman" w:hAnsi="Times New Roman"/>
          <w:color w:val="000000"/>
          <w:sz w:val="40"/>
          <w:szCs w:val="40"/>
          <w:shd w:fill="FFFFFF" w:val="clear"/>
        </w:rPr>
        <w:t xml:space="preserve">Butan </w:t>
      </w:r>
      <w:r>
        <w:rPr>
          <w:rFonts w:cs="Times New Roman" w:ascii="Times New Roman" w:hAnsi="Times New Roman"/>
          <w:color w:val="000000"/>
          <w:sz w:val="40"/>
          <w:szCs w:val="40"/>
        </w:rPr>
        <w:br/>
      </w:r>
      <w:r>
        <w:rPr>
          <w:rFonts w:cs="Times New Roman" w:ascii="Times New Roman" w:hAnsi="Times New Roman"/>
          <w:color w:val="000000"/>
          <w:sz w:val="40"/>
          <w:szCs w:val="40"/>
          <w:shd w:fill="FFFFFF" w:val="clear"/>
        </w:rPr>
        <w:t xml:space="preserve">Chlorek winylu </w:t>
      </w:r>
      <w:r>
        <w:rPr>
          <w:rFonts w:cs="Times New Roman" w:ascii="Times New Roman" w:hAnsi="Times New Roman"/>
          <w:color w:val="000000"/>
          <w:sz w:val="40"/>
          <w:szCs w:val="40"/>
        </w:rPr>
        <w:br/>
      </w:r>
      <w:r>
        <w:rPr>
          <w:rFonts w:cs="Times New Roman" w:ascii="Times New Roman" w:hAnsi="Times New Roman"/>
          <w:color w:val="000000"/>
          <w:sz w:val="40"/>
          <w:szCs w:val="40"/>
          <w:shd w:fill="FFFFFF" w:val="clear"/>
        </w:rPr>
        <w:t xml:space="preserve">Ciała smołowate </w:t>
      </w:r>
      <w:r>
        <w:rPr>
          <w:rFonts w:cs="Times New Roman" w:ascii="Times New Roman" w:hAnsi="Times New Roman"/>
          <w:color w:val="000000"/>
          <w:sz w:val="40"/>
          <w:szCs w:val="40"/>
        </w:rPr>
        <w:br/>
      </w:r>
      <w:r>
        <w:rPr>
          <w:rFonts w:cs="Times New Roman" w:ascii="Times New Roman" w:hAnsi="Times New Roman"/>
          <w:color w:val="000000"/>
          <w:sz w:val="40"/>
          <w:szCs w:val="40"/>
          <w:shd w:fill="FFFFFF" w:val="clear"/>
        </w:rPr>
        <w:t>Fenole</w:t>
      </w:r>
    </w:p>
    <w:p>
      <w:pPr>
        <w:pStyle w:val="Normal"/>
        <w:rPr>
          <w:rFonts w:ascii="Times New Roman" w:hAnsi="Times New Roman" w:cs="Times New Roman"/>
          <w:b/>
          <w:b/>
          <w:sz w:val="56"/>
          <w:szCs w:val="56"/>
        </w:rPr>
      </w:pPr>
      <w:r>
        <w:br w:type="column"/>
      </w:r>
      <w:r>
        <w:rPr>
          <w:rFonts w:cs="Times New Roman" w:ascii="Times New Roman" w:hAnsi="Times New Roman"/>
          <w:color w:val="000000"/>
          <w:sz w:val="40"/>
          <w:szCs w:val="40"/>
          <w:shd w:fill="FFFFFF" w:val="clear"/>
        </w:rPr>
        <w:t xml:space="preserve">Formaldehyd </w:t>
      </w:r>
      <w:r>
        <w:rPr>
          <w:rFonts w:cs="Times New Roman" w:ascii="Times New Roman" w:hAnsi="Times New Roman"/>
          <w:color w:val="000000"/>
          <w:sz w:val="40"/>
          <w:szCs w:val="40"/>
        </w:rPr>
        <w:br/>
      </w:r>
      <w:r>
        <w:rPr>
          <w:rFonts w:cs="Times New Roman" w:ascii="Times New Roman" w:hAnsi="Times New Roman"/>
          <w:color w:val="000000"/>
          <w:sz w:val="40"/>
          <w:szCs w:val="40"/>
          <w:shd w:fill="FFFFFF" w:val="clear"/>
        </w:rPr>
        <w:t xml:space="preserve">Kadm  </w:t>
      </w:r>
      <w:r>
        <w:rPr>
          <w:rFonts w:cs="Times New Roman" w:ascii="Times New Roman" w:hAnsi="Times New Roman"/>
          <w:color w:val="000000"/>
          <w:sz w:val="40"/>
          <w:szCs w:val="40"/>
        </w:rPr>
        <w:br/>
      </w:r>
      <w:r>
        <w:rPr>
          <w:rFonts w:cs="Times New Roman" w:ascii="Times New Roman" w:hAnsi="Times New Roman"/>
          <w:color w:val="000000"/>
          <w:sz w:val="40"/>
          <w:szCs w:val="40"/>
          <w:shd w:fill="FFFFFF" w:val="clear"/>
        </w:rPr>
        <w:t xml:space="preserve">Metanol </w:t>
      </w:r>
      <w:r>
        <w:rPr>
          <w:rFonts w:cs="Times New Roman" w:ascii="Times New Roman" w:hAnsi="Times New Roman"/>
          <w:color w:val="000000"/>
          <w:sz w:val="40"/>
          <w:szCs w:val="40"/>
        </w:rPr>
        <w:br/>
      </w:r>
      <w:r>
        <w:rPr>
          <w:rFonts w:cs="Times New Roman" w:ascii="Times New Roman" w:hAnsi="Times New Roman"/>
          <w:color w:val="000000"/>
          <w:sz w:val="40"/>
          <w:szCs w:val="40"/>
          <w:shd w:fill="FFFFFF" w:val="clear"/>
        </w:rPr>
        <w:t xml:space="preserve">Naftalen </w:t>
      </w:r>
      <w:r>
        <w:rPr>
          <w:rFonts w:cs="Times New Roman" w:ascii="Times New Roman" w:hAnsi="Times New Roman"/>
          <w:color w:val="000000"/>
          <w:sz w:val="40"/>
          <w:szCs w:val="40"/>
        </w:rPr>
        <w:br/>
      </w:r>
      <w:r>
        <w:rPr>
          <w:rFonts w:cs="Times New Roman" w:ascii="Times New Roman" w:hAnsi="Times New Roman"/>
          <w:color w:val="000000"/>
          <w:sz w:val="40"/>
          <w:szCs w:val="40"/>
          <w:shd w:fill="FFFFFF" w:val="clear"/>
        </w:rPr>
        <w:t xml:space="preserve">Nikotyna </w:t>
      </w:r>
      <w:r>
        <w:rPr>
          <w:rFonts w:cs="Times New Roman" w:ascii="Times New Roman" w:hAnsi="Times New Roman"/>
          <w:color w:val="000000"/>
          <w:sz w:val="40"/>
          <w:szCs w:val="40"/>
        </w:rPr>
        <w:br/>
      </w:r>
      <w:r>
        <w:rPr>
          <w:rFonts w:cs="Times New Roman" w:ascii="Times New Roman" w:hAnsi="Times New Roman"/>
          <w:color w:val="000000"/>
          <w:sz w:val="40"/>
          <w:szCs w:val="40"/>
          <w:shd w:fill="FFFFFF" w:val="clear"/>
        </w:rPr>
        <w:t>Polon 210</w:t>
      </w:r>
      <w:r>
        <w:rPr>
          <w:rFonts w:cs="Times New Roman" w:ascii="Times New Roman" w:hAnsi="Times New Roman"/>
          <w:color w:val="000000"/>
          <w:sz w:val="40"/>
          <w:szCs w:val="40"/>
        </w:rPr>
        <w:br/>
      </w:r>
      <w:r>
        <w:rPr>
          <w:rFonts w:cs="Times New Roman" w:ascii="Times New Roman" w:hAnsi="Times New Roman"/>
          <w:color w:val="000000"/>
          <w:sz w:val="40"/>
          <w:szCs w:val="40"/>
          <w:shd w:fill="FFFFFF" w:val="clear"/>
        </w:rPr>
        <w:t xml:space="preserve">Tlenek węgla (czad, CO) </w:t>
      </w:r>
      <w:r>
        <w:rPr>
          <w:rFonts w:cs="Times New Roman" w:ascii="Times New Roman" w:hAnsi="Times New Roman"/>
          <w:color w:val="000000"/>
          <w:sz w:val="40"/>
          <w:szCs w:val="40"/>
        </w:rPr>
        <w:br/>
      </w:r>
      <w:r>
        <w:rPr>
          <w:rFonts w:cs="Times New Roman" w:ascii="Times New Roman" w:hAnsi="Times New Roman"/>
          <w:color w:val="000000"/>
          <w:sz w:val="40"/>
          <w:szCs w:val="40"/>
          <w:shd w:fill="FFFFFF" w:val="clear"/>
        </w:rPr>
        <w:t>Toluen oraz Cyjanowodór</w:t>
      </w:r>
    </w:p>
    <w:p>
      <w:pPr>
        <w:sectPr>
          <w:type w:val="continuous"/>
          <w:pgSz w:w="11906" w:h="16838"/>
          <w:pgMar w:left="1417" w:right="1417" w:header="0" w:top="1417" w:footer="0" w:bottom="1417" w:gutter="0"/>
          <w:cols w:num="2" w:space="708" w:equalWidth="true" w:sep="false"/>
          <w:formProt w:val="false"/>
          <w:textDirection w:val="lrTb"/>
          <w:docGrid w:type="default" w:linePitch="360" w:charSpace="4096"/>
        </w:sectPr>
      </w:pPr>
    </w:p>
    <w:p>
      <w:pPr>
        <w:pStyle w:val="Normal"/>
        <w:jc w:val="center"/>
        <w:rPr>
          <w:rFonts w:ascii="Times New Roman" w:hAnsi="Times New Roman" w:cs="Times New Roman"/>
          <w:b/>
          <w:b/>
          <w:color w:val="000000"/>
          <w:sz w:val="56"/>
          <w:szCs w:val="56"/>
          <w:highlight w:val="white"/>
        </w:rPr>
      </w:pPr>
      <w:r>
        <w:rPr>
          <w:rFonts w:cs="Times New Roman" w:ascii="Times New Roman" w:hAnsi="Times New Roman"/>
          <w:b/>
          <w:color w:val="000000"/>
          <w:sz w:val="56"/>
          <w:szCs w:val="56"/>
          <w:shd w:fill="FFFFFF" w:val="clear"/>
        </w:rPr>
        <w:t>Narkotyki</w:t>
      </w:r>
    </w:p>
    <w:p>
      <w:pPr>
        <w:pStyle w:val="Normal"/>
        <w:ind w:firstLine="708"/>
        <w:jc w:val="both"/>
        <w:rPr>
          <w:rFonts w:ascii="Times New Roman" w:hAnsi="Times New Roman" w:cs="Times New Roman"/>
          <w:sz w:val="40"/>
          <w:szCs w:val="40"/>
          <w:highlight w:val="white"/>
        </w:rPr>
      </w:pPr>
      <w:r>
        <w:rPr>
          <w:rFonts w:cs="Times New Roman" w:ascii="Times New Roman" w:hAnsi="Times New Roman"/>
          <w:sz w:val="40"/>
          <w:szCs w:val="40"/>
          <w:shd w:fill="FFFFFF" w:val="clear"/>
        </w:rPr>
        <w:t>Potoczna nazwa niektórych </w:t>
      </w:r>
      <w:r>
        <w:rPr>
          <w:rFonts w:cs="Times New Roman" w:ascii="Times New Roman" w:hAnsi="Times New Roman"/>
          <w:sz w:val="40"/>
          <w:szCs w:val="40"/>
        </w:rPr>
        <w:t>substancji psychoaktywnych</w:t>
      </w:r>
      <w:r>
        <w:rPr>
          <w:rFonts w:cs="Times New Roman" w:ascii="Times New Roman" w:hAnsi="Times New Roman"/>
          <w:sz w:val="40"/>
          <w:szCs w:val="40"/>
          <w:shd w:fill="FFFFFF" w:val="clear"/>
        </w:rPr>
        <w:t> działających na </w:t>
      </w:r>
      <w:r>
        <w:rPr>
          <w:rFonts w:cs="Times New Roman" w:ascii="Times New Roman" w:hAnsi="Times New Roman"/>
          <w:sz w:val="40"/>
          <w:szCs w:val="40"/>
        </w:rPr>
        <w:t>ośrodkowy układ nerwowy</w:t>
      </w:r>
      <w:r>
        <w:rPr>
          <w:rFonts w:cs="Times New Roman" w:ascii="Times New Roman" w:hAnsi="Times New Roman"/>
          <w:sz w:val="40"/>
          <w:szCs w:val="40"/>
          <w:shd w:fill="FFFFFF" w:val="clear"/>
        </w:rPr>
        <w:t>. Ze względu na poglądy społeczne, różnice kulturowe, stany prawne itp. nie ma jednoznacznej definicji słowa narkotyk.</w:t>
      </w:r>
    </w:p>
    <w:p>
      <w:pPr>
        <w:pStyle w:val="Normal"/>
        <w:ind w:firstLine="708"/>
        <w:jc w:val="both"/>
        <w:rPr>
          <w:rFonts w:ascii="Times New Roman" w:hAnsi="Times New Roman" w:cs="Times New Roman"/>
          <w:color w:val="000000"/>
          <w:sz w:val="40"/>
          <w:szCs w:val="40"/>
          <w:highlight w:val="white"/>
        </w:rPr>
      </w:pPr>
      <w:r>
        <w:rPr>
          <w:rFonts w:cs="Times New Roman" w:ascii="Times New Roman" w:hAnsi="Times New Roman"/>
          <w:color w:val="000000"/>
          <w:sz w:val="40"/>
          <w:szCs w:val="40"/>
          <w:shd w:fill="FFFFFF" w:val="clear"/>
        </w:rPr>
        <w:t>Każdy kontakt z narkotykami jest niebezpieczny, każdy może prowadzić do uzależnienia. W Polsce z dnia na dzień przybywa narkomanów szacuje się że jest ich obecnie około 100 tys., także wiek sięgających po narkotyki stale się obniża.</w:t>
      </w:r>
    </w:p>
    <w:p>
      <w:pPr>
        <w:sectPr>
          <w:type w:val="nextPage"/>
          <w:pgSz w:w="11906" w:h="16838"/>
          <w:pgMar w:left="1417" w:right="1417" w:header="0" w:top="1417" w:footer="0" w:bottom="1417" w:gutter="0"/>
          <w:pgNumType w:fmt="decimal"/>
          <w:formProt w:val="false"/>
          <w:textDirection w:val="lrTb"/>
          <w:docGrid w:type="default" w:linePitch="360" w:charSpace="4096"/>
        </w:sectPr>
        <w:pStyle w:val="Normal"/>
        <w:ind w:firstLine="708"/>
        <w:jc w:val="both"/>
        <w:rPr>
          <w:rFonts w:ascii="Times New Roman" w:hAnsi="Times New Roman" w:cs="Times New Roman"/>
          <w:color w:val="000000"/>
          <w:sz w:val="40"/>
          <w:szCs w:val="40"/>
          <w:highlight w:val="white"/>
        </w:rPr>
      </w:pPr>
      <w:r>
        <w:rPr>
          <w:rFonts w:cs="Times New Roman" w:ascii="Times New Roman" w:hAnsi="Times New Roman"/>
          <w:color w:val="000000"/>
          <w:sz w:val="40"/>
          <w:szCs w:val="40"/>
          <w:shd w:fill="FFFFFF" w:val="clear"/>
        </w:rPr>
        <w:t>Istnieją różne środki narkotyczne, które się pali lub wdycha. Do najbardziej popularnych narkotyków należą: konopie indyjskie, amfetamina, crack, heroina, kokaina, LSD, ASID, ECSTASY, SPEED, psylocybina – grzybki halucynogenne, UFO, kleje, mak.</w:t>
      </w:r>
    </w:p>
    <w:p>
      <w:pPr>
        <w:pStyle w:val="Normal"/>
        <w:jc w:val="both"/>
        <w:rPr>
          <w:rFonts w:ascii="Times New Roman" w:hAnsi="Times New Roman" w:cs="Times New Roman"/>
          <w:b/>
          <w:b/>
          <w:color w:val="000000"/>
          <w:sz w:val="40"/>
          <w:szCs w:val="40"/>
          <w:highlight w:val="white"/>
        </w:rPr>
      </w:pPr>
      <w:r>
        <w:rPr>
          <w:rFonts w:cs="Times New Roman" w:ascii="Times New Roman" w:hAnsi="Times New Roman"/>
          <w:b/>
          <w:color w:val="000000"/>
          <w:sz w:val="40"/>
          <w:szCs w:val="40"/>
          <w:shd w:fill="FFFFFF" w:val="clear"/>
        </w:rPr>
        <w:t>WPŁYW NARKOTYKÓW NA ZDROWIE:</w:t>
      </w:r>
    </w:p>
    <w:p>
      <w:pPr>
        <w:pStyle w:val="Normal"/>
        <w:jc w:val="both"/>
        <w:rPr>
          <w:rFonts w:ascii="Times New Roman" w:hAnsi="Times New Roman" w:cs="Times New Roman"/>
          <w:color w:val="000000"/>
          <w:sz w:val="40"/>
          <w:szCs w:val="40"/>
          <w:highlight w:val="white"/>
        </w:rPr>
      </w:pPr>
      <w:r>
        <w:rPr>
          <w:rFonts w:cs="Times New Roman" w:ascii="Times New Roman" w:hAnsi="Times New Roman"/>
          <w:b/>
          <w:color w:val="000000"/>
          <w:sz w:val="40"/>
          <w:szCs w:val="40"/>
        </w:rPr>
        <w:br/>
      </w:r>
      <w:r>
        <w:rPr>
          <w:rFonts w:cs="Times New Roman" w:ascii="Times New Roman" w:hAnsi="Times New Roman"/>
          <w:color w:val="000000"/>
          <w:sz w:val="40"/>
          <w:szCs w:val="40"/>
          <w:shd w:fill="FFFFFF" w:val="clear"/>
        </w:rPr>
        <w:t>UKŁAD KRĄŻENIA: zaburzenia rytmu serca, niedokrwienie mięśnia sercowego (łącznie z zawałem), nadciśnienie tętnicze.</w:t>
      </w:r>
    </w:p>
    <w:p>
      <w:pPr>
        <w:pStyle w:val="Normal"/>
        <w:jc w:val="both"/>
        <w:rPr>
          <w:rFonts w:ascii="Times New Roman" w:hAnsi="Times New Roman" w:cs="Times New Roman"/>
          <w:color w:val="000000"/>
          <w:sz w:val="40"/>
          <w:szCs w:val="40"/>
          <w:highlight w:val="white"/>
        </w:rPr>
      </w:pPr>
      <w:r>
        <w:rPr>
          <w:rFonts w:cs="Times New Roman" w:ascii="Times New Roman" w:hAnsi="Times New Roman"/>
          <w:color w:val="000000"/>
          <w:sz w:val="40"/>
          <w:szCs w:val="40"/>
        </w:rPr>
        <w:br/>
      </w:r>
      <w:r>
        <w:rPr>
          <w:rFonts w:cs="Times New Roman" w:ascii="Times New Roman" w:hAnsi="Times New Roman"/>
          <w:color w:val="000000"/>
          <w:sz w:val="40"/>
          <w:szCs w:val="40"/>
          <w:shd w:fill="FFFFFF" w:val="clear"/>
        </w:rPr>
        <w:t>UKŁAD NERWOWY: zaburzeniem koordynacji ruchowej, drżeniem mięśniowym. </w:t>
      </w:r>
    </w:p>
    <w:p>
      <w:pPr>
        <w:pStyle w:val="Normal"/>
        <w:jc w:val="both"/>
        <w:rPr>
          <w:rFonts w:ascii="Times New Roman" w:hAnsi="Times New Roman" w:cs="Times New Roman"/>
          <w:color w:val="000000"/>
          <w:sz w:val="40"/>
          <w:szCs w:val="40"/>
          <w:highlight w:val="white"/>
        </w:rPr>
      </w:pPr>
      <w:r>
        <w:rPr>
          <w:rFonts w:cs="Times New Roman" w:ascii="Times New Roman" w:hAnsi="Times New Roman"/>
          <w:color w:val="000000"/>
          <w:sz w:val="40"/>
          <w:szCs w:val="40"/>
        </w:rPr>
        <w:br/>
      </w:r>
      <w:r>
        <w:rPr>
          <w:rFonts w:cs="Times New Roman" w:ascii="Times New Roman" w:hAnsi="Times New Roman"/>
          <w:color w:val="000000"/>
          <w:sz w:val="40"/>
          <w:szCs w:val="40"/>
          <w:shd w:fill="FFFFFF" w:val="clear"/>
        </w:rPr>
        <w:t>UKŁAD ODDECHOWY: przewlekły nieżyt oskrzeli, utrudnienie wymiany gazowej w pęcherzykach płuc przejawiające się bólem w klatce piersiowej.</w:t>
      </w:r>
    </w:p>
    <w:p>
      <w:pPr>
        <w:pStyle w:val="Normal"/>
        <w:jc w:val="both"/>
        <w:rPr>
          <w:rFonts w:ascii="Times New Roman" w:hAnsi="Times New Roman" w:cs="Times New Roman"/>
          <w:color w:val="000000"/>
          <w:sz w:val="40"/>
          <w:szCs w:val="40"/>
          <w:highlight w:val="white"/>
        </w:rPr>
      </w:pPr>
      <w:r>
        <w:rPr>
          <w:rFonts w:cs="Times New Roman" w:ascii="Times New Roman" w:hAnsi="Times New Roman"/>
          <w:color w:val="000000"/>
          <w:sz w:val="40"/>
          <w:szCs w:val="40"/>
        </w:rPr>
        <w:br/>
      </w:r>
      <w:r>
        <w:rPr>
          <w:rFonts w:cs="Times New Roman" w:ascii="Times New Roman" w:hAnsi="Times New Roman"/>
          <w:color w:val="000000"/>
          <w:sz w:val="40"/>
          <w:szCs w:val="40"/>
          <w:shd w:fill="FFFFFF" w:val="clear"/>
        </w:rPr>
        <w:t>UKŁAD WYDZIELANIA WEWNETRZNEGO: brak miesiączki, niepłodność, impotencja, zwiększone wydzielanie hormonów tarczycy.</w:t>
      </w:r>
    </w:p>
    <w:p>
      <w:pPr>
        <w:pStyle w:val="Normal"/>
        <w:jc w:val="both"/>
        <w:rPr>
          <w:rFonts w:ascii="Times New Roman" w:hAnsi="Times New Roman" w:cs="Times New Roman"/>
          <w:color w:val="000000"/>
          <w:sz w:val="40"/>
          <w:szCs w:val="40"/>
          <w:highlight w:val="white"/>
        </w:rPr>
      </w:pPr>
      <w:r>
        <w:rPr>
          <w:rFonts w:cs="Times New Roman" w:ascii="Times New Roman" w:hAnsi="Times New Roman"/>
          <w:color w:val="000000"/>
          <w:sz w:val="40"/>
          <w:szCs w:val="40"/>
        </w:rPr>
        <w:br/>
      </w:r>
      <w:r>
        <w:rPr>
          <w:rFonts w:cs="Times New Roman" w:ascii="Times New Roman" w:hAnsi="Times New Roman"/>
          <w:color w:val="000000"/>
          <w:sz w:val="40"/>
          <w:szCs w:val="40"/>
          <w:shd w:fill="FFFFFF" w:val="clear"/>
        </w:rPr>
        <w:t>WĄTROBA: wirusowe zapalenie wątroby typu A, B i C, w dwóch ostatnich typach może prowadzić do raka </w:t>
      </w:r>
    </w:p>
    <w:p>
      <w:pPr>
        <w:pStyle w:val="Normal"/>
        <w:spacing w:before="0" w:after="200"/>
        <w:jc w:val="both"/>
        <w:rPr>
          <w:rFonts w:ascii="Times New Roman" w:hAnsi="Times New Roman" w:cs="Times New Roman"/>
          <w:b/>
          <w:b/>
          <w:sz w:val="40"/>
          <w:szCs w:val="40"/>
          <w:highlight w:val="white"/>
        </w:rPr>
      </w:pPr>
      <w:r>
        <w:rPr>
          <w:rFonts w:cs="Times New Roman" w:ascii="Times New Roman" w:hAnsi="Times New Roman"/>
          <w:color w:val="000000"/>
          <w:sz w:val="40"/>
          <w:szCs w:val="40"/>
        </w:rPr>
        <w:br/>
      </w:r>
      <w:r>
        <w:rPr>
          <w:rFonts w:cs="Times New Roman" w:ascii="Times New Roman" w:hAnsi="Times New Roman"/>
          <w:color w:val="000000"/>
          <w:sz w:val="40"/>
          <w:szCs w:val="40"/>
          <w:shd w:fill="FFFFFF" w:val="clear"/>
        </w:rPr>
        <w:t>SKÓRA: zakażenia bakteryjne skóry (ropnie, czyraki), zmiany grzybicze.</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8"/>
  <w:autoHyphenation w:val="true"/>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pl-PL" w:eastAsia="pl-PL"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pl-PL" w:eastAsia="pl-PL"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3523fc"/>
    <w:rPr>
      <w:color w:val="0000FF"/>
      <w:u w:val="single"/>
    </w:rPr>
  </w:style>
  <w:style w:type="character" w:styleId="TekstdymkaZnak" w:customStyle="1">
    <w:name w:val="Tekst dymka Znak"/>
    <w:basedOn w:val="DefaultParagraphFont"/>
    <w:link w:val="Tekstdymka"/>
    <w:uiPriority w:val="99"/>
    <w:semiHidden/>
    <w:qFormat/>
    <w:rsid w:val="00fa4245"/>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a4245"/>
    <w:pPr>
      <w:spacing w:before="0" w:after="200"/>
      <w:ind w:left="720" w:hanging="0"/>
      <w:contextualSpacing/>
    </w:pPr>
    <w:rPr/>
  </w:style>
  <w:style w:type="paragraph" w:styleId="BalloonText">
    <w:name w:val="Balloon Text"/>
    <w:basedOn w:val="Normal"/>
    <w:link w:val="TekstdymkaZnak"/>
    <w:uiPriority w:val="99"/>
    <w:semiHidden/>
    <w:unhideWhenUsed/>
    <w:qFormat/>
    <w:rsid w:val="00fa4245"/>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B0E9D-2554-4870-B010-FC4D587A8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Application>LibreOffice/6.4.7.2$Linux_X86_64 LibreOffice_project/40$Build-2</Application>
  <Pages>5</Pages>
  <Words>425</Words>
  <Characters>2794</Characters>
  <CharactersWithSpaces>3227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2018-11-29T16:59:00Z</dcterms:created>
  <dc:creator>Sebastian</dc:creator>
  <dc:description/>
  <dc:language>en-US</dc:language>
  <cp:lastModifiedBy/>
  <dcterms:modified xsi:type="dcterms:W3CDTF">2023-03-30T16:44:01Z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