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996F08" w:rsidRDefault="00465B78" w14:paraId="00000002" w14:textId="77777777">
      <w:pPr>
        <w:pStyle w:val="Subtitle0"/>
        <w:spacing w:line="240" w:lineRule="auto"/>
      </w:pPr>
      <w:bookmarkStart w:name="_heading=h.30j0zll" w:colFirst="0" w:colLast="0" w:id="0"/>
      <w:bookmarkEnd w:id="0"/>
      <w:r>
        <w:rPr>
          <w:sz w:val="60"/>
          <w:szCs w:val="60"/>
        </w:rPr>
        <w:t xml:space="preserve">PRODUCT BACKLOG </w:t>
      </w:r>
    </w:p>
    <w:p w:rsidR="00996F08" w:rsidRDefault="00920C59" w14:paraId="00000003" w14:textId="4CB2A571">
      <w:pPr>
        <w:pStyle w:val="heading20"/>
        <w:rPr>
          <w:b/>
          <w:sz w:val="36"/>
          <w:szCs w:val="36"/>
        </w:rPr>
      </w:pPr>
      <w:bookmarkStart w:name="_heading=h.1fob9te" w:colFirst="0" w:colLast="0" w:id="1"/>
      <w:bookmarkEnd w:id="1"/>
      <w:r>
        <w:rPr>
          <w:b/>
          <w:sz w:val="36"/>
          <w:szCs w:val="36"/>
        </w:rPr>
        <w:t>17</w:t>
      </w:r>
      <w:r w:rsidR="00465B78">
        <w:rPr>
          <w:b/>
          <w:sz w:val="36"/>
          <w:szCs w:val="36"/>
        </w:rPr>
        <w:t xml:space="preserve"> de </w:t>
      </w:r>
      <w:r>
        <w:rPr>
          <w:b/>
          <w:sz w:val="36"/>
          <w:szCs w:val="36"/>
        </w:rPr>
        <w:t>septiembre</w:t>
      </w:r>
      <w:r w:rsidR="00465B78">
        <w:rPr>
          <w:b/>
          <w:sz w:val="36"/>
          <w:szCs w:val="36"/>
        </w:rPr>
        <w:t xml:space="preserve"> de 2021</w:t>
      </w:r>
    </w:p>
    <w:p w:rsidRPr="00753CB5" w:rsidR="00753CB5" w:rsidP="00753CB5" w:rsidRDefault="00753CB5" w14:paraId="7C81D04A" w14:textId="3CFF2F08">
      <w:pPr>
        <w:pStyle w:val="Normal0"/>
      </w:pPr>
      <w:r>
        <w:t xml:space="preserve">Por: Jairo Enrique López Trompetero y José Sebastian Galindo Mosquera. </w:t>
      </w:r>
    </w:p>
    <w:p w:rsidR="00996F08" w:rsidRDefault="00267B0C" w14:paraId="00000004" w14:textId="77777777">
      <w:pPr>
        <w:pStyle w:val="Normal0"/>
      </w:pPr>
      <w:r>
        <w:pict w14:anchorId="082963A2">
          <v:rect id="_x0000_i1025" style="width:0;height:1.5pt" o:hr="t" o:hrstd="t" o:hralign="center" fillcolor="#a0a0a0" stroked="f"/>
        </w:pict>
      </w:r>
    </w:p>
    <w:p w:rsidR="00996F08" w:rsidRDefault="00996F08" w14:paraId="00000005" w14:textId="77777777">
      <w:pPr>
        <w:pStyle w:val="Normal0"/>
      </w:pPr>
    </w:p>
    <w:p w:rsidR="00996F08" w:rsidRDefault="00996F08" w14:paraId="00000006" w14:textId="77777777">
      <w:pPr>
        <w:pStyle w:val="Normal0"/>
      </w:pPr>
    </w:p>
    <w:p w:rsidR="00996F08" w:rsidRDefault="00465B78" w14:paraId="00000007" w14:textId="77777777">
      <w:pPr>
        <w:pStyle w:val="Normal0"/>
      </w:pPr>
      <w:r>
        <w:rPr>
          <w:b/>
        </w:rPr>
        <w:t>REQUISITOS TÉCNICOS:</w:t>
      </w:r>
    </w:p>
    <w:p w:rsidR="00996F08" w:rsidRDefault="00996F08" w14:paraId="00000008" w14:textId="77777777">
      <w:pPr>
        <w:pStyle w:val="Normal0"/>
        <w:jc w:val="both"/>
      </w:pPr>
    </w:p>
    <w:p w:rsidR="00996F08" w:rsidRDefault="00465B78" w14:paraId="00000009" w14:textId="77777777">
      <w:pPr>
        <w:pStyle w:val="Normal0"/>
        <w:jc w:val="both"/>
      </w:pPr>
      <w:r>
        <w:rPr>
          <w:b/>
          <w:sz w:val="24"/>
          <w:szCs w:val="24"/>
        </w:rPr>
        <w:t>GENERALIDADES:</w:t>
      </w:r>
    </w:p>
    <w:p w:rsidR="00996F08" w:rsidRDefault="00996F08" w14:paraId="0000000A" w14:textId="77777777">
      <w:pPr>
        <w:pStyle w:val="Normal0"/>
        <w:jc w:val="both"/>
      </w:pPr>
    </w:p>
    <w:p w:rsidR="00996F08" w:rsidRDefault="00996F08" w14:paraId="0000000B" w14:textId="77777777">
      <w:pPr>
        <w:pStyle w:val="Normal0"/>
        <w:jc w:val="both"/>
        <w:rPr>
          <w:sz w:val="24"/>
          <w:szCs w:val="24"/>
        </w:rPr>
      </w:pPr>
    </w:p>
    <w:p w:rsidR="00996F08" w:rsidRDefault="00465B78" w14:paraId="0000000C" w14:textId="77777777">
      <w:pPr>
        <w:pStyle w:val="Normal0"/>
        <w:numPr>
          <w:ilvl w:val="0"/>
          <w:numId w:val="3"/>
        </w:numPr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en Java</w:t>
      </w:r>
    </w:p>
    <w:p w:rsidR="00996F08" w:rsidRDefault="00465B78" w14:paraId="0000000D" w14:textId="77777777">
      <w:pPr>
        <w:pStyle w:val="Normal0"/>
        <w:numPr>
          <w:ilvl w:val="0"/>
          <w:numId w:val="3"/>
        </w:numPr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en Angular</w:t>
      </w:r>
    </w:p>
    <w:p w:rsidR="00996F08" w:rsidRDefault="00465B78" w14:paraId="0000000E" w14:textId="77777777">
      <w:pPr>
        <w:pStyle w:val="Normal0"/>
        <w:numPr>
          <w:ilvl w:val="0"/>
          <w:numId w:val="3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Servicios API/REST</w:t>
      </w:r>
    </w:p>
    <w:p w:rsidR="00996F08" w:rsidP="29291003" w:rsidRDefault="29291003" w14:paraId="0000000F" w14:textId="2716C798">
      <w:pPr>
        <w:pStyle w:val="Normal0"/>
        <w:numPr>
          <w:ilvl w:val="0"/>
          <w:numId w:val="3"/>
        </w:numPr>
        <w:ind w:hanging="360"/>
        <w:jc w:val="both"/>
        <w:rPr>
          <w:sz w:val="24"/>
          <w:szCs w:val="24"/>
        </w:rPr>
      </w:pPr>
      <w:r w:rsidRPr="22869F9E" w:rsidR="29291003">
        <w:rPr>
          <w:sz w:val="24"/>
          <w:szCs w:val="24"/>
        </w:rPr>
        <w:t xml:space="preserve">Base de datos </w:t>
      </w:r>
      <w:r w:rsidRPr="22869F9E" w:rsidR="2B476DF3">
        <w:rPr>
          <w:sz w:val="24"/>
          <w:szCs w:val="24"/>
        </w:rPr>
        <w:t>MongoDB</w:t>
      </w:r>
    </w:p>
    <w:p w:rsidR="1547EB9A" w:rsidP="29291003" w:rsidRDefault="1547EB9A" w14:paraId="3F072229" w14:textId="6E338974">
      <w:pPr>
        <w:pStyle w:val="Normal0"/>
        <w:numPr>
          <w:ilvl w:val="0"/>
          <w:numId w:val="3"/>
        </w:numPr>
        <w:ind w:hanging="360"/>
        <w:jc w:val="both"/>
        <w:rPr>
          <w:sz w:val="24"/>
          <w:szCs w:val="24"/>
        </w:rPr>
      </w:pPr>
      <w:proofErr w:type="spellStart"/>
      <w:r w:rsidRPr="29291003">
        <w:rPr>
          <w:sz w:val="24"/>
          <w:szCs w:val="24"/>
        </w:rPr>
        <w:t>Postman</w:t>
      </w:r>
      <w:proofErr w:type="spellEnd"/>
    </w:p>
    <w:p w:rsidR="00996F08" w:rsidRDefault="00996F08" w14:paraId="00000010" w14:textId="77777777">
      <w:pPr>
        <w:pStyle w:val="Normal0"/>
        <w:jc w:val="both"/>
      </w:pPr>
    </w:p>
    <w:p w:rsidR="00996F08" w:rsidRDefault="00996F08" w14:paraId="00000014" w14:textId="10091B07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485EA5F2" w14:textId="72111CE9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158F1B58" w14:textId="2E18CCD2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08766391" w14:textId="40D66BE5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7CF60F32" w14:textId="06B1FDA9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755CDFAF" w14:textId="06FE2B9F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5FDC2DBB" w14:textId="1CD336E7">
      <w:pPr>
        <w:pStyle w:val="Normal0"/>
        <w:jc w:val="both"/>
        <w:rPr>
          <w:b/>
          <w:sz w:val="24"/>
          <w:szCs w:val="24"/>
        </w:rPr>
      </w:pPr>
    </w:p>
    <w:p w:rsidR="00920C59" w:rsidRDefault="00920C59" w14:paraId="6DEDF8D5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15" w14:textId="4E5C0212">
      <w:pPr>
        <w:pStyle w:val="Normal0"/>
        <w:jc w:val="both"/>
        <w:rPr>
          <w:sz w:val="24"/>
          <w:szCs w:val="24"/>
        </w:rPr>
      </w:pPr>
    </w:p>
    <w:p w:rsidR="00AF305D" w:rsidRDefault="00AF305D" w14:paraId="3AC85271" w14:textId="1403D425">
      <w:pPr>
        <w:pStyle w:val="Normal0"/>
        <w:jc w:val="both"/>
        <w:rPr>
          <w:sz w:val="24"/>
          <w:szCs w:val="24"/>
        </w:rPr>
      </w:pPr>
    </w:p>
    <w:p w:rsidR="00AF305D" w:rsidRDefault="00AF305D" w14:paraId="71EE3D4B" w14:textId="58CCCEC5">
      <w:pPr>
        <w:pStyle w:val="Normal0"/>
        <w:jc w:val="both"/>
        <w:rPr>
          <w:sz w:val="24"/>
          <w:szCs w:val="24"/>
        </w:rPr>
      </w:pPr>
    </w:p>
    <w:p w:rsidR="00AF305D" w:rsidRDefault="00AF305D" w14:paraId="442532C8" w14:textId="77777777">
      <w:pPr>
        <w:pStyle w:val="Normal0"/>
        <w:jc w:val="both"/>
        <w:rPr>
          <w:sz w:val="24"/>
          <w:szCs w:val="24"/>
        </w:rPr>
      </w:pPr>
    </w:p>
    <w:p w:rsidR="00AF305D" w:rsidP="00AF305D" w:rsidRDefault="00AF305D" w14:paraId="204041A2" w14:textId="2F13E8A9">
      <w:pPr>
        <w:pStyle w:val="Normal0"/>
        <w:jc w:val="both"/>
        <w:rPr>
          <w:b/>
          <w:sz w:val="24"/>
          <w:szCs w:val="24"/>
        </w:rPr>
      </w:pPr>
      <w:r w:rsidRPr="00AF305D">
        <w:rPr>
          <w:b/>
          <w:sz w:val="24"/>
          <w:szCs w:val="24"/>
        </w:rPr>
        <w:t>DESCRIPCIÓN DE LA PROBLEMÁTICA.</w:t>
      </w:r>
    </w:p>
    <w:p w:rsidRPr="00AF305D" w:rsidR="00AF305D" w:rsidP="00AF305D" w:rsidRDefault="00AF305D" w14:paraId="29D15996" w14:textId="77777777">
      <w:pPr>
        <w:pStyle w:val="Normal0"/>
        <w:jc w:val="both"/>
        <w:rPr>
          <w:b/>
          <w:sz w:val="24"/>
          <w:szCs w:val="24"/>
        </w:rPr>
      </w:pPr>
    </w:p>
    <w:p w:rsidR="00AF305D" w:rsidP="00AF305D" w:rsidRDefault="00AF305D" w14:paraId="5C22A6E9" w14:textId="1E5BF7A0">
      <w:pPr>
        <w:jc w:val="both"/>
        <w:rPr>
          <w:lang w:val="es-ES"/>
        </w:rPr>
      </w:pPr>
      <w:r w:rsidRPr="31BEB7E7">
        <w:rPr>
          <w:lang w:val="es-ES"/>
        </w:rPr>
        <w:t>Contaminación del medio ambiente en Colombia</w:t>
      </w:r>
      <w:r w:rsidRPr="31BEB7E7" w:rsidR="2ACAA5D3">
        <w:rPr>
          <w:lang w:val="es-ES"/>
        </w:rPr>
        <w:t>.</w:t>
      </w:r>
      <w:r w:rsidRPr="31BEB7E7">
        <w:rPr>
          <w:lang w:val="es-ES"/>
        </w:rPr>
        <w:t xml:space="preserve"> </w:t>
      </w:r>
      <w:r w:rsidRPr="31BEB7E7" w:rsidR="79AB09D4">
        <w:rPr>
          <w:lang w:val="es-ES"/>
        </w:rPr>
        <w:t>E</w:t>
      </w:r>
      <w:r w:rsidRPr="31BEB7E7">
        <w:rPr>
          <w:lang w:val="es-ES"/>
        </w:rPr>
        <w:t>sto se debe en gran parte a las empresas o compañías que manejan contaminantes químicos: proceden de la industria química, donde se generan productos tóxicos como ácidos, disolventes orgánicos, plásticos, derivados de petróleo, abonos sintéticos y pesticidas, donde también se evidencia agentes físicos: provienen de acciones causadas por la actividad del ser humano como el ruido, la radioactividad, el calor y la energía electromagnética, donde también se encuentra contaminantes biológicos: provocados por la descomposición y la fermentación de los desechos orgánicos como excrementos, serrín de la industria forestal, papel, desperdicios de las fábricas o los desagües.</w:t>
      </w:r>
    </w:p>
    <w:p w:rsidR="00996F08" w:rsidRDefault="00996F08" w14:paraId="00000016" w14:textId="72916114">
      <w:pPr>
        <w:pStyle w:val="Normal0"/>
        <w:jc w:val="both"/>
        <w:rPr>
          <w:sz w:val="24"/>
          <w:szCs w:val="24"/>
          <w:lang w:val="es-ES"/>
        </w:rPr>
      </w:pPr>
    </w:p>
    <w:p w:rsidR="00AF305D" w:rsidP="00AF305D" w:rsidRDefault="00AF305D" w14:paraId="1AE84E8F" w14:textId="54166CBD">
      <w:pPr>
        <w:pStyle w:val="Normal0"/>
        <w:jc w:val="both"/>
        <w:rPr>
          <w:b/>
          <w:sz w:val="24"/>
          <w:szCs w:val="24"/>
        </w:rPr>
      </w:pPr>
      <w:r w:rsidRPr="00AF305D">
        <w:rPr>
          <w:b/>
          <w:sz w:val="24"/>
          <w:szCs w:val="24"/>
        </w:rPr>
        <w:t>JUSTIFICACIÓN DE LA APLICACIÓN.</w:t>
      </w:r>
    </w:p>
    <w:p w:rsidRPr="00AF305D" w:rsidR="00AF305D" w:rsidP="00AF305D" w:rsidRDefault="00AF305D" w14:paraId="7B567276" w14:textId="77777777">
      <w:pPr>
        <w:pStyle w:val="Normal0"/>
        <w:jc w:val="both"/>
        <w:rPr>
          <w:b/>
          <w:sz w:val="24"/>
          <w:szCs w:val="24"/>
        </w:rPr>
      </w:pPr>
    </w:p>
    <w:p w:rsidR="00AF305D" w:rsidP="6234B725" w:rsidRDefault="00AF305D" w14:paraId="4A1A8129" w14:textId="0C148AD2">
      <w:pPr>
        <w:jc w:val="both"/>
        <w:rPr>
          <w:lang w:val="es-ES"/>
        </w:rPr>
      </w:pPr>
      <w:r w:rsidRPr="6234B725">
        <w:rPr>
          <w:lang w:val="es-ES"/>
        </w:rPr>
        <w:t>Teniendo en cuenta la contaminación que existe en Colombia, lo que se quiere hacer con la aplicación es un</w:t>
      </w:r>
      <w:r w:rsidR="0067482C">
        <w:rPr>
          <w:lang w:val="es-ES"/>
        </w:rPr>
        <w:t>a</w:t>
      </w:r>
      <w:r w:rsidRPr="6234B725">
        <w:rPr>
          <w:lang w:val="es-ES"/>
        </w:rPr>
        <w:t xml:space="preserve"> c</w:t>
      </w:r>
      <w:r w:rsidRPr="6234B725" w:rsidR="024DE58D">
        <w:rPr>
          <w:lang w:val="es-ES"/>
        </w:rPr>
        <w:t>onsulta</w:t>
      </w:r>
      <w:r w:rsidRPr="6234B725">
        <w:rPr>
          <w:lang w:val="es-ES"/>
        </w:rPr>
        <w:t xml:space="preserve"> de</w:t>
      </w:r>
      <w:r w:rsidRPr="6234B725" w:rsidR="1F5E81DB">
        <w:rPr>
          <w:lang w:val="es-ES"/>
        </w:rPr>
        <w:t xml:space="preserve">l grado de contaminación de cada departamento con sus municipios </w:t>
      </w:r>
      <w:r w:rsidRPr="6234B725">
        <w:rPr>
          <w:lang w:val="es-ES"/>
        </w:rPr>
        <w:t>esto con el fin de llevar un control,</w:t>
      </w:r>
      <w:r w:rsidRPr="6234B725" w:rsidR="26A0706F">
        <w:rPr>
          <w:lang w:val="es-ES"/>
        </w:rPr>
        <w:t xml:space="preserve"> </w:t>
      </w:r>
      <w:r w:rsidRPr="6234B725" w:rsidR="25CDC35F">
        <w:rPr>
          <w:lang w:val="es-ES"/>
        </w:rPr>
        <w:t xml:space="preserve">y </w:t>
      </w:r>
      <w:r w:rsidRPr="6234B725" w:rsidR="4D2ABEB0">
        <w:rPr>
          <w:lang w:val="es-ES"/>
        </w:rPr>
        <w:t>así</w:t>
      </w:r>
      <w:r w:rsidRPr="6234B725" w:rsidR="25CDC35F">
        <w:rPr>
          <w:lang w:val="es-ES"/>
        </w:rPr>
        <w:t xml:space="preserve"> poder ayudar a los ingenieros ambientales a crear estrategias para disminuir la </w:t>
      </w:r>
      <w:r w:rsidRPr="6234B725" w:rsidR="608070C2">
        <w:rPr>
          <w:lang w:val="es-ES"/>
        </w:rPr>
        <w:t>contaminación</w:t>
      </w:r>
      <w:r w:rsidRPr="6234B725" w:rsidR="4538D528">
        <w:rPr>
          <w:lang w:val="es-ES"/>
        </w:rPr>
        <w:t xml:space="preserve"> en zonas de mayor impacto. </w:t>
      </w:r>
    </w:p>
    <w:p w:rsidR="6234B725" w:rsidP="6234B725" w:rsidRDefault="6234B725" w14:paraId="1B18D289" w14:textId="010D1F6B">
      <w:pPr>
        <w:jc w:val="both"/>
        <w:rPr>
          <w:lang w:val="es-ES"/>
        </w:rPr>
      </w:pPr>
      <w:bookmarkStart w:name="_GoBack" w:id="2"/>
      <w:bookmarkEnd w:id="2"/>
    </w:p>
    <w:p w:rsidR="00AF305D" w:rsidRDefault="00AF305D" w14:paraId="6546C8F2" w14:textId="4B092376">
      <w:pPr>
        <w:pStyle w:val="Normal0"/>
        <w:jc w:val="both"/>
        <w:rPr>
          <w:sz w:val="24"/>
          <w:szCs w:val="24"/>
        </w:rPr>
      </w:pPr>
    </w:p>
    <w:p w:rsidR="6234B725" w:rsidP="6234B725" w:rsidRDefault="6234B725" w14:paraId="194B498F" w14:textId="583996D6">
      <w:pPr>
        <w:pStyle w:val="Normal0"/>
        <w:jc w:val="both"/>
        <w:rPr>
          <w:sz w:val="24"/>
          <w:szCs w:val="24"/>
        </w:rPr>
      </w:pPr>
    </w:p>
    <w:p w:rsidR="6234B725" w:rsidP="6234B725" w:rsidRDefault="6234B725" w14:paraId="3BCD4B12" w14:textId="7B260C07">
      <w:pPr>
        <w:pStyle w:val="Normal0"/>
        <w:jc w:val="both"/>
        <w:rPr>
          <w:sz w:val="24"/>
          <w:szCs w:val="24"/>
        </w:rPr>
      </w:pPr>
    </w:p>
    <w:p w:rsidR="6234B725" w:rsidP="6234B725" w:rsidRDefault="6234B725" w14:paraId="7E9C57FF" w14:textId="10F229BB">
      <w:pPr>
        <w:pStyle w:val="Normal0"/>
        <w:jc w:val="both"/>
        <w:rPr>
          <w:sz w:val="24"/>
          <w:szCs w:val="24"/>
        </w:rPr>
      </w:pPr>
    </w:p>
    <w:p w:rsidR="6234B725" w:rsidP="6234B725" w:rsidRDefault="6234B725" w14:paraId="7CBFD61D" w14:textId="52EF0666">
      <w:pPr>
        <w:pStyle w:val="Normal0"/>
        <w:jc w:val="both"/>
        <w:rPr>
          <w:sz w:val="24"/>
          <w:szCs w:val="24"/>
        </w:rPr>
      </w:pPr>
    </w:p>
    <w:p w:rsidR="6234B725" w:rsidP="6234B725" w:rsidRDefault="6234B725" w14:paraId="2582C9E6" w14:textId="08F83E30">
      <w:pPr>
        <w:pStyle w:val="Normal0"/>
        <w:jc w:val="both"/>
        <w:rPr>
          <w:sz w:val="24"/>
          <w:szCs w:val="24"/>
        </w:rPr>
      </w:pPr>
    </w:p>
    <w:p w:rsidR="00AF305D" w:rsidRDefault="00AF305D" w14:paraId="38A2530A" w14:textId="1BA531AC">
      <w:pPr>
        <w:pStyle w:val="Normal0"/>
        <w:jc w:val="both"/>
        <w:rPr>
          <w:sz w:val="24"/>
          <w:szCs w:val="24"/>
        </w:rPr>
      </w:pPr>
    </w:p>
    <w:p w:rsidR="00AF305D" w:rsidRDefault="00AF305D" w14:paraId="2B6F496F" w14:textId="51DFEEA9">
      <w:pPr>
        <w:pStyle w:val="Normal0"/>
        <w:jc w:val="both"/>
        <w:rPr>
          <w:sz w:val="24"/>
          <w:szCs w:val="24"/>
        </w:rPr>
      </w:pPr>
    </w:p>
    <w:p w:rsidR="00AF305D" w:rsidRDefault="00AF305D" w14:paraId="16D39B5E" w14:textId="6800B260">
      <w:pPr>
        <w:pStyle w:val="Normal0"/>
        <w:jc w:val="both"/>
        <w:rPr>
          <w:sz w:val="24"/>
          <w:szCs w:val="24"/>
        </w:rPr>
      </w:pPr>
    </w:p>
    <w:p w:rsidR="00AF305D" w:rsidRDefault="00AF305D" w14:paraId="7DC7E8E2" w14:textId="09653ECE">
      <w:pPr>
        <w:pStyle w:val="Normal0"/>
        <w:jc w:val="both"/>
        <w:rPr>
          <w:sz w:val="24"/>
          <w:szCs w:val="24"/>
        </w:rPr>
      </w:pPr>
    </w:p>
    <w:p w:rsidR="00AF305D" w:rsidRDefault="00AF305D" w14:paraId="0C272C2C" w14:textId="1BA37947">
      <w:pPr>
        <w:pStyle w:val="Normal0"/>
        <w:jc w:val="both"/>
        <w:rPr>
          <w:sz w:val="24"/>
          <w:szCs w:val="24"/>
        </w:rPr>
      </w:pPr>
    </w:p>
    <w:p w:rsidR="00AF305D" w:rsidRDefault="00AF305D" w14:paraId="697050FD" w14:textId="20EC6BEF">
      <w:pPr>
        <w:pStyle w:val="Normal0"/>
        <w:jc w:val="both"/>
        <w:rPr>
          <w:sz w:val="24"/>
          <w:szCs w:val="24"/>
        </w:rPr>
      </w:pPr>
    </w:p>
    <w:p w:rsidR="00920C59" w:rsidRDefault="00920C59" w14:paraId="28F5865E" w14:textId="77777777">
      <w:pPr>
        <w:pStyle w:val="Normal0"/>
        <w:jc w:val="both"/>
        <w:rPr>
          <w:sz w:val="24"/>
          <w:szCs w:val="24"/>
        </w:rPr>
      </w:pPr>
    </w:p>
    <w:p w:rsidR="00AF305D" w:rsidRDefault="00AF305D" w14:paraId="09FD3E9C" w14:textId="392B183C">
      <w:pPr>
        <w:pStyle w:val="Normal0"/>
        <w:jc w:val="both"/>
        <w:rPr>
          <w:sz w:val="24"/>
          <w:szCs w:val="24"/>
        </w:rPr>
      </w:pPr>
    </w:p>
    <w:p w:rsidR="00AF305D" w:rsidRDefault="00AF305D" w14:paraId="454D8F56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18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1A" w14:textId="220CE89E">
      <w:pPr>
        <w:pStyle w:val="Normal0"/>
      </w:pPr>
    </w:p>
    <w:tbl>
      <w:tblPr>
        <w:tblStyle w:val="a5"/>
        <w:tblW w:w="148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9150"/>
      </w:tblGrid>
      <w:tr w:rsidR="00996F08" w14:paraId="6CBE5409" w14:textId="77777777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1B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9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1C" w14:textId="77777777">
            <w:pPr>
              <w:pStyle w:val="Normal0"/>
            </w:pPr>
            <w:r>
              <w:t>HOME</w:t>
            </w:r>
          </w:p>
        </w:tc>
      </w:tr>
      <w:tr w:rsidR="00996F08" w14:paraId="3D14F64B" w14:textId="77777777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1D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DESCRIPCIÓN:</w:t>
            </w:r>
          </w:p>
        </w:tc>
        <w:tc>
          <w:tcPr>
            <w:tcW w:w="9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1E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COMO:  </w:t>
            </w:r>
            <w:r>
              <w:rPr>
                <w:sz w:val="20"/>
                <w:szCs w:val="20"/>
              </w:rPr>
              <w:t>Usuario</w:t>
            </w:r>
          </w:p>
          <w:p w:rsidR="00996F08" w:rsidRDefault="00465B78" w14:paraId="0000001F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QUIERO: </w:t>
            </w:r>
            <w:r>
              <w:rPr>
                <w:sz w:val="20"/>
                <w:szCs w:val="20"/>
              </w:rPr>
              <w:t>Visualizar la página principal</w:t>
            </w:r>
          </w:p>
          <w:p w:rsidR="00996F08" w:rsidRDefault="00465B78" w14:paraId="00000020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PARA: </w:t>
            </w:r>
            <w:r>
              <w:rPr>
                <w:sz w:val="20"/>
                <w:szCs w:val="20"/>
              </w:rPr>
              <w:t>Conocer las funcionalidades de la página.</w:t>
            </w:r>
          </w:p>
        </w:tc>
      </w:tr>
    </w:tbl>
    <w:p w:rsidR="00996F08" w:rsidRDefault="00996F08" w14:paraId="00000021" w14:textId="77777777">
      <w:pPr>
        <w:pStyle w:val="Normal0"/>
      </w:pPr>
    </w:p>
    <w:tbl>
      <w:tblPr>
        <w:tblStyle w:val="a6"/>
        <w:tblW w:w="148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9135"/>
      </w:tblGrid>
      <w:tr w:rsidR="00996F08" w:rsidTr="6234B725" w14:paraId="5659E989" w14:textId="77777777">
        <w:trPr>
          <w:trHeight w:val="420"/>
        </w:trPr>
        <w:tc>
          <w:tcPr>
            <w:tcW w:w="148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22" w14:textId="77777777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CRITERIOS DE ACEPTACIÓN</w:t>
            </w:r>
          </w:p>
        </w:tc>
      </w:tr>
      <w:tr w:rsidR="00996F08" w:rsidTr="6234B725" w14:paraId="4B9F8D16" w14:textId="77777777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24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 xml:space="preserve"> Imagen:</w:t>
            </w:r>
          </w:p>
          <w:p w:rsidR="00996F08" w:rsidRDefault="00996F08" w14:paraId="00000025" w14:textId="77777777">
            <w:pPr>
              <w:pStyle w:val="Normal0"/>
              <w:spacing w:line="240" w:lineRule="auto"/>
            </w:pPr>
          </w:p>
          <w:p w:rsidR="00996F08" w:rsidRDefault="00465B78" w14:paraId="00000026" w14:textId="77777777">
            <w:pPr>
              <w:pStyle w:val="Normal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A0626BE" wp14:editId="07777777">
                  <wp:extent cx="3514725" cy="24765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2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pantalla estará compuesta los siguientes elementos:</w:t>
            </w:r>
          </w:p>
          <w:p w:rsidR="00996F08" w:rsidRDefault="00996F08" w14:paraId="00000028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29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2A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1: Logo de la aplicación.</w:t>
            </w:r>
          </w:p>
          <w:p w:rsidR="00996F08" w:rsidRDefault="00996F08" w14:paraId="0000002B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2C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Estará ubicado en la parte superior izquierda en formato 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  <w:p w:rsidR="00996F08" w:rsidRDefault="00996F08" w14:paraId="0000002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2E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2: Menú principal.</w:t>
            </w:r>
          </w:p>
          <w:p w:rsidR="00996F08" w:rsidRDefault="00996F08" w14:paraId="0000002F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30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categorías son:</w:t>
            </w:r>
          </w:p>
          <w:p w:rsidR="00996F08" w:rsidRDefault="00996F08" w14:paraId="00000031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68E13988" w14:paraId="00000032" w14:textId="739072AD">
            <w:pPr>
              <w:pStyle w:val="Normal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>Departamento</w:t>
            </w:r>
          </w:p>
          <w:p w:rsidR="00996F08" w:rsidRDefault="1AF60106" w14:paraId="00000033" w14:textId="3A7A54E3">
            <w:pPr>
              <w:pStyle w:val="Normal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>Municipio</w:t>
            </w:r>
          </w:p>
          <w:p w:rsidR="00996F08" w:rsidRDefault="00465B78" w14:paraId="00000034" w14:textId="77777777">
            <w:pPr>
              <w:pStyle w:val="Normal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</w:t>
            </w:r>
          </w:p>
          <w:p w:rsidR="00996F08" w:rsidRDefault="00465B78" w14:paraId="00000035" w14:textId="77777777">
            <w:pPr>
              <w:pStyle w:val="Normal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</w:t>
            </w:r>
          </w:p>
          <w:p w:rsidR="00996F08" w:rsidRDefault="00996F08" w14:paraId="00000036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3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3: Banner principal</w:t>
            </w:r>
          </w:p>
          <w:p w:rsidR="00996F08" w:rsidRDefault="00996F08" w14:paraId="00000038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39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Estará ubicado en el centro de la página en formato 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  <w:p w:rsidR="00996F08" w:rsidRDefault="00996F08" w14:paraId="0000003A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3B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3C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3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3E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3F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96F08" w:rsidRDefault="00996F08" w14:paraId="00000040" w14:textId="77777777">
      <w:pPr>
        <w:pStyle w:val="Normal0"/>
        <w:rPr>
          <w:sz w:val="24"/>
          <w:szCs w:val="24"/>
        </w:rPr>
      </w:pPr>
    </w:p>
    <w:p w:rsidR="00996F08" w:rsidRDefault="00996F08" w14:paraId="00000041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42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43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44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45" w14:textId="77777777">
      <w:pPr>
        <w:pStyle w:val="Normal0"/>
        <w:jc w:val="both"/>
        <w:rPr>
          <w:sz w:val="24"/>
          <w:szCs w:val="24"/>
        </w:rPr>
      </w:pPr>
    </w:p>
    <w:p w:rsidR="00996F08" w:rsidRDefault="00996F08" w14:paraId="00000046" w14:textId="77777777">
      <w:pPr>
        <w:pStyle w:val="Normal0"/>
      </w:pPr>
    </w:p>
    <w:tbl>
      <w:tblPr>
        <w:tblStyle w:val="a7"/>
        <w:tblW w:w="148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10710"/>
      </w:tblGrid>
      <w:tr w:rsidR="00996F08" w:rsidTr="6234B725" w14:paraId="6D9FDB45" w14:textId="77777777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47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10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7C03FAD4" w14:paraId="00000048" w14:textId="121D3C73">
            <w:pPr>
              <w:pStyle w:val="Normal0"/>
            </w:pPr>
            <w:r>
              <w:t>Departamento</w:t>
            </w:r>
          </w:p>
        </w:tc>
      </w:tr>
      <w:tr w:rsidR="00996F08" w:rsidTr="6234B725" w14:paraId="2D77D440" w14:textId="77777777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49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DESCRIPCIÓN:</w:t>
            </w:r>
          </w:p>
        </w:tc>
        <w:tc>
          <w:tcPr>
            <w:tcW w:w="10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4A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COMO:  </w:t>
            </w:r>
            <w:r>
              <w:rPr>
                <w:sz w:val="20"/>
                <w:szCs w:val="20"/>
              </w:rPr>
              <w:t>Usuario</w:t>
            </w:r>
          </w:p>
          <w:p w:rsidR="00996F08" w:rsidRDefault="00465B78" w14:paraId="0000004B" w14:textId="5D61CC93">
            <w:pPr>
              <w:pStyle w:val="Normal0"/>
              <w:rPr>
                <w:sz w:val="20"/>
                <w:szCs w:val="20"/>
              </w:rPr>
            </w:pPr>
            <w:r w:rsidRPr="6234B725">
              <w:rPr>
                <w:b/>
                <w:bCs/>
                <w:sz w:val="20"/>
                <w:szCs w:val="20"/>
              </w:rPr>
              <w:t xml:space="preserve">QUIERO: </w:t>
            </w:r>
            <w:r w:rsidRPr="6234B725">
              <w:rPr>
                <w:sz w:val="20"/>
                <w:szCs w:val="20"/>
              </w:rPr>
              <w:t xml:space="preserve">Ingresar a la sección de </w:t>
            </w:r>
            <w:r w:rsidRPr="6234B725" w:rsidR="657A337C">
              <w:rPr>
                <w:sz w:val="20"/>
                <w:szCs w:val="20"/>
              </w:rPr>
              <w:t>departamento</w:t>
            </w:r>
          </w:p>
          <w:p w:rsidR="00996F08" w:rsidRDefault="00465B78" w14:paraId="0000004C" w14:textId="0CC1D50F">
            <w:pPr>
              <w:pStyle w:val="Normal0"/>
              <w:rPr>
                <w:sz w:val="20"/>
                <w:szCs w:val="20"/>
              </w:rPr>
            </w:pPr>
            <w:r w:rsidRPr="6234B725">
              <w:rPr>
                <w:b/>
                <w:bCs/>
                <w:sz w:val="20"/>
                <w:szCs w:val="20"/>
              </w:rPr>
              <w:t xml:space="preserve">PARA: </w:t>
            </w:r>
            <w:r w:rsidRPr="6234B725">
              <w:rPr>
                <w:sz w:val="20"/>
                <w:szCs w:val="20"/>
              </w:rPr>
              <w:t xml:space="preserve">Ingresar o editar un nuevo </w:t>
            </w:r>
            <w:r w:rsidRPr="6234B725" w:rsidR="330AF48E">
              <w:rPr>
                <w:sz w:val="20"/>
                <w:szCs w:val="20"/>
              </w:rPr>
              <w:t>departamento</w:t>
            </w:r>
            <w:r w:rsidRPr="6234B725" w:rsidR="578EAD67">
              <w:rPr>
                <w:sz w:val="20"/>
                <w:szCs w:val="20"/>
              </w:rPr>
              <w:t>.</w:t>
            </w:r>
          </w:p>
        </w:tc>
      </w:tr>
    </w:tbl>
    <w:p w:rsidR="00996F08" w:rsidRDefault="00996F08" w14:paraId="0000004D" w14:textId="77777777">
      <w:pPr>
        <w:pStyle w:val="Normal0"/>
      </w:pPr>
    </w:p>
    <w:tbl>
      <w:tblPr>
        <w:tblStyle w:val="a8"/>
        <w:tblW w:w="148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30"/>
        <w:gridCol w:w="8850"/>
      </w:tblGrid>
      <w:tr w:rsidR="00996F08" w:rsidTr="6234B725" w14:paraId="3FDBB42F" w14:textId="77777777">
        <w:trPr>
          <w:trHeight w:val="420"/>
        </w:trPr>
        <w:tc>
          <w:tcPr>
            <w:tcW w:w="148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4E" w14:textId="77777777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CRITERIOS DE ACEPTACIÓN</w:t>
            </w:r>
          </w:p>
        </w:tc>
      </w:tr>
      <w:tr w:rsidR="00996F08" w:rsidTr="6234B725" w14:paraId="1A79EBEE" w14:textId="77777777"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50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996F08" w:rsidRDefault="00465B78" w14:paraId="00000051" w14:textId="77777777">
            <w:pPr>
              <w:pStyle w:val="Normal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9682967" wp14:editId="07777777">
                  <wp:extent cx="3695700" cy="26035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96F08" w:rsidRDefault="00996F08" w14:paraId="00000052" w14:textId="77777777">
            <w:pPr>
              <w:pStyle w:val="Normal0"/>
              <w:spacing w:line="240" w:lineRule="auto"/>
              <w:jc w:val="center"/>
            </w:pP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53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pantalla estará compuesta los siguientes elementos:</w:t>
            </w:r>
          </w:p>
          <w:p w:rsidR="00996F08" w:rsidRDefault="00996F08" w14:paraId="00000054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55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56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1: Logo</w:t>
            </w:r>
          </w:p>
          <w:p w:rsidR="00996F08" w:rsidRDefault="00996F08" w14:paraId="0000005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58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2: Menú principal</w:t>
            </w:r>
          </w:p>
          <w:p w:rsidR="00996F08" w:rsidRDefault="00996F08" w14:paraId="00000059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5A" w14:textId="6313708F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Criterio de aceptación 3: CRUD </w:t>
            </w:r>
            <w:r w:rsidRPr="6234B725" w:rsidR="254F4AE9">
              <w:rPr>
                <w:sz w:val="20"/>
                <w:szCs w:val="20"/>
              </w:rPr>
              <w:t>departamentos</w:t>
            </w:r>
            <w:r w:rsidRPr="6234B725">
              <w:rPr>
                <w:sz w:val="20"/>
                <w:szCs w:val="20"/>
              </w:rPr>
              <w:t>.</w:t>
            </w:r>
          </w:p>
          <w:p w:rsidR="00996F08" w:rsidRDefault="00996F08" w14:paraId="0000005B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5C" w14:textId="30CD6914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El usuario podrá crear, editar, actualizar y eliminar </w:t>
            </w:r>
            <w:r w:rsidRPr="6234B725" w:rsidR="71AB8FC7">
              <w:rPr>
                <w:sz w:val="20"/>
                <w:szCs w:val="20"/>
              </w:rPr>
              <w:t>departamentos</w:t>
            </w:r>
            <w:r w:rsidRPr="6234B725">
              <w:rPr>
                <w:sz w:val="20"/>
                <w:szCs w:val="20"/>
              </w:rPr>
              <w:t>.</w:t>
            </w:r>
          </w:p>
          <w:p w:rsidR="00996F08" w:rsidRDefault="00996F08" w14:paraId="0000005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96F08" w:rsidRDefault="00996F08" w14:paraId="0000005E" w14:textId="77777777">
      <w:pPr>
        <w:pStyle w:val="Normal0"/>
        <w:rPr>
          <w:sz w:val="24"/>
          <w:szCs w:val="24"/>
        </w:rPr>
      </w:pPr>
    </w:p>
    <w:p w:rsidR="00996F08" w:rsidRDefault="00996F08" w14:paraId="0000005F" w14:textId="77777777">
      <w:pPr>
        <w:pStyle w:val="Normal0"/>
        <w:rPr>
          <w:sz w:val="24"/>
          <w:szCs w:val="24"/>
        </w:rPr>
      </w:pPr>
    </w:p>
    <w:p w:rsidR="00996F08" w:rsidRDefault="00996F08" w14:paraId="00000060" w14:textId="77777777">
      <w:pPr>
        <w:pStyle w:val="Normal0"/>
        <w:rPr>
          <w:sz w:val="24"/>
          <w:szCs w:val="24"/>
        </w:rPr>
      </w:pPr>
    </w:p>
    <w:tbl>
      <w:tblPr>
        <w:tblStyle w:val="a9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11535"/>
      </w:tblGrid>
      <w:tr w:rsidR="00996F08" w:rsidTr="6234B725" w14:paraId="497C1499" w14:textId="77777777">
        <w:trPr>
          <w:trHeight w:val="4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61" w14:textId="77777777">
            <w:pPr>
              <w:pStyle w:val="Normal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4884C3E1" w14:paraId="00000062" w14:textId="689EB147">
            <w:pPr>
              <w:pStyle w:val="Normal0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>Municipios</w:t>
            </w:r>
          </w:p>
        </w:tc>
      </w:tr>
      <w:tr w:rsidR="00996F08" w:rsidTr="6234B725" w14:paraId="02453EE7" w14:textId="77777777">
        <w:trPr>
          <w:trHeight w:val="8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63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DESCRIPCIÓN: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64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COMO: </w:t>
            </w:r>
            <w:r>
              <w:rPr>
                <w:sz w:val="20"/>
                <w:szCs w:val="20"/>
              </w:rPr>
              <w:t>Usuario</w:t>
            </w:r>
          </w:p>
          <w:p w:rsidR="00996F08" w:rsidRDefault="00465B78" w14:paraId="00000065" w14:textId="7A149A96">
            <w:pPr>
              <w:pStyle w:val="Normal0"/>
              <w:rPr>
                <w:sz w:val="20"/>
                <w:szCs w:val="20"/>
              </w:rPr>
            </w:pPr>
            <w:r w:rsidRPr="6234B725">
              <w:rPr>
                <w:b/>
                <w:bCs/>
                <w:sz w:val="20"/>
                <w:szCs w:val="20"/>
              </w:rPr>
              <w:t>QUIERO: I</w:t>
            </w:r>
            <w:r w:rsidRPr="6234B725">
              <w:rPr>
                <w:sz w:val="20"/>
                <w:szCs w:val="20"/>
              </w:rPr>
              <w:t xml:space="preserve">ngresar a la sección de </w:t>
            </w:r>
            <w:r w:rsidRPr="6234B725" w:rsidR="2BB13B5F">
              <w:rPr>
                <w:sz w:val="20"/>
                <w:szCs w:val="20"/>
              </w:rPr>
              <w:t>municipios</w:t>
            </w:r>
          </w:p>
          <w:p w:rsidR="00996F08" w:rsidRDefault="00465B78" w14:paraId="00000066" w14:textId="4989228A">
            <w:pPr>
              <w:pStyle w:val="Normal0"/>
              <w:rPr>
                <w:sz w:val="20"/>
                <w:szCs w:val="20"/>
              </w:rPr>
            </w:pPr>
            <w:r w:rsidRPr="6234B725">
              <w:rPr>
                <w:b/>
                <w:bCs/>
                <w:sz w:val="20"/>
                <w:szCs w:val="20"/>
              </w:rPr>
              <w:t xml:space="preserve">PARA: </w:t>
            </w:r>
            <w:r w:rsidRPr="6234B725">
              <w:rPr>
                <w:sz w:val="20"/>
                <w:szCs w:val="20"/>
              </w:rPr>
              <w:t xml:space="preserve">Ingresar o editar una nueva </w:t>
            </w:r>
            <w:r w:rsidRPr="6234B725" w:rsidR="626D37CE">
              <w:rPr>
                <w:sz w:val="20"/>
                <w:szCs w:val="20"/>
              </w:rPr>
              <w:t>municipios</w:t>
            </w:r>
            <w:r w:rsidRPr="6234B725">
              <w:rPr>
                <w:sz w:val="20"/>
                <w:szCs w:val="20"/>
              </w:rPr>
              <w:t>.</w:t>
            </w:r>
          </w:p>
        </w:tc>
      </w:tr>
    </w:tbl>
    <w:p w:rsidR="00996F08" w:rsidRDefault="00996F08" w14:paraId="00000067" w14:textId="77777777">
      <w:pPr>
        <w:pStyle w:val="Normal0"/>
      </w:pPr>
    </w:p>
    <w:tbl>
      <w:tblPr>
        <w:tblStyle w:val="aa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7260"/>
      </w:tblGrid>
      <w:tr w:rsidR="00996F08" w:rsidTr="6234B725" w14:paraId="688A7AAD" w14:textId="77777777">
        <w:trPr>
          <w:trHeight w:val="420"/>
        </w:trPr>
        <w:tc>
          <w:tcPr>
            <w:tcW w:w="15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68" w14:textId="77777777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CRITERIOS DE ACEPTACIÓN</w:t>
            </w:r>
          </w:p>
        </w:tc>
      </w:tr>
      <w:tr w:rsidR="00996F08" w:rsidTr="6234B725" w14:paraId="73EA8A79" w14:textId="77777777"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996F08" w14:paraId="0000006A" w14:textId="77777777">
            <w:pPr>
              <w:pStyle w:val="Normal0"/>
              <w:spacing w:line="240" w:lineRule="auto"/>
              <w:jc w:val="center"/>
            </w:pPr>
          </w:p>
          <w:p w:rsidR="00996F08" w:rsidRDefault="00465B78" w14:paraId="0000006B" w14:textId="77777777">
            <w:pPr>
              <w:pStyle w:val="Normal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C889DF5" wp14:editId="07777777">
                  <wp:extent cx="4800600" cy="33782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37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6C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pantalla estará compuesta los siguientes elementos:</w:t>
            </w:r>
          </w:p>
          <w:p w:rsidR="00996F08" w:rsidRDefault="00996F08" w14:paraId="0000006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6E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6F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1: Logo</w:t>
            </w:r>
          </w:p>
          <w:p w:rsidR="00996F08" w:rsidRDefault="00996F08" w14:paraId="00000070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71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2: Menú principal</w:t>
            </w:r>
          </w:p>
          <w:p w:rsidR="00996F08" w:rsidRDefault="00996F08" w14:paraId="00000072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73" w14:textId="52EFE94F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Criterio de aceptación 3: CRUD </w:t>
            </w:r>
            <w:r w:rsidRPr="6234B725" w:rsidR="263DC7C6">
              <w:rPr>
                <w:sz w:val="20"/>
                <w:szCs w:val="20"/>
              </w:rPr>
              <w:t>municipios</w:t>
            </w:r>
            <w:r w:rsidRPr="6234B725">
              <w:rPr>
                <w:sz w:val="20"/>
                <w:szCs w:val="20"/>
              </w:rPr>
              <w:t>.</w:t>
            </w:r>
          </w:p>
          <w:p w:rsidR="00996F08" w:rsidRDefault="00996F08" w14:paraId="00000074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75" w14:textId="62224778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El usuario podrá crear, editar, actualizar y eliminar </w:t>
            </w:r>
            <w:r w:rsidRPr="6234B725" w:rsidR="4F5790F0">
              <w:rPr>
                <w:sz w:val="20"/>
                <w:szCs w:val="20"/>
              </w:rPr>
              <w:t>municipios</w:t>
            </w:r>
            <w:r w:rsidRPr="6234B725">
              <w:rPr>
                <w:sz w:val="20"/>
                <w:szCs w:val="20"/>
              </w:rPr>
              <w:t>.</w:t>
            </w:r>
          </w:p>
          <w:p w:rsidR="00996F08" w:rsidRDefault="00996F08" w14:paraId="00000076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996F08" w:rsidRDefault="00996F08" w14:paraId="0000007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78" w14:textId="77777777">
            <w:pPr>
              <w:pStyle w:val="Normal0"/>
              <w:spacing w:line="240" w:lineRule="auto"/>
              <w:ind w:left="720"/>
              <w:jc w:val="both"/>
              <w:rPr>
                <w:sz w:val="20"/>
                <w:szCs w:val="20"/>
              </w:rPr>
            </w:pPr>
          </w:p>
        </w:tc>
      </w:tr>
    </w:tbl>
    <w:p w:rsidR="00996F08" w:rsidRDefault="00996F08" w14:paraId="00000079" w14:textId="77777777">
      <w:pPr>
        <w:pStyle w:val="Normal0"/>
      </w:pPr>
    </w:p>
    <w:p w:rsidR="00996F08" w:rsidRDefault="00996F08" w14:paraId="0000007A" w14:textId="77777777">
      <w:pPr>
        <w:pStyle w:val="Normal0"/>
        <w:rPr>
          <w:sz w:val="24"/>
          <w:szCs w:val="24"/>
        </w:rPr>
      </w:pPr>
    </w:p>
    <w:tbl>
      <w:tblPr>
        <w:tblStyle w:val="ab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11535"/>
      </w:tblGrid>
      <w:tr w:rsidR="00996F08" w:rsidTr="6234B725" w14:paraId="7968E298" w14:textId="77777777">
        <w:trPr>
          <w:trHeight w:val="4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7B" w14:textId="77777777">
            <w:pPr>
              <w:pStyle w:val="Normal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7C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</w:t>
            </w:r>
          </w:p>
        </w:tc>
      </w:tr>
      <w:tr w:rsidR="00996F08" w:rsidTr="6234B725" w14:paraId="2015C57E" w14:textId="77777777">
        <w:trPr>
          <w:trHeight w:val="8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7D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DESCRIPCIÓN: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7E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COMO: </w:t>
            </w:r>
            <w:r>
              <w:rPr>
                <w:sz w:val="20"/>
                <w:szCs w:val="20"/>
              </w:rPr>
              <w:t>Usuario</w:t>
            </w:r>
          </w:p>
          <w:p w:rsidR="00996F08" w:rsidRDefault="00465B78" w14:paraId="0000007F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QUIERO: </w:t>
            </w:r>
            <w:r>
              <w:rPr>
                <w:sz w:val="20"/>
                <w:szCs w:val="20"/>
              </w:rPr>
              <w:t>Ingresar al App</w:t>
            </w:r>
          </w:p>
          <w:p w:rsidR="00996F08" w:rsidRDefault="00465B78" w14:paraId="00000080" w14:textId="7244ED84">
            <w:pPr>
              <w:pStyle w:val="Normal0"/>
            </w:pPr>
            <w:r w:rsidRPr="6234B725">
              <w:rPr>
                <w:b/>
                <w:bCs/>
                <w:sz w:val="20"/>
                <w:szCs w:val="20"/>
              </w:rPr>
              <w:t>PARA:</w:t>
            </w:r>
            <w:r w:rsidRPr="6234B725">
              <w:rPr>
                <w:sz w:val="20"/>
                <w:szCs w:val="20"/>
              </w:rPr>
              <w:t xml:space="preserve"> Registrar la contaminación de</w:t>
            </w:r>
            <w:r w:rsidRPr="6234B725" w:rsidR="2452BDFB">
              <w:rPr>
                <w:sz w:val="20"/>
                <w:szCs w:val="20"/>
              </w:rPr>
              <w:t xml:space="preserve">l </w:t>
            </w:r>
            <w:proofErr w:type="spellStart"/>
            <w:r w:rsidRPr="6234B725" w:rsidR="2452BDFB">
              <w:rPr>
                <w:sz w:val="20"/>
                <w:szCs w:val="20"/>
              </w:rPr>
              <w:t>departameno</w:t>
            </w:r>
            <w:proofErr w:type="spellEnd"/>
            <w:r w:rsidRPr="6234B725">
              <w:rPr>
                <w:sz w:val="20"/>
                <w:szCs w:val="20"/>
              </w:rPr>
              <w:t xml:space="preserve"> con su respectiva ciudad.</w:t>
            </w:r>
          </w:p>
        </w:tc>
      </w:tr>
    </w:tbl>
    <w:p w:rsidR="00996F08" w:rsidRDefault="00996F08" w14:paraId="00000081" w14:textId="77777777">
      <w:pPr>
        <w:pStyle w:val="Normal0"/>
      </w:pPr>
    </w:p>
    <w:tbl>
      <w:tblPr>
        <w:tblStyle w:val="ac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7260"/>
      </w:tblGrid>
      <w:tr w:rsidR="00996F08" w:rsidTr="22869F9E" w14:paraId="79441FA3" w14:textId="77777777">
        <w:trPr>
          <w:trHeight w:val="420"/>
        </w:trPr>
        <w:tc>
          <w:tcPr>
            <w:tcW w:w="15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82" w14:textId="77777777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CRITERIOS DE ACEPTACIÓN</w:t>
            </w:r>
          </w:p>
        </w:tc>
      </w:tr>
      <w:tr w:rsidR="00996F08" w:rsidTr="22869F9E" w14:paraId="44C27BED" w14:textId="77777777"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996F08" w14:paraId="00000084" w14:textId="77777777">
            <w:pPr>
              <w:pStyle w:val="Normal0"/>
              <w:spacing w:line="240" w:lineRule="auto"/>
              <w:jc w:val="center"/>
            </w:pPr>
          </w:p>
          <w:p w:rsidR="00996F08" w:rsidRDefault="00465B78" w14:paraId="00000085" w14:textId="77777777">
            <w:pPr>
              <w:pStyle w:val="Normal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47C6900" wp14:editId="07777777">
                  <wp:extent cx="4800600" cy="33655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36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86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pantalla estará compuesta los siguientes elementos:</w:t>
            </w:r>
          </w:p>
          <w:p w:rsidR="00996F08" w:rsidRDefault="00996F08" w14:paraId="0000008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88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89" w14:textId="77777777">
            <w:pPr>
              <w:pStyle w:val="Normal0"/>
              <w:spacing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996F08" w:rsidRDefault="00465B78" w14:paraId="0000008A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1: Logo</w:t>
            </w:r>
          </w:p>
          <w:p w:rsidR="00996F08" w:rsidRDefault="00996F08" w14:paraId="0000008B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8C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2: Menú principal</w:t>
            </w:r>
          </w:p>
          <w:p w:rsidR="00996F08" w:rsidRDefault="00996F08" w14:paraId="0000008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8E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 de aceptación 3: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1.</w:t>
            </w:r>
          </w:p>
          <w:p w:rsidR="00996F08" w:rsidRDefault="00996F08" w14:paraId="0000008F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90" w14:textId="7C424E69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El usuario podrá seleccionar el </w:t>
            </w:r>
            <w:r w:rsidRPr="6234B725" w:rsidR="175E98D3">
              <w:rPr>
                <w:sz w:val="20"/>
                <w:szCs w:val="20"/>
              </w:rPr>
              <w:t>departamento</w:t>
            </w:r>
            <w:r w:rsidRPr="6234B725">
              <w:rPr>
                <w:sz w:val="20"/>
                <w:szCs w:val="20"/>
              </w:rPr>
              <w:t xml:space="preserve"> que esté registrado en la base de datos.</w:t>
            </w:r>
          </w:p>
          <w:p w:rsidR="00996F08" w:rsidRDefault="00996F08" w14:paraId="00000091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92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 de aceptación 4: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2.</w:t>
            </w:r>
          </w:p>
          <w:p w:rsidR="00996F08" w:rsidRDefault="00996F08" w14:paraId="00000093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94" w14:textId="0F717C31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6234B725">
              <w:rPr>
                <w:sz w:val="20"/>
                <w:szCs w:val="20"/>
              </w:rPr>
              <w:t xml:space="preserve">El usuario podrá seleccionar </w:t>
            </w:r>
            <w:r w:rsidRPr="6234B725" w:rsidR="158995CC">
              <w:rPr>
                <w:sz w:val="20"/>
                <w:szCs w:val="20"/>
              </w:rPr>
              <w:t>el municipio</w:t>
            </w:r>
            <w:r w:rsidRPr="6234B725">
              <w:rPr>
                <w:sz w:val="20"/>
                <w:szCs w:val="20"/>
              </w:rPr>
              <w:t xml:space="preserve"> que esté registrada en la base de datos.</w:t>
            </w:r>
          </w:p>
          <w:p w:rsidR="00996F08" w:rsidRDefault="00996F08" w14:paraId="00000095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96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 de aceptación 5: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3.</w:t>
            </w:r>
          </w:p>
          <w:p w:rsidR="00996F08" w:rsidRDefault="00996F08" w14:paraId="0000009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98" w14:textId="6EFD89DA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22869F9E" w:rsidR="00465B78">
              <w:rPr>
                <w:sz w:val="20"/>
                <w:szCs w:val="20"/>
              </w:rPr>
              <w:t xml:space="preserve">El usuario podrá ingresar la contaminación del </w:t>
            </w:r>
            <w:r w:rsidRPr="22869F9E" w:rsidR="18B8CEC3">
              <w:rPr>
                <w:sz w:val="20"/>
                <w:szCs w:val="20"/>
              </w:rPr>
              <w:t>municipio</w:t>
            </w:r>
            <w:r w:rsidRPr="22869F9E" w:rsidR="00465B78">
              <w:rPr>
                <w:sz w:val="20"/>
                <w:szCs w:val="20"/>
              </w:rPr>
              <w:t xml:space="preserve"> y de la ciudad seleccionada.</w:t>
            </w:r>
          </w:p>
          <w:p w:rsidR="22869F9E" w:rsidP="22869F9E" w:rsidRDefault="22869F9E" w14:paraId="6C2AC783" w14:textId="624048BA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107A751" w:rsidP="22869F9E" w:rsidRDefault="0107A751" w14:paraId="0BA3725B" w14:textId="345B4F4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 w:rsidRPr="22869F9E" w:rsidR="0107A751">
              <w:rPr>
                <w:sz w:val="20"/>
                <w:szCs w:val="20"/>
              </w:rPr>
              <w:t>La unidad de medida es ICA.</w:t>
            </w:r>
          </w:p>
          <w:p w:rsidR="00996F08" w:rsidRDefault="00996F08" w14:paraId="00000099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9A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9B" w14:textId="165D4F59">
            <w:pPr>
              <w:pStyle w:val="Normal0"/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="0107A751">
              <w:drawing>
                <wp:inline wp14:editId="0107A751" wp14:anchorId="69DC02ED">
                  <wp:extent cx="3409950" cy="4476750"/>
                  <wp:effectExtent l="0" t="0" r="0" b="0"/>
                  <wp:docPr id="9452210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6a6102715b44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F08" w:rsidRDefault="00996F08" w14:paraId="0000009C" w14:textId="77777777">
      <w:pPr>
        <w:pStyle w:val="Normal0"/>
        <w:rPr>
          <w:sz w:val="24"/>
          <w:szCs w:val="24"/>
        </w:rPr>
      </w:pPr>
    </w:p>
    <w:p w:rsidR="00996F08" w:rsidRDefault="00996F08" w14:paraId="0000009D" w14:textId="77777777">
      <w:pPr>
        <w:pStyle w:val="Normal0"/>
        <w:rPr>
          <w:sz w:val="24"/>
          <w:szCs w:val="24"/>
        </w:rPr>
      </w:pPr>
    </w:p>
    <w:p w:rsidR="00996F08" w:rsidRDefault="00996F08" w14:paraId="0000009E" w14:textId="77777777">
      <w:pPr>
        <w:pStyle w:val="Normal0"/>
        <w:rPr>
          <w:sz w:val="24"/>
          <w:szCs w:val="24"/>
        </w:rPr>
      </w:pPr>
    </w:p>
    <w:p w:rsidR="00996F08" w:rsidRDefault="00996F08" w14:paraId="0000009F" w14:textId="77777777">
      <w:pPr>
        <w:pStyle w:val="Normal0"/>
        <w:rPr>
          <w:sz w:val="24"/>
          <w:szCs w:val="24"/>
        </w:rPr>
      </w:pPr>
    </w:p>
    <w:tbl>
      <w:tblPr>
        <w:tblStyle w:val="ad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11535"/>
      </w:tblGrid>
      <w:tr w:rsidR="00996F08" w14:paraId="75B73FD3" w14:textId="77777777">
        <w:trPr>
          <w:trHeight w:val="4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0" w14:textId="77777777">
            <w:pPr>
              <w:pStyle w:val="Normal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1" w14:textId="7777777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</w:t>
            </w:r>
          </w:p>
        </w:tc>
      </w:tr>
      <w:tr w:rsidR="00996F08" w14:paraId="470ED7CC" w14:textId="77777777">
        <w:trPr>
          <w:trHeight w:val="860"/>
        </w:trPr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2" w14:textId="77777777">
            <w:pPr>
              <w:pStyle w:val="Normal0"/>
              <w:spacing w:line="240" w:lineRule="auto"/>
            </w:pPr>
            <w:r>
              <w:rPr>
                <w:b/>
                <w:sz w:val="20"/>
                <w:szCs w:val="20"/>
              </w:rPr>
              <w:t>DESCRIPCIÓN:</w:t>
            </w:r>
          </w:p>
        </w:tc>
        <w:tc>
          <w:tcPr>
            <w:tcW w:w="1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3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COMO: </w:t>
            </w:r>
            <w:r>
              <w:rPr>
                <w:sz w:val="20"/>
                <w:szCs w:val="20"/>
              </w:rPr>
              <w:t>Usuario</w:t>
            </w:r>
          </w:p>
          <w:p w:rsidR="00996F08" w:rsidRDefault="00465B78" w14:paraId="000000A4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 xml:space="preserve">QUIERO: </w:t>
            </w:r>
            <w:r>
              <w:rPr>
                <w:sz w:val="20"/>
                <w:szCs w:val="20"/>
              </w:rPr>
              <w:t>Ingresar al App</w:t>
            </w:r>
          </w:p>
          <w:p w:rsidR="00996F08" w:rsidRDefault="00465B78" w14:paraId="000000A5" w14:textId="77777777">
            <w:pPr>
              <w:pStyle w:val="Normal0"/>
            </w:pPr>
            <w:r>
              <w:rPr>
                <w:b/>
                <w:sz w:val="20"/>
                <w:szCs w:val="20"/>
              </w:rPr>
              <w:t>PARA:</w:t>
            </w:r>
            <w:r>
              <w:rPr>
                <w:sz w:val="20"/>
                <w:szCs w:val="20"/>
              </w:rPr>
              <w:t xml:space="preserve"> Ver los reportes de contaminación por ciudad/país. </w:t>
            </w:r>
          </w:p>
        </w:tc>
      </w:tr>
    </w:tbl>
    <w:p w:rsidR="00996F08" w:rsidRDefault="00996F08" w14:paraId="000000A6" w14:textId="77777777">
      <w:pPr>
        <w:pStyle w:val="Normal0"/>
      </w:pPr>
    </w:p>
    <w:tbl>
      <w:tblPr>
        <w:tblStyle w:val="ae"/>
        <w:tblW w:w="15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7260"/>
      </w:tblGrid>
      <w:tr w:rsidR="00996F08" w14:paraId="77EA66AA" w14:textId="77777777">
        <w:trPr>
          <w:trHeight w:val="420"/>
        </w:trPr>
        <w:tc>
          <w:tcPr>
            <w:tcW w:w="15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7" w14:textId="77777777">
            <w:pPr>
              <w:pStyle w:val="Normal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CRITERIOS DE ACEPTACIÓN</w:t>
            </w:r>
          </w:p>
        </w:tc>
      </w:tr>
      <w:tr w:rsidR="00996F08" w14:paraId="7423CBA6" w14:textId="77777777"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996F08" w14:paraId="000000A9" w14:textId="77777777">
            <w:pPr>
              <w:pStyle w:val="Normal0"/>
              <w:spacing w:line="240" w:lineRule="auto"/>
              <w:jc w:val="center"/>
            </w:pPr>
          </w:p>
          <w:p w:rsidR="00996F08" w:rsidRDefault="00465B78" w14:paraId="000000AA" w14:textId="77777777">
            <w:pPr>
              <w:pStyle w:val="Normal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33F0BED" wp14:editId="07777777">
                  <wp:extent cx="4800600" cy="3365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36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96F08" w:rsidRDefault="00996F08" w14:paraId="000000AB" w14:textId="77777777">
            <w:pPr>
              <w:pStyle w:val="Normal0"/>
              <w:spacing w:line="240" w:lineRule="auto"/>
              <w:jc w:val="center"/>
            </w:pPr>
          </w:p>
          <w:p w:rsidR="00996F08" w:rsidRDefault="00996F08" w14:paraId="000000AC" w14:textId="77777777">
            <w:pPr>
              <w:pStyle w:val="Normal0"/>
              <w:spacing w:line="240" w:lineRule="auto"/>
              <w:jc w:val="center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08" w:rsidRDefault="00465B78" w14:paraId="000000AD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pantalla estará compuesta los siguientes elementos:</w:t>
            </w:r>
          </w:p>
          <w:p w:rsidR="00996F08" w:rsidRDefault="00996F08" w14:paraId="000000AE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AF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B0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1: Logo</w:t>
            </w:r>
          </w:p>
          <w:p w:rsidR="00996F08" w:rsidRDefault="00996F08" w14:paraId="000000B1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B2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2: Menú principal</w:t>
            </w:r>
          </w:p>
          <w:p w:rsidR="00996F08" w:rsidRDefault="00996F08" w14:paraId="000000B3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B4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 de aceptación 3: Filtro.</w:t>
            </w:r>
          </w:p>
          <w:p w:rsidR="00996F08" w:rsidRDefault="00996F08" w14:paraId="000000B5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465B78" w14:paraId="000000B6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filtrar por medio de países y ciudades para visualizar la contaminación de cada una.</w:t>
            </w:r>
          </w:p>
          <w:p w:rsidR="00996F08" w:rsidRDefault="00996F08" w14:paraId="000000B7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B8" w14:textId="77777777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  <w:p w:rsidR="00996F08" w:rsidRDefault="00996F08" w14:paraId="000000B9" w14:textId="77777777">
            <w:pPr>
              <w:pStyle w:val="Normal0"/>
              <w:spacing w:line="240" w:lineRule="auto"/>
              <w:ind w:left="720"/>
              <w:jc w:val="both"/>
              <w:rPr>
                <w:sz w:val="20"/>
                <w:szCs w:val="20"/>
              </w:rPr>
            </w:pPr>
          </w:p>
        </w:tc>
      </w:tr>
    </w:tbl>
    <w:p w:rsidR="00996F08" w:rsidRDefault="00996F08" w14:paraId="000000BA" w14:textId="3952F580">
      <w:pPr>
        <w:pStyle w:val="Normal0"/>
      </w:pPr>
    </w:p>
    <w:p w:rsidR="00753CB5" w:rsidRDefault="0067482C" w14:paraId="3EA10CC9" w14:textId="0B94D65B">
      <w:pPr>
        <w:pStyle w:val="Normal0"/>
      </w:pPr>
      <w:r>
        <w:lastRenderedPageBreak/>
        <w:t>Diagrama de Despliegue.</w:t>
      </w:r>
    </w:p>
    <w:p w:rsidR="0067482C" w:rsidRDefault="0067482C" w14:paraId="67F02098" w14:textId="021F68A0">
      <w:pPr>
        <w:pStyle w:val="Normal0"/>
      </w:pPr>
    </w:p>
    <w:p w:rsidR="0067482C" w:rsidRDefault="0067482C" w14:paraId="09FD69D7" w14:textId="05D7E911">
      <w:pPr>
        <w:pStyle w:val="Normal0"/>
      </w:pPr>
      <w:r w:rsidRPr="0067482C">
        <w:drawing>
          <wp:inline distT="0" distB="0" distL="0" distR="0" wp14:anchorId="4714F1C4" wp14:editId="2FEC01F9">
            <wp:extent cx="9628891" cy="525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40219" cy="52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2C">
      <w:headerReference w:type="default" r:id="rId14"/>
      <w:footerReference w:type="default" r:id="rId15"/>
      <w:pgSz w:w="16838" w:h="11906" w:orient="landscape"/>
      <w:pgMar w:top="850" w:right="850" w:bottom="850" w:left="85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B0C" w:rsidRDefault="00267B0C" w14:paraId="66DA4373" w14:textId="77777777">
      <w:pPr>
        <w:spacing w:line="240" w:lineRule="auto"/>
      </w:pPr>
      <w:r>
        <w:separator/>
      </w:r>
    </w:p>
  </w:endnote>
  <w:endnote w:type="continuationSeparator" w:id="0">
    <w:p w:rsidR="00267B0C" w:rsidRDefault="00267B0C" w14:paraId="4E56377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F08" w:rsidRDefault="00996F08" w14:paraId="000000BC" w14:textId="77777777">
    <w:pPr>
      <w:pStyle w:val="Normal0"/>
      <w:spacing w:after="720" w:line="240" w:lineRule="auto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B0C" w:rsidRDefault="00267B0C" w14:paraId="47407A07" w14:textId="77777777">
      <w:pPr>
        <w:spacing w:line="240" w:lineRule="auto"/>
      </w:pPr>
      <w:r>
        <w:separator/>
      </w:r>
    </w:p>
  </w:footnote>
  <w:footnote w:type="continuationSeparator" w:id="0">
    <w:p w:rsidR="00267B0C" w:rsidRDefault="00267B0C" w14:paraId="0F1AEF0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F08" w:rsidRDefault="00996F08" w14:paraId="000000BB" w14:textId="77777777">
    <w:pPr>
      <w:pStyle w:val="Normal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481"/>
    <w:multiLevelType w:val="multilevel"/>
    <w:tmpl w:val="44E699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</w:abstractNum>
  <w:abstractNum w:abstractNumId="1" w15:restartNumberingAfterBreak="0">
    <w:nsid w:val="6ACE3267"/>
    <w:multiLevelType w:val="multilevel"/>
    <w:tmpl w:val="A64EB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15F5C"/>
    <w:multiLevelType w:val="multilevel"/>
    <w:tmpl w:val="4C7E1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7EB9A"/>
    <w:rsid w:val="00267B0C"/>
    <w:rsid w:val="00465B78"/>
    <w:rsid w:val="00660839"/>
    <w:rsid w:val="0067482C"/>
    <w:rsid w:val="006F5644"/>
    <w:rsid w:val="00753CB5"/>
    <w:rsid w:val="008B7B54"/>
    <w:rsid w:val="00920C59"/>
    <w:rsid w:val="00996F08"/>
    <w:rsid w:val="009C51BE"/>
    <w:rsid w:val="00AF305D"/>
    <w:rsid w:val="0107A751"/>
    <w:rsid w:val="024DE58D"/>
    <w:rsid w:val="068641E8"/>
    <w:rsid w:val="07130781"/>
    <w:rsid w:val="086062BD"/>
    <w:rsid w:val="08D12F07"/>
    <w:rsid w:val="0CD4AFF9"/>
    <w:rsid w:val="1547EB9A"/>
    <w:rsid w:val="158995CC"/>
    <w:rsid w:val="15AFB20F"/>
    <w:rsid w:val="160EB2AB"/>
    <w:rsid w:val="16E033D7"/>
    <w:rsid w:val="175E98D3"/>
    <w:rsid w:val="18B8CEC3"/>
    <w:rsid w:val="194EC6B2"/>
    <w:rsid w:val="1AF60106"/>
    <w:rsid w:val="1F5E81DB"/>
    <w:rsid w:val="20FA523C"/>
    <w:rsid w:val="22869F9E"/>
    <w:rsid w:val="2452BDFB"/>
    <w:rsid w:val="254F4AE9"/>
    <w:rsid w:val="257E9D5A"/>
    <w:rsid w:val="25CDC35F"/>
    <w:rsid w:val="263DC7C6"/>
    <w:rsid w:val="26A0706F"/>
    <w:rsid w:val="29291003"/>
    <w:rsid w:val="2ACAA5D3"/>
    <w:rsid w:val="2B476DF3"/>
    <w:rsid w:val="2BB13B5F"/>
    <w:rsid w:val="31BEB7E7"/>
    <w:rsid w:val="330AF48E"/>
    <w:rsid w:val="3E52BB4E"/>
    <w:rsid w:val="44351F90"/>
    <w:rsid w:val="45365376"/>
    <w:rsid w:val="4538D528"/>
    <w:rsid w:val="46EB552D"/>
    <w:rsid w:val="48574D8D"/>
    <w:rsid w:val="4884C3E1"/>
    <w:rsid w:val="4D2ABEB0"/>
    <w:rsid w:val="4DC7E499"/>
    <w:rsid w:val="4F5790F0"/>
    <w:rsid w:val="51024C58"/>
    <w:rsid w:val="51FE2FD3"/>
    <w:rsid w:val="578EAD67"/>
    <w:rsid w:val="60674865"/>
    <w:rsid w:val="608070C2"/>
    <w:rsid w:val="6234B725"/>
    <w:rsid w:val="626D37CE"/>
    <w:rsid w:val="64F0E611"/>
    <w:rsid w:val="657A337C"/>
    <w:rsid w:val="68E13988"/>
    <w:rsid w:val="71AB8FC7"/>
    <w:rsid w:val="76814F6B"/>
    <w:rsid w:val="79AB09D4"/>
    <w:rsid w:val="7B8A4AFE"/>
    <w:rsid w:val="7C03F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935C"/>
  <w15:docId w15:val="{8E0E8A7E-60DF-4A82-B263-FEFA7F9B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s-CO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</w:pPr>
    <w:rPr>
      <w:color w:val="000000"/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</w:pPr>
    <w:rPr>
      <w:color w:val="000000"/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itle0" w:customStyle="1">
    <w:name w:val="Subtitle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openxmlformats.org/officeDocument/2006/relationships/image" Target="/media/image7.png" Id="R546a6102715b44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5bNkF/gI9ALEjTW2MaBOBUXmQ==">AMUW2mWfJOI2MnRgdWNXfSbhlpcFiD5AJEtR6rKZAY33v5eQJCOkB7DK4idfMKBqxfrHmAVR8Ju8lXQWIH0G9r21nZFmbczNUsBLZBx8BZsbjFtg6YSvKijHh0Cm44HcsJ8qaS7BhphZu4LwNSbb9VNu8jUxMPU8cpvDQraVmEBUEZPSZ+/DOFI1Dt4oQAgGygSBg8zdgvGi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LOPEZ TROMPETERO JAIRO ENRIQUE</lastModifiedBy>
  <revision>10</revision>
  <dcterms:created xsi:type="dcterms:W3CDTF">2021-09-16T22:51:00.0000000Z</dcterms:created>
  <dcterms:modified xsi:type="dcterms:W3CDTF">2021-10-23T20:47:24.3691328Z</dcterms:modified>
</coreProperties>
</file>