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245B8A" w14:textId="77777777" w:rsidR="00C860A8" w:rsidRDefault="00E56AF0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Universidad Nacional Sede Región Brunca</w:t>
      </w:r>
    </w:p>
    <w:p w14:paraId="6CD8ADD3" w14:textId="77777777" w:rsidR="00C860A8" w:rsidRDefault="00E56AF0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Facultad de Ciencias Exactas y Naturales</w:t>
      </w:r>
    </w:p>
    <w:p w14:paraId="4F9158AF" w14:textId="77777777" w:rsidR="00C860A8" w:rsidRDefault="00E56AF0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Escuela de Informática</w:t>
      </w:r>
    </w:p>
    <w:p w14:paraId="1604141C" w14:textId="77777777" w:rsidR="00C860A8" w:rsidRDefault="00E56AF0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Curso: Sistemas Operativos</w:t>
      </w:r>
    </w:p>
    <w:p w14:paraId="3584242E" w14:textId="4A473F2E" w:rsidR="00C860A8" w:rsidRDefault="00E56AF0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Profesor: </w:t>
      </w:r>
      <w:proofErr w:type="spellStart"/>
      <w:r w:rsidR="00320FE5">
        <w:rPr>
          <w:rFonts w:ascii="Arial" w:eastAsia="Arial" w:hAnsi="Arial" w:cs="Arial"/>
          <w:b/>
          <w:sz w:val="26"/>
          <w:szCs w:val="26"/>
        </w:rPr>
        <w:t>Msc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. </w:t>
      </w:r>
      <w:r w:rsidR="002B4A8B">
        <w:rPr>
          <w:rFonts w:ascii="Arial" w:eastAsia="Arial" w:hAnsi="Arial" w:cs="Arial"/>
          <w:b/>
          <w:sz w:val="26"/>
          <w:szCs w:val="26"/>
        </w:rPr>
        <w:t>Pablo Chaves Murillo</w:t>
      </w:r>
    </w:p>
    <w:p w14:paraId="296CC06B" w14:textId="4656B5A1" w:rsidR="00C860A8" w:rsidRDefault="00E56AF0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 Ciclo del 20</w:t>
      </w:r>
      <w:r w:rsidR="00320FE5">
        <w:rPr>
          <w:rFonts w:ascii="Arial" w:eastAsia="Arial" w:hAnsi="Arial" w:cs="Arial"/>
          <w:b/>
          <w:sz w:val="26"/>
          <w:szCs w:val="26"/>
        </w:rPr>
        <w:t>2</w:t>
      </w:r>
      <w:r w:rsidR="002B4A8B">
        <w:rPr>
          <w:rFonts w:ascii="Arial" w:eastAsia="Arial" w:hAnsi="Arial" w:cs="Arial"/>
          <w:b/>
          <w:sz w:val="26"/>
          <w:szCs w:val="26"/>
        </w:rPr>
        <w:t>4</w:t>
      </w:r>
    </w:p>
    <w:p w14:paraId="4C1E9C31" w14:textId="77777777" w:rsidR="00C860A8" w:rsidRDefault="00E56AF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Proyecto Programado.</w:t>
      </w:r>
    </w:p>
    <w:p w14:paraId="4D5ADD0A" w14:textId="77777777" w:rsidR="00C860A8" w:rsidRDefault="00E56AF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</w:t>
      </w:r>
    </w:p>
    <w:p w14:paraId="31DEAF49" w14:textId="7E6619EC" w:rsidR="00C860A8" w:rsidRDefault="00E56AF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Aplicar de manera práctica los conocimientos adquiridos sobre operación e implementación de sistemas operativos, mediante la confección de un sistema de información que simule la ejecución de tareas (Procesos), prioridades y el manejo de exclusión mutua en un sistema operativo</w:t>
      </w:r>
    </w:p>
    <w:p w14:paraId="46F75784" w14:textId="77777777" w:rsidR="00C860A8" w:rsidRDefault="00E56AF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proyecto</w:t>
      </w:r>
    </w:p>
    <w:p w14:paraId="6690FEA5" w14:textId="75ED4C5D" w:rsidR="00C860A8" w:rsidRDefault="00E56AF0" w:rsidP="002B4A8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debe de desarrollar un sistema q</w:t>
      </w:r>
      <w:r w:rsidR="002B4A8B">
        <w:rPr>
          <w:rFonts w:ascii="Arial" w:eastAsia="Arial" w:hAnsi="Arial" w:cs="Arial"/>
          <w:sz w:val="24"/>
          <w:szCs w:val="24"/>
        </w:rPr>
        <w:t>ue simule los procesos de un sistema operativo con servicios y aplicaciones de usuario</w:t>
      </w:r>
      <w:r w:rsidR="005B279F">
        <w:rPr>
          <w:rFonts w:ascii="Arial" w:eastAsia="Arial" w:hAnsi="Arial" w:cs="Arial"/>
          <w:sz w:val="24"/>
          <w:szCs w:val="24"/>
        </w:rPr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024"/>
        <w:gridCol w:w="2760"/>
        <w:gridCol w:w="1939"/>
        <w:gridCol w:w="1106"/>
      </w:tblGrid>
      <w:tr w:rsidR="005B279F" w:rsidRPr="005B279F" w14:paraId="3D944BBA" w14:textId="77777777" w:rsidTr="005B279F">
        <w:trPr>
          <w:trHeight w:val="915"/>
        </w:trPr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09E5F3" w14:textId="77777777" w:rsidR="005B279F" w:rsidRDefault="005B279F" w:rsidP="005B279F">
            <w:pPr>
              <w:widowControl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2F5496"/>
                <w:lang w:val="es-CR"/>
              </w:rPr>
            </w:pPr>
            <w:r w:rsidRPr="005B279F">
              <w:rPr>
                <w:rFonts w:ascii="Arial" w:eastAsia="Times New Roman" w:hAnsi="Arial" w:cs="Arial"/>
                <w:b/>
                <w:bCs/>
                <w:color w:val="2F5496"/>
                <w:lang w:val="es-CR"/>
              </w:rPr>
              <w:t>Proceso</w:t>
            </w:r>
            <w:r w:rsidR="00DB7F65">
              <w:rPr>
                <w:rFonts w:ascii="Arial" w:eastAsia="Times New Roman" w:hAnsi="Arial" w:cs="Arial"/>
                <w:b/>
                <w:bCs/>
                <w:color w:val="2F5496"/>
                <w:lang w:val="es-CR"/>
              </w:rPr>
              <w:t xml:space="preserve"> </w:t>
            </w:r>
          </w:p>
          <w:p w14:paraId="42653D09" w14:textId="0933634A" w:rsidR="00DB7F65" w:rsidRPr="005B279F" w:rsidRDefault="00DB7F65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E34EF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b/>
                <w:bCs/>
                <w:color w:val="2F5496"/>
                <w:lang w:val="es-CR"/>
              </w:rPr>
              <w:t>Tiempo Esperando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5A667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b/>
                <w:bCs/>
                <w:color w:val="2F5496"/>
                <w:lang w:val="es-CR"/>
              </w:rPr>
              <w:t>Tiempo total para Terminar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A27F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b/>
                <w:bCs/>
                <w:color w:val="2F5496"/>
                <w:lang w:val="es-CR"/>
              </w:rPr>
              <w:t>Tiempo Ejecutado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7D14D0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b/>
                <w:bCs/>
                <w:color w:val="2F5496"/>
                <w:lang w:val="es-CR"/>
              </w:rPr>
              <w:t>Prioridad</w:t>
            </w:r>
          </w:p>
        </w:tc>
      </w:tr>
      <w:tr w:rsidR="005B279F" w:rsidRPr="005B279F" w14:paraId="48F82818" w14:textId="77777777" w:rsidTr="005B279F">
        <w:trPr>
          <w:trHeight w:val="300"/>
        </w:trPr>
        <w:tc>
          <w:tcPr>
            <w:tcW w:w="0" w:type="auto"/>
            <w:tcBorders>
              <w:top w:val="single" w:sz="8" w:space="0" w:color="4F81BD"/>
            </w:tcBorders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29E214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D30C5B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220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8DD8E6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40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C6C13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10</w:t>
            </w:r>
          </w:p>
        </w:tc>
        <w:tc>
          <w:tcPr>
            <w:tcW w:w="0" w:type="auto"/>
            <w:tcBorders>
              <w:top w:val="single" w:sz="8" w:space="0" w:color="4F81BD"/>
            </w:tcBorders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EFA776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</w:t>
            </w:r>
          </w:p>
        </w:tc>
      </w:tr>
      <w:tr w:rsidR="005B279F" w:rsidRPr="005B279F" w14:paraId="10246D64" w14:textId="77777777" w:rsidTr="005B279F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6EC78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Y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4AA9EF" w14:textId="77777777" w:rsidR="005B279F" w:rsidRPr="009C1C88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66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6616DB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12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87B203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38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C510DA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</w:t>
            </w:r>
          </w:p>
        </w:tc>
      </w:tr>
      <w:tr w:rsidR="005B279F" w:rsidRPr="005B279F" w14:paraId="4DC20237" w14:textId="77777777" w:rsidTr="005B279F">
        <w:trPr>
          <w:trHeight w:val="300"/>
        </w:trPr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8541E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Z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3E6467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152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9EBEAD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120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05C50B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134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51ACC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4</w:t>
            </w:r>
          </w:p>
        </w:tc>
      </w:tr>
      <w:tr w:rsidR="005B279F" w:rsidRPr="005B279F" w14:paraId="36F7B2A4" w14:textId="77777777" w:rsidTr="005B279F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DBC66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O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84A9E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175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37560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60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AC5E2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20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F6390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</w:t>
            </w:r>
          </w:p>
        </w:tc>
      </w:tr>
      <w:tr w:rsidR="005B279F" w:rsidRPr="005B279F" w14:paraId="1D2B547B" w14:textId="77777777" w:rsidTr="005B279F">
        <w:trPr>
          <w:trHeight w:val="300"/>
        </w:trPr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8D0E46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P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698552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198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C783A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36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0D0FF5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14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29D70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</w:t>
            </w:r>
          </w:p>
        </w:tc>
      </w:tr>
      <w:tr w:rsidR="005B279F" w:rsidRPr="005B279F" w14:paraId="76F4361C" w14:textId="77777777" w:rsidTr="005B279F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54AEDA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R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C4B591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374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764363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128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03D9ED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20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CC0BF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</w:t>
            </w:r>
          </w:p>
        </w:tc>
      </w:tr>
      <w:tr w:rsidR="005B279F" w:rsidRPr="005B279F" w14:paraId="15C31B03" w14:textId="77777777" w:rsidTr="005B279F">
        <w:trPr>
          <w:trHeight w:val="300"/>
        </w:trPr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CCBB2C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S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54925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100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3F930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79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BBA43E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175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8B776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4</w:t>
            </w:r>
          </w:p>
        </w:tc>
      </w:tr>
      <w:tr w:rsidR="005B279F" w:rsidRPr="005B279F" w14:paraId="05850B2E" w14:textId="77777777" w:rsidTr="005B279F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F0005A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T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4A7ABA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528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2F921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96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2C2C5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20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AF19F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</w:t>
            </w:r>
          </w:p>
        </w:tc>
      </w:tr>
      <w:tr w:rsidR="005B279F" w:rsidRPr="005B279F" w14:paraId="53355B05" w14:textId="77777777" w:rsidTr="005B279F">
        <w:trPr>
          <w:trHeight w:val="300"/>
        </w:trPr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A9862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A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84DC0B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146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FA4FD1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115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D4B2C7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139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DB82C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</w:t>
            </w:r>
          </w:p>
        </w:tc>
      </w:tr>
      <w:tr w:rsidR="005B279F" w:rsidRPr="005B279F" w14:paraId="3D7C556D" w14:textId="77777777" w:rsidTr="005B279F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F1AE5A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B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BA7CE1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110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55707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20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C8964B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30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3A87E7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</w:t>
            </w:r>
          </w:p>
        </w:tc>
      </w:tr>
      <w:tr w:rsidR="005B279F" w:rsidRPr="005B279F" w14:paraId="741A0733" w14:textId="77777777" w:rsidTr="005B279F">
        <w:trPr>
          <w:trHeight w:val="300"/>
        </w:trPr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E60C64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C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763CC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107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79AED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84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CF6C1D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7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734B3C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3</w:t>
            </w:r>
          </w:p>
        </w:tc>
      </w:tr>
      <w:tr w:rsidR="005B279F" w:rsidRPr="005B279F" w14:paraId="50C00E59" w14:textId="77777777" w:rsidTr="005B279F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931788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D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FA7461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299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4F7B04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236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2F10C3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18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A2C72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4</w:t>
            </w:r>
          </w:p>
        </w:tc>
      </w:tr>
      <w:tr w:rsidR="005B279F" w:rsidRPr="005B279F" w14:paraId="26374841" w14:textId="77777777" w:rsidTr="005B279F">
        <w:trPr>
          <w:trHeight w:val="300"/>
        </w:trPr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F33B1D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E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FACC3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275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39DF7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50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CFE094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0</w:t>
            </w:r>
          </w:p>
        </w:tc>
        <w:tc>
          <w:tcPr>
            <w:tcW w:w="0" w:type="auto"/>
            <w:shd w:val="clear" w:color="auto" w:fill="D3DF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E74B0E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</w:t>
            </w:r>
          </w:p>
        </w:tc>
      </w:tr>
      <w:tr w:rsidR="005B279F" w:rsidRPr="005B279F" w14:paraId="5210266B" w14:textId="77777777" w:rsidTr="005B279F">
        <w:trPr>
          <w:trHeight w:val="315"/>
        </w:trPr>
        <w:tc>
          <w:tcPr>
            <w:tcW w:w="0" w:type="auto"/>
            <w:tcBorders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DBBC3B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F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D0FC5F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231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EB9A7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79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D52026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1</w:t>
            </w:r>
          </w:p>
        </w:tc>
        <w:tc>
          <w:tcPr>
            <w:tcW w:w="0" w:type="auto"/>
            <w:tcBorders>
              <w:bottom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3F1B89" w14:textId="77777777" w:rsidR="005B279F" w:rsidRPr="005B279F" w:rsidRDefault="005B279F" w:rsidP="005B279F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B279F">
              <w:rPr>
                <w:rFonts w:ascii="Arial" w:eastAsia="Times New Roman" w:hAnsi="Arial" w:cs="Arial"/>
                <w:color w:val="2F5496"/>
                <w:lang w:val="es-CR"/>
              </w:rPr>
              <w:t>2</w:t>
            </w:r>
          </w:p>
        </w:tc>
      </w:tr>
    </w:tbl>
    <w:p w14:paraId="3B9B141F" w14:textId="77777777" w:rsidR="005B279F" w:rsidRDefault="005B279F" w:rsidP="002B4A8B">
      <w:pPr>
        <w:jc w:val="both"/>
        <w:rPr>
          <w:rFonts w:ascii="Arial" w:eastAsia="Arial" w:hAnsi="Arial" w:cs="Arial"/>
          <w:sz w:val="24"/>
          <w:szCs w:val="24"/>
        </w:rPr>
      </w:pPr>
    </w:p>
    <w:p w14:paraId="3C96731B" w14:textId="77777777" w:rsidR="005B279F" w:rsidRDefault="005B279F" w:rsidP="002B4A8B">
      <w:pPr>
        <w:jc w:val="both"/>
        <w:rPr>
          <w:rFonts w:ascii="Arial" w:eastAsia="Arial" w:hAnsi="Arial" w:cs="Arial"/>
          <w:sz w:val="24"/>
          <w:szCs w:val="24"/>
        </w:rPr>
      </w:pPr>
    </w:p>
    <w:p w14:paraId="04B9FCF6" w14:textId="5408D098" w:rsidR="002B4A8B" w:rsidRDefault="002B4A8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Los servicios siempre deben </w:t>
      </w:r>
      <w:proofErr w:type="spellStart"/>
      <w:r>
        <w:rPr>
          <w:rFonts w:ascii="Arial" w:eastAsia="Arial" w:hAnsi="Arial" w:cs="Arial"/>
          <w:sz w:val="24"/>
          <w:szCs w:val="24"/>
        </w:rPr>
        <w:t>starse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ejecutando</w:t>
      </w:r>
    </w:p>
    <w:p w14:paraId="464A9994" w14:textId="2AE70B94" w:rsidR="002B4A8B" w:rsidRDefault="002B4A8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procesos de usuario deben simular la multiprogramación en hilos, estos deben finalizar cuando se </w:t>
      </w:r>
    </w:p>
    <w:p w14:paraId="1E325F3B" w14:textId="4E22922D" w:rsidR="002B4A8B" w:rsidRDefault="002B4A8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Deben manejar prioridad </w:t>
      </w:r>
    </w:p>
    <w:p w14:paraId="2973FD4C" w14:textId="34869331" w:rsidR="002B4A8B" w:rsidRDefault="002B4A8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9775A7">
        <w:rPr>
          <w:rFonts w:ascii="Arial" w:eastAsia="Arial" w:hAnsi="Arial" w:cs="Arial"/>
          <w:sz w:val="24"/>
          <w:szCs w:val="24"/>
          <w:highlight w:val="yellow"/>
        </w:rPr>
        <w:t>Debe establecer el limite de memoria para el SO, tanto virtual como secundaria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FF57152" w14:textId="77777777" w:rsidR="002B4A8B" w:rsidRDefault="002B4A8B" w:rsidP="002B4A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asignación de prioridades, pesos y el intervalo de tiempo pueden ser manejados como parámetros, ya que los mismos deben de ser dinámicos y cambiar en el momento que el usuario así lo requiera.</w:t>
      </w:r>
    </w:p>
    <w:p w14:paraId="34C6AAB3" w14:textId="3CCC47F1" w:rsidR="002B4A8B" w:rsidRDefault="002B4A8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manejar 4 algoritmos para </w:t>
      </w:r>
      <w:r w:rsidR="005B279F">
        <w:rPr>
          <w:rFonts w:ascii="Arial" w:eastAsia="Arial" w:hAnsi="Arial" w:cs="Arial"/>
          <w:sz w:val="24"/>
          <w:szCs w:val="24"/>
        </w:rPr>
        <w:t>la planificación de</w:t>
      </w:r>
      <w:r>
        <w:rPr>
          <w:rFonts w:ascii="Arial" w:eastAsia="Arial" w:hAnsi="Arial" w:cs="Arial"/>
          <w:sz w:val="24"/>
          <w:szCs w:val="24"/>
        </w:rPr>
        <w:t xml:space="preserve"> procesos, se debe poder seleccionar por el usuario además de el programa cambien en caso de requerirse</w:t>
      </w:r>
      <w:r w:rsidR="005B279F">
        <w:rPr>
          <w:rFonts w:ascii="Arial" w:eastAsia="Arial" w:hAnsi="Arial" w:cs="Arial"/>
          <w:sz w:val="24"/>
          <w:szCs w:val="24"/>
        </w:rPr>
        <w:t>. Se debe iniciar por</w:t>
      </w:r>
      <w:r w:rsidR="005B279F" w:rsidRPr="005B279F">
        <w:rPr>
          <w:rFonts w:ascii="Arial" w:eastAsia="Arial" w:hAnsi="Arial" w:cs="Arial"/>
          <w:sz w:val="24"/>
          <w:szCs w:val="24"/>
        </w:rPr>
        <w:t xml:space="preserve"> taza de respuesta más alta, el planificador revisará el resultado de la aplicación de este algoritmo, seguidamente se procederá a aplicar el segundo criterio de ordenamiento, </w:t>
      </w:r>
      <w:r w:rsidR="005B279F" w:rsidRPr="00B16420">
        <w:rPr>
          <w:rFonts w:ascii="Arial" w:eastAsia="Arial" w:hAnsi="Arial" w:cs="Arial"/>
          <w:sz w:val="24"/>
          <w:szCs w:val="24"/>
          <w:highlight w:val="yellow"/>
        </w:rPr>
        <w:t xml:space="preserve">el algoritmo el trabajo más corto </w:t>
      </w:r>
      <w:proofErr w:type="gramStart"/>
      <w:r w:rsidR="005B279F" w:rsidRPr="00B16420">
        <w:rPr>
          <w:rFonts w:ascii="Arial" w:eastAsia="Arial" w:hAnsi="Arial" w:cs="Arial"/>
          <w:sz w:val="24"/>
          <w:szCs w:val="24"/>
          <w:highlight w:val="yellow"/>
        </w:rPr>
        <w:t>primero</w:t>
      </w:r>
      <w:r w:rsidR="00B16420">
        <w:rPr>
          <w:rFonts w:ascii="Arial" w:eastAsia="Arial" w:hAnsi="Arial" w:cs="Arial"/>
          <w:sz w:val="24"/>
          <w:szCs w:val="24"/>
        </w:rPr>
        <w:t>(</w:t>
      </w:r>
      <w:proofErr w:type="gramEnd"/>
      <w:r w:rsidR="00B16420">
        <w:rPr>
          <w:rFonts w:ascii="Arial" w:eastAsia="Arial" w:hAnsi="Arial" w:cs="Arial"/>
          <w:sz w:val="24"/>
          <w:szCs w:val="24"/>
        </w:rPr>
        <w:t>SJF).</w:t>
      </w:r>
    </w:p>
    <w:p w14:paraId="6C282C9D" w14:textId="575CCC26" w:rsidR="002B4A8B" w:rsidRDefault="002B4A8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 simular un algoritmo de paginación de memoria </w:t>
      </w:r>
      <w:r w:rsidR="00DB7F65">
        <w:rPr>
          <w:rFonts w:ascii="Arial" w:eastAsia="Arial" w:hAnsi="Arial" w:cs="Arial"/>
          <w:sz w:val="24"/>
          <w:szCs w:val="24"/>
        </w:rPr>
        <w:t>de forma visual donde se pued</w:t>
      </w:r>
      <w:r w:rsidR="00680B25">
        <w:rPr>
          <w:rFonts w:ascii="Arial" w:eastAsia="Arial" w:hAnsi="Arial" w:cs="Arial"/>
          <w:sz w:val="24"/>
          <w:szCs w:val="24"/>
        </w:rPr>
        <w:t xml:space="preserve">a identificar cada proceso </w:t>
      </w:r>
    </w:p>
    <w:p w14:paraId="6312B6EB" w14:textId="77777777" w:rsidR="00E8555B" w:rsidRDefault="002B4A8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uso de memoria virtual debe influir en el tiempo de ejecución haciendo que su tiempo aumente un porcentaje por el uso de </w:t>
      </w:r>
      <w:r w:rsidR="00DB7F65">
        <w:rPr>
          <w:rFonts w:ascii="Arial" w:eastAsia="Arial" w:hAnsi="Arial" w:cs="Arial"/>
          <w:sz w:val="24"/>
          <w:szCs w:val="24"/>
        </w:rPr>
        <w:t>ese tipo de memoria</w:t>
      </w:r>
      <w:r w:rsidR="00E8555B">
        <w:rPr>
          <w:rFonts w:ascii="Arial" w:eastAsia="Arial" w:hAnsi="Arial" w:cs="Arial"/>
          <w:sz w:val="24"/>
          <w:szCs w:val="24"/>
        </w:rPr>
        <w:t>.</w:t>
      </w:r>
    </w:p>
    <w:p w14:paraId="404DD23D" w14:textId="7DEE5612" w:rsidR="002B4A8B" w:rsidRPr="00B16420" w:rsidRDefault="00E8555B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B16420">
        <w:rPr>
          <w:rFonts w:ascii="Arial" w:eastAsia="Arial" w:hAnsi="Arial" w:cs="Arial"/>
          <w:sz w:val="24"/>
          <w:szCs w:val="24"/>
          <w:highlight w:val="yellow"/>
        </w:rPr>
        <w:t xml:space="preserve">El sistema debe definir en </w:t>
      </w:r>
      <w:r w:rsidR="00A46C0D" w:rsidRPr="00B16420">
        <w:rPr>
          <w:rFonts w:ascii="Arial" w:eastAsia="Arial" w:hAnsi="Arial" w:cs="Arial"/>
          <w:sz w:val="24"/>
          <w:szCs w:val="24"/>
          <w:highlight w:val="yellow"/>
        </w:rPr>
        <w:t>qué</w:t>
      </w:r>
      <w:r w:rsidRPr="00B16420">
        <w:rPr>
          <w:rFonts w:ascii="Arial" w:eastAsia="Arial" w:hAnsi="Arial" w:cs="Arial"/>
          <w:sz w:val="24"/>
          <w:szCs w:val="24"/>
          <w:highlight w:val="yellow"/>
        </w:rPr>
        <w:t xml:space="preserve"> momento se utiliza la memoria virtual para no legar a consumir el 100% de la memoria física. </w:t>
      </w:r>
      <w:r w:rsidR="002B4A8B" w:rsidRPr="00B16420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14:paraId="43FF8546" w14:textId="5EB7EB32" w:rsidR="00A46C0D" w:rsidRDefault="00A46C0D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usuario puede finalizar </w:t>
      </w:r>
      <w:r w:rsidR="004C20DF">
        <w:rPr>
          <w:rFonts w:ascii="Arial" w:eastAsia="Arial" w:hAnsi="Arial" w:cs="Arial"/>
          <w:sz w:val="24"/>
          <w:szCs w:val="24"/>
        </w:rPr>
        <w:t xml:space="preserve">servicios o procesos para liberar </w:t>
      </w:r>
      <w:r w:rsidR="006037F7">
        <w:rPr>
          <w:rFonts w:ascii="Arial" w:eastAsia="Arial" w:hAnsi="Arial" w:cs="Arial"/>
          <w:sz w:val="24"/>
          <w:szCs w:val="24"/>
        </w:rPr>
        <w:t>recursos.</w:t>
      </w:r>
    </w:p>
    <w:p w14:paraId="1378634D" w14:textId="4429B2AF" w:rsidR="002B4A8B" w:rsidRPr="005A743A" w:rsidRDefault="00904792" w:rsidP="002B4A8B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usuario </w:t>
      </w:r>
      <w:r w:rsidR="001E395A">
        <w:rPr>
          <w:rFonts w:ascii="Arial" w:eastAsia="Arial" w:hAnsi="Arial" w:cs="Arial"/>
          <w:sz w:val="24"/>
          <w:szCs w:val="24"/>
        </w:rPr>
        <w:t xml:space="preserve">puede </w:t>
      </w:r>
      <w:r w:rsidR="00760F8F">
        <w:rPr>
          <w:rFonts w:ascii="Arial" w:eastAsia="Arial" w:hAnsi="Arial" w:cs="Arial"/>
          <w:sz w:val="24"/>
          <w:szCs w:val="24"/>
        </w:rPr>
        <w:t xml:space="preserve">asignar procesos o servicios. </w:t>
      </w:r>
      <w:r w:rsidR="00B73CCB">
        <w:rPr>
          <w:rFonts w:ascii="Arial" w:eastAsia="Arial" w:hAnsi="Arial" w:cs="Arial"/>
          <w:sz w:val="24"/>
          <w:szCs w:val="24"/>
        </w:rPr>
        <w:t xml:space="preserve">También  se puede </w:t>
      </w:r>
      <w:r w:rsidR="00393C65">
        <w:rPr>
          <w:rFonts w:ascii="Arial" w:eastAsia="Arial" w:hAnsi="Arial" w:cs="Arial"/>
          <w:sz w:val="24"/>
          <w:szCs w:val="24"/>
        </w:rPr>
        <w:t>asignar de manera aleatoria.</w:t>
      </w:r>
    </w:p>
    <w:p w14:paraId="6D7F4F27" w14:textId="77777777" w:rsidR="00C860A8" w:rsidRDefault="00C860A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80C763E" w14:textId="77777777" w:rsidR="00C860A8" w:rsidRDefault="00E56AF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Grupo de trabajos   </w:t>
      </w:r>
    </w:p>
    <w:p w14:paraId="2120F1BB" w14:textId="77777777" w:rsidR="00C860A8" w:rsidRDefault="00E56AF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Estarán formados por máximo de 3 estudiantes.</w:t>
      </w:r>
    </w:p>
    <w:p w14:paraId="07E6582C" w14:textId="77777777" w:rsidR="00C860A8" w:rsidRDefault="00E56AF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de entrega</w:t>
      </w:r>
    </w:p>
    <w:p w14:paraId="2AD13D2B" w14:textId="1DBD47C0" w:rsidR="00C860A8" w:rsidRDefault="00DB7F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Domingo 2 de junio, defensa a definir  </w:t>
      </w:r>
    </w:p>
    <w:p w14:paraId="38246267" w14:textId="77777777" w:rsidR="00C860A8" w:rsidRDefault="00E56AF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Notas</w:t>
      </w:r>
    </w:p>
    <w:p w14:paraId="66DFE3B4" w14:textId="77777777" w:rsidR="00C860A8" w:rsidRDefault="00E56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El código del programa debe de estar debidamente comentado.</w:t>
      </w:r>
    </w:p>
    <w:p w14:paraId="362F6BE0" w14:textId="297A239A" w:rsidR="00C860A8" w:rsidRDefault="00E56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día de la entrega se </w:t>
      </w:r>
      <w:r w:rsidR="00320FE5">
        <w:rPr>
          <w:rFonts w:ascii="Arial" w:eastAsia="Arial" w:hAnsi="Arial" w:cs="Arial"/>
          <w:color w:val="000000"/>
          <w:sz w:val="24"/>
          <w:szCs w:val="24"/>
        </w:rPr>
        <w:t>presentará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 profesor el sistema en ejecución </w:t>
      </w:r>
    </w:p>
    <w:p w14:paraId="544A310A" w14:textId="77777777" w:rsidR="00C860A8" w:rsidRDefault="00E56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 miembro del grupo deberá defender el código del programa de forma individual.</w:t>
      </w:r>
    </w:p>
    <w:p w14:paraId="70C7628B" w14:textId="3F9847DD" w:rsidR="00C860A8" w:rsidRDefault="00E56AF0" w:rsidP="00DB7F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C1C5A9F" w14:textId="77777777" w:rsidR="00C860A8" w:rsidRDefault="00C860A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CD3D6F" w14:textId="77777777" w:rsidR="00C860A8" w:rsidRDefault="00E56AF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Calificación Proyecto </w:t>
      </w:r>
    </w:p>
    <w:tbl>
      <w:tblPr>
        <w:tblW w:w="897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860A8" w14:paraId="2A37613D" w14:textId="77777777" w:rsidTr="00C860A8">
        <w:tc>
          <w:tcPr>
            <w:tcW w:w="2244" w:type="dxa"/>
          </w:tcPr>
          <w:p w14:paraId="1ABAA398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Rubro</w:t>
            </w:r>
          </w:p>
        </w:tc>
        <w:tc>
          <w:tcPr>
            <w:tcW w:w="2244" w:type="dxa"/>
          </w:tcPr>
          <w:p w14:paraId="0522B0A6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</w:t>
            </w:r>
          </w:p>
        </w:tc>
        <w:tc>
          <w:tcPr>
            <w:tcW w:w="2245" w:type="dxa"/>
          </w:tcPr>
          <w:p w14:paraId="1EDF8D26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45" w:type="dxa"/>
          </w:tcPr>
          <w:p w14:paraId="0136B12B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</w:t>
            </w:r>
          </w:p>
        </w:tc>
      </w:tr>
      <w:tr w:rsidR="00C860A8" w14:paraId="28DA3B4A" w14:textId="77777777" w:rsidTr="00C860A8">
        <w:tc>
          <w:tcPr>
            <w:tcW w:w="2244" w:type="dxa"/>
            <w:vMerge w:val="restart"/>
            <w:tcBorders>
              <w:top w:val="nil"/>
              <w:left w:val="nil"/>
              <w:bottom w:val="nil"/>
            </w:tcBorders>
          </w:tcPr>
          <w:p w14:paraId="299A37DB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2244" w:type="dxa"/>
            <w:vMerge w:val="restart"/>
            <w:tcBorders>
              <w:top w:val="nil"/>
              <w:bottom w:val="nil"/>
            </w:tcBorders>
          </w:tcPr>
          <w:p w14:paraId="1C5D919C" w14:textId="29FB7BF6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320FE5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14:paraId="4CA7BC9D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 Fuente / Ejecutables</w:t>
            </w:r>
          </w:p>
        </w:tc>
        <w:tc>
          <w:tcPr>
            <w:tcW w:w="2245" w:type="dxa"/>
            <w:tcBorders>
              <w:top w:val="nil"/>
              <w:bottom w:val="nil"/>
              <w:right w:val="nil"/>
            </w:tcBorders>
          </w:tcPr>
          <w:p w14:paraId="59FBB84D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2%</w:t>
            </w:r>
          </w:p>
        </w:tc>
      </w:tr>
      <w:tr w:rsidR="00C860A8" w14:paraId="6F3A9E8D" w14:textId="77777777" w:rsidTr="00C860A8">
        <w:tc>
          <w:tcPr>
            <w:tcW w:w="2244" w:type="dxa"/>
            <w:vMerge/>
            <w:tcBorders>
              <w:top w:val="nil"/>
              <w:left w:val="nil"/>
              <w:bottom w:val="nil"/>
            </w:tcBorders>
          </w:tcPr>
          <w:p w14:paraId="57214D23" w14:textId="77777777" w:rsidR="00C860A8" w:rsidRDefault="00C86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4" w:type="dxa"/>
            <w:vMerge/>
            <w:tcBorders>
              <w:top w:val="nil"/>
              <w:bottom w:val="nil"/>
            </w:tcBorders>
          </w:tcPr>
          <w:p w14:paraId="33992DF4" w14:textId="7777777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684B53F" w14:textId="7777777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C29EFED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Funcionamiento</w:t>
            </w:r>
          </w:p>
        </w:tc>
        <w:tc>
          <w:tcPr>
            <w:tcW w:w="2245" w:type="dxa"/>
          </w:tcPr>
          <w:p w14:paraId="6FE64038" w14:textId="1BF7FA1C" w:rsidR="00C860A8" w:rsidRDefault="00320FE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453BF9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%</w:t>
            </w:r>
          </w:p>
        </w:tc>
      </w:tr>
      <w:tr w:rsidR="00C860A8" w14:paraId="153DB40D" w14:textId="77777777" w:rsidTr="00C860A8">
        <w:tc>
          <w:tcPr>
            <w:tcW w:w="2244" w:type="dxa"/>
            <w:vMerge/>
            <w:tcBorders>
              <w:top w:val="nil"/>
              <w:left w:val="nil"/>
              <w:bottom w:val="nil"/>
            </w:tcBorders>
          </w:tcPr>
          <w:p w14:paraId="36E16AF4" w14:textId="77777777" w:rsidR="00C860A8" w:rsidRDefault="00C86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4" w:type="dxa"/>
            <w:vMerge/>
            <w:tcBorders>
              <w:top w:val="nil"/>
              <w:bottom w:val="nil"/>
            </w:tcBorders>
          </w:tcPr>
          <w:p w14:paraId="00D0E37E" w14:textId="7777777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8B40BDF" w14:textId="7777777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  <w:bottom w:val="nil"/>
            </w:tcBorders>
          </w:tcPr>
          <w:p w14:paraId="5E386591" w14:textId="328E9BE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  <w:bottom w:val="nil"/>
              <w:right w:val="nil"/>
            </w:tcBorders>
          </w:tcPr>
          <w:p w14:paraId="349D6523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3%</w:t>
            </w:r>
          </w:p>
        </w:tc>
      </w:tr>
      <w:tr w:rsidR="00C860A8" w14:paraId="5BBA4B30" w14:textId="77777777" w:rsidTr="00C860A8">
        <w:tc>
          <w:tcPr>
            <w:tcW w:w="2244" w:type="dxa"/>
            <w:vMerge/>
            <w:tcBorders>
              <w:top w:val="nil"/>
              <w:left w:val="nil"/>
              <w:bottom w:val="nil"/>
            </w:tcBorders>
          </w:tcPr>
          <w:p w14:paraId="7B31235F" w14:textId="77777777" w:rsidR="00C860A8" w:rsidRDefault="00C86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4" w:type="dxa"/>
            <w:vMerge/>
            <w:tcBorders>
              <w:top w:val="nil"/>
              <w:bottom w:val="nil"/>
            </w:tcBorders>
          </w:tcPr>
          <w:p w14:paraId="2726ECBF" w14:textId="7777777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B553155" w14:textId="7777777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E524A78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Apariencia </w:t>
            </w:r>
          </w:p>
        </w:tc>
        <w:tc>
          <w:tcPr>
            <w:tcW w:w="2245" w:type="dxa"/>
          </w:tcPr>
          <w:p w14:paraId="25FFA71A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</w:tr>
      <w:tr w:rsidR="00C860A8" w14:paraId="6D6A0374" w14:textId="77777777" w:rsidTr="00C860A8">
        <w:tc>
          <w:tcPr>
            <w:tcW w:w="2244" w:type="dxa"/>
          </w:tcPr>
          <w:p w14:paraId="73FD19D7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Defensa</w:t>
            </w:r>
          </w:p>
        </w:tc>
        <w:tc>
          <w:tcPr>
            <w:tcW w:w="2244" w:type="dxa"/>
          </w:tcPr>
          <w:p w14:paraId="4FD550D4" w14:textId="37445789" w:rsidR="00C860A8" w:rsidRDefault="00320FE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5%</w:t>
            </w:r>
          </w:p>
        </w:tc>
        <w:tc>
          <w:tcPr>
            <w:tcW w:w="2245" w:type="dxa"/>
          </w:tcPr>
          <w:p w14:paraId="458ABB71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Defensa del proyecto</w:t>
            </w:r>
          </w:p>
        </w:tc>
        <w:tc>
          <w:tcPr>
            <w:tcW w:w="2245" w:type="dxa"/>
          </w:tcPr>
          <w:p w14:paraId="7645C380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5%</w:t>
            </w:r>
          </w:p>
        </w:tc>
      </w:tr>
      <w:tr w:rsidR="00C860A8" w14:paraId="26FCBD1A" w14:textId="77777777" w:rsidTr="00C860A8">
        <w:tc>
          <w:tcPr>
            <w:tcW w:w="2244" w:type="dxa"/>
            <w:tcBorders>
              <w:top w:val="nil"/>
              <w:left w:val="nil"/>
              <w:bottom w:val="nil"/>
            </w:tcBorders>
          </w:tcPr>
          <w:p w14:paraId="17136005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D57626D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14:paraId="7C67DBCA" w14:textId="77777777" w:rsidR="00C860A8" w:rsidRDefault="00C860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  <w:bottom w:val="nil"/>
              <w:right w:val="nil"/>
            </w:tcBorders>
          </w:tcPr>
          <w:p w14:paraId="3767DFAD" w14:textId="77777777" w:rsidR="00C860A8" w:rsidRDefault="00E56AF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</w:tbl>
    <w:p w14:paraId="48EF4C56" w14:textId="77777777" w:rsidR="00C860A8" w:rsidRDefault="00C86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505A6F" w14:textId="77777777" w:rsidR="00C860A8" w:rsidRDefault="00C86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AA09F9" w14:textId="77777777" w:rsidR="00C860A8" w:rsidRDefault="00C86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BDB903" w14:textId="2FE70E8F" w:rsidR="00DB7F65" w:rsidRDefault="00E56AF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Funcionamiento</w:t>
      </w:r>
    </w:p>
    <w:p w14:paraId="2CB8B04B" w14:textId="329CCE60" w:rsidR="00DB7F65" w:rsidRDefault="00DB7F65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Manejo procesos y servicios 50%</w:t>
      </w:r>
    </w:p>
    <w:p w14:paraId="6FC06EB8" w14:textId="1DB30273" w:rsidR="00DB7F65" w:rsidRDefault="00DB7F65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paginación de </w:t>
      </w:r>
      <w:r w:rsidR="00E8555B">
        <w:rPr>
          <w:rFonts w:ascii="Arial" w:eastAsia="Arial" w:hAnsi="Arial" w:cs="Arial"/>
          <w:b/>
          <w:sz w:val="24"/>
          <w:szCs w:val="24"/>
        </w:rPr>
        <w:t>memoria 30</w:t>
      </w:r>
      <w:r>
        <w:rPr>
          <w:rFonts w:ascii="Arial" w:eastAsia="Arial" w:hAnsi="Arial" w:cs="Arial"/>
          <w:b/>
          <w:sz w:val="24"/>
          <w:szCs w:val="24"/>
        </w:rPr>
        <w:t>%</w:t>
      </w:r>
    </w:p>
    <w:p w14:paraId="563D49FF" w14:textId="77777777" w:rsidR="00C860A8" w:rsidRDefault="00C860A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W w:w="76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95B3D7"/>
          <w:insideV w:val="single" w:sz="4" w:space="0" w:color="95B3D7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6062"/>
      </w:tblGrid>
      <w:tr w:rsidR="00C860A8" w14:paraId="6FAB0AC6" w14:textId="77777777" w:rsidTr="00C860A8">
        <w:tc>
          <w:tcPr>
            <w:tcW w:w="1559" w:type="dxa"/>
          </w:tcPr>
          <w:p w14:paraId="084C9A33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  <w:tc>
          <w:tcPr>
            <w:tcW w:w="6062" w:type="dxa"/>
          </w:tcPr>
          <w:p w14:paraId="7DC452D7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DESGLOSE</w:t>
            </w:r>
          </w:p>
        </w:tc>
      </w:tr>
      <w:tr w:rsidR="00C860A8" w14:paraId="34D36D9F" w14:textId="77777777" w:rsidTr="00C860A8">
        <w:tc>
          <w:tcPr>
            <w:tcW w:w="7621" w:type="dxa"/>
            <w:gridSpan w:val="2"/>
          </w:tcPr>
          <w:p w14:paraId="0FC933C3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NC= No Cumple, D=Deficiente, R=Regular, B=Bueno, MB= Muy Bueno, E=Excelente</w:t>
            </w:r>
          </w:p>
        </w:tc>
      </w:tr>
      <w:tr w:rsidR="00C860A8" w14:paraId="6D80F4C5" w14:textId="77777777" w:rsidTr="00C860A8">
        <w:tc>
          <w:tcPr>
            <w:tcW w:w="1559" w:type="dxa"/>
          </w:tcPr>
          <w:p w14:paraId="2E2145EE" w14:textId="77777777" w:rsidR="00C860A8" w:rsidRDefault="00E56AF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30</w:t>
            </w:r>
          </w:p>
        </w:tc>
        <w:tc>
          <w:tcPr>
            <w:tcW w:w="6062" w:type="dxa"/>
          </w:tcPr>
          <w:p w14:paraId="4D8474C8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0=NC, 0-7=D, 8-12=R, 13-18=B, 19-23= MB, 24-30=E</w:t>
            </w:r>
          </w:p>
        </w:tc>
      </w:tr>
      <w:tr w:rsidR="00C860A8" w14:paraId="0D19EF4B" w14:textId="77777777" w:rsidTr="00C860A8">
        <w:tc>
          <w:tcPr>
            <w:tcW w:w="1559" w:type="dxa"/>
          </w:tcPr>
          <w:p w14:paraId="073B1AC9" w14:textId="77777777" w:rsidR="00C860A8" w:rsidRDefault="00E56AF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6062" w:type="dxa"/>
          </w:tcPr>
          <w:p w14:paraId="017F562F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0=NC, 0-5=D, 6-10=R, 11-15=B, 16-20= MB, 21-25=E</w:t>
            </w:r>
          </w:p>
        </w:tc>
      </w:tr>
      <w:tr w:rsidR="00C860A8" w14:paraId="632A1A93" w14:textId="77777777" w:rsidTr="00C860A8">
        <w:tc>
          <w:tcPr>
            <w:tcW w:w="1559" w:type="dxa"/>
          </w:tcPr>
          <w:p w14:paraId="36FDB5CA" w14:textId="77777777" w:rsidR="00C860A8" w:rsidRDefault="00E56AF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6062" w:type="dxa"/>
          </w:tcPr>
          <w:p w14:paraId="3E33C56F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0=NC, 0-4=D, 5-8=R, 9-12=B, 13-16= MB, 17-20=E</w:t>
            </w:r>
          </w:p>
        </w:tc>
      </w:tr>
      <w:tr w:rsidR="00C860A8" w14:paraId="404261B7" w14:textId="77777777" w:rsidTr="00C860A8">
        <w:tc>
          <w:tcPr>
            <w:tcW w:w="1559" w:type="dxa"/>
          </w:tcPr>
          <w:p w14:paraId="614A5EC7" w14:textId="77777777" w:rsidR="00C860A8" w:rsidRDefault="00E56AF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6062" w:type="dxa"/>
          </w:tcPr>
          <w:p w14:paraId="7D22EF47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0=NC, 0-3=D, 4-6=R, 7-9=B, 10-12= MB, 13-15=E</w:t>
            </w:r>
          </w:p>
        </w:tc>
      </w:tr>
      <w:tr w:rsidR="00C860A8" w14:paraId="523B36E3" w14:textId="77777777" w:rsidTr="00C860A8">
        <w:tc>
          <w:tcPr>
            <w:tcW w:w="1559" w:type="dxa"/>
          </w:tcPr>
          <w:p w14:paraId="4DAB8B1D" w14:textId="77777777" w:rsidR="00C860A8" w:rsidRDefault="00E56AF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6062" w:type="dxa"/>
          </w:tcPr>
          <w:p w14:paraId="4904A503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0=NC, 1-2=D, 3-4=R, 5-6=B, 7-8= MB, 9-10=E</w:t>
            </w:r>
          </w:p>
        </w:tc>
      </w:tr>
      <w:tr w:rsidR="00C860A8" w14:paraId="36DBEE30" w14:textId="77777777" w:rsidTr="00C860A8">
        <w:tc>
          <w:tcPr>
            <w:tcW w:w="1559" w:type="dxa"/>
          </w:tcPr>
          <w:p w14:paraId="44B5714A" w14:textId="77777777" w:rsidR="00C860A8" w:rsidRDefault="00E56AF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6062" w:type="dxa"/>
          </w:tcPr>
          <w:p w14:paraId="7FC80104" w14:textId="77777777" w:rsidR="00C860A8" w:rsidRDefault="00E56AF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0=NC, 1=D, 2=R, 3=B, 4= MB, 5=E</w:t>
            </w:r>
          </w:p>
        </w:tc>
      </w:tr>
    </w:tbl>
    <w:p w14:paraId="6FEC40E0" w14:textId="00C5D5E7" w:rsidR="00C860A8" w:rsidRDefault="00C860A8">
      <w:pPr>
        <w:rPr>
          <w:rFonts w:ascii="Arial" w:eastAsia="Arial" w:hAnsi="Arial" w:cs="Arial"/>
          <w:sz w:val="24"/>
          <w:szCs w:val="24"/>
        </w:rPr>
      </w:pPr>
    </w:p>
    <w:sectPr w:rsidR="00C860A8">
      <w:headerReference w:type="default" r:id="rId10"/>
      <w:footerReference w:type="default" r:id="rId11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A309A" w14:textId="77777777" w:rsidR="00426E67" w:rsidRDefault="00426E67">
      <w:pPr>
        <w:spacing w:after="0" w:line="240" w:lineRule="auto"/>
      </w:pPr>
      <w:r>
        <w:separator/>
      </w:r>
    </w:p>
  </w:endnote>
  <w:endnote w:type="continuationSeparator" w:id="0">
    <w:p w14:paraId="4BB64AE0" w14:textId="77777777" w:rsidR="00426E67" w:rsidRDefault="00426E67">
      <w:pPr>
        <w:spacing w:after="0" w:line="240" w:lineRule="auto"/>
      </w:pPr>
      <w:r>
        <w:continuationSeparator/>
      </w:r>
    </w:p>
  </w:endnote>
  <w:endnote w:type="continuationNotice" w:id="1">
    <w:p w14:paraId="1C2B81EE" w14:textId="77777777" w:rsidR="00426E67" w:rsidRDefault="00426E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161C4" w14:textId="100AC700" w:rsidR="00C860A8" w:rsidRDefault="00C860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FC31C" w14:textId="77777777" w:rsidR="00426E67" w:rsidRDefault="00426E67">
      <w:pPr>
        <w:spacing w:after="0" w:line="240" w:lineRule="auto"/>
      </w:pPr>
      <w:r>
        <w:separator/>
      </w:r>
    </w:p>
  </w:footnote>
  <w:footnote w:type="continuationSeparator" w:id="0">
    <w:p w14:paraId="47E45F75" w14:textId="77777777" w:rsidR="00426E67" w:rsidRDefault="00426E67">
      <w:pPr>
        <w:spacing w:after="0" w:line="240" w:lineRule="auto"/>
      </w:pPr>
      <w:r>
        <w:continuationSeparator/>
      </w:r>
    </w:p>
  </w:footnote>
  <w:footnote w:type="continuationNotice" w:id="1">
    <w:p w14:paraId="630A8AB2" w14:textId="77777777" w:rsidR="00426E67" w:rsidRDefault="00426E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DEE7" w14:textId="77777777" w:rsidR="00C860A8" w:rsidRDefault="00E56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8"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6CC906D" wp14:editId="0AE057AC">
          <wp:simplePos x="0" y="0"/>
          <wp:positionH relativeFrom="column">
            <wp:posOffset>-175596</wp:posOffset>
          </wp:positionH>
          <wp:positionV relativeFrom="paragraph">
            <wp:posOffset>229102</wp:posOffset>
          </wp:positionV>
          <wp:extent cx="1314450" cy="725805"/>
          <wp:effectExtent l="0" t="0" r="0" b="0"/>
          <wp:wrapTopAndBottom distT="0" dist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0" cy="725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4B77"/>
    <w:multiLevelType w:val="multilevel"/>
    <w:tmpl w:val="ADB458E2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8B70935"/>
    <w:multiLevelType w:val="multilevel"/>
    <w:tmpl w:val="B540FB9E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DA92FB2"/>
    <w:multiLevelType w:val="multilevel"/>
    <w:tmpl w:val="EAD0E4C4"/>
    <w:lvl w:ilvl="0">
      <w:start w:val="1"/>
      <w:numFmt w:val="bullet"/>
      <w:lvlText w:val="✓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3" w15:restartNumberingAfterBreak="0">
    <w:nsid w:val="513818BE"/>
    <w:multiLevelType w:val="hybridMultilevel"/>
    <w:tmpl w:val="BF2685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420D2"/>
    <w:multiLevelType w:val="multilevel"/>
    <w:tmpl w:val="9E54876A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455568847">
    <w:abstractNumId w:val="4"/>
  </w:num>
  <w:num w:numId="2" w16cid:durableId="1488665941">
    <w:abstractNumId w:val="1"/>
  </w:num>
  <w:num w:numId="3" w16cid:durableId="1682048595">
    <w:abstractNumId w:val="0"/>
  </w:num>
  <w:num w:numId="4" w16cid:durableId="367878410">
    <w:abstractNumId w:val="2"/>
  </w:num>
  <w:num w:numId="5" w16cid:durableId="226307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0A8"/>
    <w:rsid w:val="0015384C"/>
    <w:rsid w:val="001E395A"/>
    <w:rsid w:val="001F3208"/>
    <w:rsid w:val="002232B4"/>
    <w:rsid w:val="002B4A8B"/>
    <w:rsid w:val="00320FE5"/>
    <w:rsid w:val="00393C65"/>
    <w:rsid w:val="00426E67"/>
    <w:rsid w:val="00453BF9"/>
    <w:rsid w:val="004C20DF"/>
    <w:rsid w:val="005334ED"/>
    <w:rsid w:val="005A743A"/>
    <w:rsid w:val="005B279F"/>
    <w:rsid w:val="005B4A77"/>
    <w:rsid w:val="005C3F05"/>
    <w:rsid w:val="006037F7"/>
    <w:rsid w:val="00680B25"/>
    <w:rsid w:val="006F385A"/>
    <w:rsid w:val="00760F8F"/>
    <w:rsid w:val="007C6A15"/>
    <w:rsid w:val="007D3703"/>
    <w:rsid w:val="00822E98"/>
    <w:rsid w:val="00904792"/>
    <w:rsid w:val="009775A7"/>
    <w:rsid w:val="009C1C88"/>
    <w:rsid w:val="00A368D8"/>
    <w:rsid w:val="00A46C0D"/>
    <w:rsid w:val="00A55648"/>
    <w:rsid w:val="00B16420"/>
    <w:rsid w:val="00B73CCB"/>
    <w:rsid w:val="00C27E6B"/>
    <w:rsid w:val="00C860A8"/>
    <w:rsid w:val="00CD1982"/>
    <w:rsid w:val="00D97B37"/>
    <w:rsid w:val="00DB7F65"/>
    <w:rsid w:val="00E551BB"/>
    <w:rsid w:val="00E56AF0"/>
    <w:rsid w:val="00E8555B"/>
    <w:rsid w:val="00F048AB"/>
    <w:rsid w:val="00F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1665"/>
  <w15:docId w15:val="{62DB5DDB-7A07-4294-8F03-A569281C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C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4F81B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BE5F1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DBE5F1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Prrafodelista">
    <w:name w:val="List Paragraph"/>
    <w:basedOn w:val="Normal"/>
    <w:uiPriority w:val="34"/>
    <w:qFormat/>
    <w:rsid w:val="002B4A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79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E85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55B"/>
  </w:style>
  <w:style w:type="paragraph" w:styleId="Piedepgina">
    <w:name w:val="footer"/>
    <w:basedOn w:val="Normal"/>
    <w:link w:val="PiedepginaCar"/>
    <w:uiPriority w:val="99"/>
    <w:unhideWhenUsed/>
    <w:rsid w:val="00E85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55B"/>
  </w:style>
  <w:style w:type="table" w:customStyle="1" w:styleId="TableNormal1">
    <w:name w:val="Table Normal1"/>
    <w:rsid w:val="007D370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58">
          <w:marLeft w:val="4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0c2784-47b4-4284-887b-3104a1f61b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52F96B85E54CBFFCBCE141392CF4" ma:contentTypeVersion="18" ma:contentTypeDescription="Create a new document." ma:contentTypeScope="" ma:versionID="e212bdbc86a14a6073bfffa72fd2e220">
  <xsd:schema xmlns:xsd="http://www.w3.org/2001/XMLSchema" xmlns:xs="http://www.w3.org/2001/XMLSchema" xmlns:p="http://schemas.microsoft.com/office/2006/metadata/properties" xmlns:ns3="b3868394-63fe-4e9f-b7d4-f7b7a817a947" xmlns:ns4="ee0c2784-47b4-4284-887b-3104a1f61b81" targetNamespace="http://schemas.microsoft.com/office/2006/metadata/properties" ma:root="true" ma:fieldsID="6d46f7c47ce72b467685c5ace3f9bac7" ns3:_="" ns4:_="">
    <xsd:import namespace="b3868394-63fe-4e9f-b7d4-f7b7a817a947"/>
    <xsd:import namespace="ee0c2784-47b4-4284-887b-3104a1f61b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Location" minOccurs="0"/>
                <xsd:element ref="ns4:MediaServiceOCR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68394-63fe-4e9f-b7d4-f7b7a817a9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c2784-47b4-4284-887b-3104a1f61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250E0-331D-4F49-87A3-F2A1BD9B9642}">
  <ds:schemaRefs>
    <ds:schemaRef ds:uri="http://schemas.microsoft.com/office/2006/metadata/properties"/>
    <ds:schemaRef ds:uri="http://schemas.microsoft.com/office/infopath/2007/PartnerControls"/>
    <ds:schemaRef ds:uri="ee0c2784-47b4-4284-887b-3104a1f61b81"/>
  </ds:schemaRefs>
</ds:datastoreItem>
</file>

<file path=customXml/itemProps2.xml><?xml version="1.0" encoding="utf-8"?>
<ds:datastoreItem xmlns:ds="http://schemas.openxmlformats.org/officeDocument/2006/customXml" ds:itemID="{878CE176-BD77-4BD7-BA72-8C67E1C90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68394-63fe-4e9f-b7d4-f7b7a817a947"/>
    <ds:schemaRef ds:uri="ee0c2784-47b4-4284-887b-3104a1f61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05797-07ED-47E9-A18B-967F2EB48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Chaves Murillo</dc:creator>
  <cp:lastModifiedBy>SEBASTIAN GRANADOS BARRANTES</cp:lastModifiedBy>
  <cp:revision>4</cp:revision>
  <dcterms:created xsi:type="dcterms:W3CDTF">2024-05-08T23:28:00Z</dcterms:created>
  <dcterms:modified xsi:type="dcterms:W3CDTF">2024-05-10T21:41:00Z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0x010100BD5D52F96B85E54CBFFCBCE141392CF4</vt:lpwstr>
  </property>
</Properties>
</file>