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gf9clde6m4j" w:id="0"/>
      <w:bookmarkEnd w:id="0"/>
      <w:r w:rsidDel="00000000" w:rsidR="00000000" w:rsidRPr="00000000">
        <w:rPr>
          <w:rtl w:val="0"/>
        </w:rPr>
        <w:t xml:space="preserve">Bokanalys av “Hundraåringen som steg ut fönstret och försvann”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boken “Hundraåringen som steg ut genom fönstret och försvann” av Jonas Jonasson får man följa Allan Karlsson som smiter från sitt äldreboende på sin hundraårsdag. Anledningen till detta var att han inte bara ville sitta och vänta på att dö. Under hans flykt så ber en främling honom att passa en väska innan Allan ska ta sin buss som han hade köpt en biljett till. Han får med sig väskan på bussen då främlingen inte hann hämta väskan innan bussen anlände. På grund av detta blir Allan jagad av en kriminell liga som vill ha tag i väskan.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 ska vi reflektera över vad som är romanens tema och hur författaren skildrar det.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Bokens tema handlar om att livet blir som det blir och att man ska inte tänka så mycket på det förflutna. Detta uppmärksammas mycket i boken då det ofta förekommer citat som ”Det är som det är och det blir som det blir” och ”Om man bara tänker positivt”. Det syns även på huvudpersonen Allan att han tar livet för vad det är och förväntar sig inte något. Han tar dagen som den kommer. Han är även ganska lugn hela tiden även om folk jagar efter honom.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Detta tema kan man även hitta i ett spel som heter “Getting over it with Bennett Foddy “. Spelet går ut på att du sitter i en kittel och ska ta dig upp i rymden med hjälp av en hammare. Med hammaren kan du förflytta dig och klättra upp för saker. Det som gör att spelet hör ihop så bra med temat är att det finns inga sparpunkter. Om du faller ner till början av banan så får du göra om allt. Det som händer händer och man kan inte gå tillbaka till en sparpunkt. Det är även så livet ser ut. Man kan inte gå tillbaka i tiden och ändra en händelse, utan det som är gjort förblir det. Det är därför vi inte ska blicka tillbaka utan fokusera på framtiden istället. Samtidigt kan vi inte bestämma allt som ska ske i framtiden och därför ska vi även låta livet bli som det blir.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Detta kan vara relevant för oss läsare att tänka på då vi i dagens samhälle funderar mycket på det som har varit och har svårt att släppa det jobbiga från dåtiden. När vi gör det så har vi svårt att fortsätta vårt vardagliga liv utan att tänka på det jobbiga och blir då mindre effektiva. Om vi skulle tänka framåt och låta det som händer hända så kommer vi vara gladare i vår vardag och bli effektivare efter en jobbig händelse. Man ska såklart inte låta saker som brott låta vara som de är, men saker man inte kan rå för kan man bara låta vara som de är.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Boken är främst riktad till unga vuxna och vuxna i åldrarna 20-30 år men vem som helst kan läsa denna bok. Boken skulle också passa bra som högläsningsbok för barn i mellanstadieåldern. Anledning till detta är att författaren har valt att använda ett simpelt språk som även barn kan förstå. Detta har författaren gjort medvetet för att göra texten tillgänglig för en bredare publik.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början av boken beskrivs samma medlem i den kriminella ligan “Never Again” tydligt flera gånger vilket kan bli irriterande att läsa om. Man tycker att det inte behövs fler beskrivningar av honom och detta kan kännas konstigt. Dock ger det läsaren en ledtråd att denna medlem och dess liga har en viktig roll i handlingen. Det visar sig snart att detta stämmer då ligan jagar Allan och hans nyfunna vänner under majoriteten av boken.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Det finns många motiv i boken. Det mest uppenbara exemplet på detta är Allan som representerar den visa gubben. Man märker det genom hela boken då Allan går tillbaka och reflekterar över sitt liv. På detta sätt förstår man bättre varför Allan tar de beslut som han gör i boken. Detta kan man tydligt se i filmen då Allan bestämmer sig att bada under tiden som de andra försöker gömma ett lik. Detta  visar att Allan inte bryr sig i situationer där han inte ser en anledning till att bidra.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Det finns också motiv på kärlek vid första ögonkastet då den före detta gatuköksägaren Benny som blir kär i Gunilla, som de stöter på när de gömmer sig från den kriminella ligan. Han kallar henne “den sköna” direkt när han ser henne utan att veta hennes namn. Gunilla refereras även som ”den sköna” under majoriteten av boken.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Genom att analysera bokens innehåll och handling ser man tydligt att bokens tema handlar om att livet blir som det blir. Författaren Jonas Jonasson framför detta tema väldigt tydligt med hjälp av sitt enkla språk och genom de återkommande citaten från Allan. Jonas tilltalar sina läsare med ett enkelt språk och ett starkt budskap att leva livet varje dag.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