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Universidad Nacional de Rosario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Facultad de Ciencias Exactas, Ingeniería y Agrimensura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Escuela de Ingeniería Electrónica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sz w:val="34"/>
          <w:szCs w:val="34"/>
          <w:vertAlign w:val="baseline"/>
          <w:rtl w:val="0"/>
        </w:rPr>
        <w:t xml:space="preserve">Sistemas Digitales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Trabajo Práctico Nº 3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Protocolos de comunicación serie: Módulos UART y protocolo RS-485. Acceso directo a memoria 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Autor/es: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12.0" w:type="dxa"/>
        <w:jc w:val="left"/>
        <w:tblInd w:w="9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4"/>
        <w:gridCol w:w="2268"/>
        <w:tblGridChange w:id="0">
          <w:tblGrid>
            <w:gridCol w:w="5244"/>
            <w:gridCol w:w="2268"/>
          </w:tblGrid>
        </w:tblGridChange>
      </w:tblGrid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Grupo Nº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Nombre y  Apellido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Nº de Legajo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7512.0" w:type="dxa"/>
        <w:jc w:val="left"/>
        <w:tblInd w:w="9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4"/>
        <w:gridCol w:w="2268"/>
        <w:tblGridChange w:id="0">
          <w:tblGrid>
            <w:gridCol w:w="5244"/>
            <w:gridCol w:w="22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Corrigió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Calificación</w:t>
            </w:r>
          </w:p>
        </w:tc>
      </w:tr>
      <w:tr>
        <w:trPr>
          <w:cantSplit w:val="0"/>
          <w:trHeight w:val="101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20…</w:t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Índice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Objetivos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Pautas para la entrega de material ligado a TP1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Tareas desarrolladas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Equipamiento utilizado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Resultados obtenidos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Conclusiones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  <w:tab w:val="right" w:leader="none" w:pos="9345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Bibliografía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trabajo práctico aplica los contenidos temáticos de la asignatura para utilizar el  microcontrolador Cortex M0+ de la placa de desarrollo  FRDM-KL46Z con el fin de establecer una comunicación serie RS-485 con otro dispositivo. El funcionamiento del sistema se modela utilizando el formalismo de Maquina de Estado Finito / Statecharts UML y el código C debe reflejar el modelo propuesto. El intercambio de mensajes entre los dos dispositivos se implementa utilizando estructuras de datos de tipo cola circular en la recepción y transacciones a cargo de DMA en la transmisión. El desarrollo de la aplicación incorpora funciones de biblioteca provistas por el fabricante.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se programará y depurará  utilizando el ambiente MCUXpresso y las bibliotecas asociadas.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" w:right="0" w:hanging="19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Objetivos cognitivos: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espera que los alumnos sean capaces de: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Especificar el comportamiento del sistema utilizando el modelo de Máquina de Estado Finito / Statecharts UML.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Aplicar los conocimientos adquiridos sobre la arquitectura de la familia de microcontroladores KL46 para desarrollar una aplicación basada en la placa FRDM-KL46Z.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Aplicar los conocimientos adquiridos sobre protocolos off-board y los módulos UART del microcontrolador.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Diferenciar las tareas relacionadas a la detección de tramas del procesamiento de las mismas, en la</w:t>
      </w:r>
      <w:r w:rsidDel="00000000" w:rsidR="00000000" w:rsidRPr="00000000">
        <w:rPr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solución propuesta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las funciones de biblioteca suministrada por el fabricante para soportar el desarrollo de la aplicación software.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Aplicar el criterio de reutilización de código al definir la estructura del proyecto.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Aplicar los conocimientos adquiridos para el desarrollo de drivers de dispositivos y modificarlos para la utilización de DMA en circunstancias donde represente una ventaja.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20" w:lineRule="auto"/>
        <w:ind w:left="360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Aplicar el criterio de reutilización de código al definir la estructura del proyecto.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Dividiendo las distintas funcionalidades o MEFs en archivos separados.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i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i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i w:val="0"/>
          <w:u w:val="single"/>
          <w:vertAlign w:val="baseline"/>
        </w:rPr>
      </w:pPr>
      <w:r w:rsidDel="00000000" w:rsidR="00000000" w:rsidRPr="00000000">
        <w:rPr>
          <w:i w:val="1"/>
          <w:u w:val="single"/>
          <w:vertAlign w:val="baseline"/>
          <w:rtl w:val="0"/>
        </w:rPr>
        <w:t xml:space="preserve">Objetivos actitudinales: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36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Promover el trabajo en equipo para obtener la solución a un problema.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36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Promover la habilidad de realizar una defensa de la solución propuesta para el problema planteado.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36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Promover la habilidad de elaborar un reporte escrito sobre el trabajo realizado.</w:t>
      </w:r>
    </w:p>
    <w:p w:rsidR="00000000" w:rsidDel="00000000" w:rsidP="00000000" w:rsidRDefault="00000000" w:rsidRPr="00000000" w14:paraId="0000004F">
      <w:pPr>
        <w:jc w:val="both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Pautas para la entrega de material ligado a TP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" w:right="0" w:hanging="19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Material a entregar: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modelo completo de la solución del problema planteado. El mismo deberá ser claro y legible.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informe de las tareas realizadas en base a la plantilla oportunamente subida al campus.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código de la aplicación desarrollada.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" w:right="0" w:hanging="19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Aspectos a tener en cuenta para la entrega: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deben incluir la/las MEF que modelan la solución propuesta. Si utiliza más de una MEF se debe explicar  con claridad como colaboran entre si y de qué forma se comunican, detallando los  recursos con los que se plasma esta colaboración en el código.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intervienen IRQs de periféricos, indicar cuales y que tareas se llevan adelante en sus rutinas de servicio. Especificar si han tenido algún cuidado especial en su manejo y las razones que lo justifican.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se definen funciones, explicar de qué tareas son responsables.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Explicar donde se ubican en el código las declaraciones de variables y funciones y donde se las invoca.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Explicar las fases de funcionamiento del sistema y como se configuran los periféricos que intervienen, para cumplir con las tareas que tienen asignadas.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Detallar y justificar la estructuración que se adoptó para el programa teniendo  en cuenta las recomendaciones para su implementación.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Tener en cuenta las actividades que se solicitan en la plantilla e incluirlas en el informe.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Tareas desarrolladas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este apartado, los alumnos deben resumir las tareas que llevaron a cabo para resolver el problema planteado en el práctico. Se recomienda incluir el/los diagrama/s de Máquina de Estado Finito con los que modelizaron el funcionamiento y relacionarlos con el código propuesto. Es importante que se consigne cualquier información que soporte y justifique la solución adoptada. También se sugiere describir brevemente otras opciones de solución analizadas y las razones que los decidieron a elegir la que se presenta. </w:t>
      </w:r>
    </w:p>
    <w:p w:rsidR="00000000" w:rsidDel="00000000" w:rsidP="00000000" w:rsidRDefault="00000000" w:rsidRPr="00000000" w14:paraId="00000060">
      <w:pPr>
        <w:jc w:val="both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Equipamiento utilizado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Resultados obtenidos</w:t>
      </w:r>
    </w:p>
    <w:p w:rsidR="00000000" w:rsidDel="00000000" w:rsidP="00000000" w:rsidRDefault="00000000" w:rsidRPr="00000000" w14:paraId="00000066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348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348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Bibliografía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40" w:w="11907" w:orient="portrait"/>
      <w:pgMar w:bottom="1134" w:top="1021" w:left="1418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w:pict>
        <v:shape id="_x0000_s0" style="width:88pt;height:86pt;" type="#_x0000_t75">
          <v:imagedata r:id="rId1" o:title=""/>
        </v:shape>
        <o:OLEObject DrawAspect="Content" r:id="rId2" ObjectID="_1094496671" ProgID="Photoshop.Image.6" ShapeID="_x0000_s0" Type="Embed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215900</wp:posOffset>
              </wp:positionV>
              <wp:extent cx="3667125" cy="695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17200" y="3437100"/>
                        <a:ext cx="36576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Nacional de Rosario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Facultad de Ciencias Exactas, Ingeniería y Agrimensura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Escuela de Ingeniería Electrónica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215900</wp:posOffset>
              </wp:positionV>
              <wp:extent cx="3667125" cy="695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67125" cy="695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1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38100</wp:posOffset>
              </wp:positionV>
              <wp:extent cx="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38100</wp:posOffset>
              </wp:positionV>
              <wp:extent cx="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sz w:val="36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noProof w:val="0"/>
      <w:w w:val="100"/>
      <w:position w:val="-1"/>
      <w:sz w:val="32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w w:val="100"/>
      <w:position w:val="-1"/>
      <w:sz w:val="32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w w:val="100"/>
      <w:position w:val="-1"/>
      <w:sz w:val="42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5"/>
    </w:pPr>
    <w:rPr>
      <w:noProof w:val="0"/>
      <w:w w:val="100"/>
      <w:position w:val="-1"/>
      <w:sz w:val="3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after="120" w:line="1" w:lineRule="atLeast"/>
      <w:ind w:left="198" w:leftChars="-1" w:rightChars="0" w:hanging="198" w:firstLineChars="-1"/>
      <w:textDirection w:val="btLr"/>
      <w:textAlignment w:val="top"/>
      <w:outlineLvl w:val="0"/>
    </w:pPr>
    <w:rPr>
      <w:i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18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tabs>
        <w:tab w:val="right" w:leader="dot" w:pos="934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8"/>
      <w:szCs w:val="36"/>
      <w:effect w:val="none"/>
      <w:vertAlign w:val="baseline"/>
      <w:cs w:val="0"/>
      <w:em w:val="none"/>
      <w:lang w:bidi="ar-SA" w:eastAsia="und" w:val="und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leftChars="-1" w:rightChars="0" w:firstLine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Liberation Serif" w:cs="Mangal" w:eastAsia="Noto Sans CJK SC Regular" w:hAnsi="Liberation Serif"/>
      <w:w w:val="100"/>
      <w:position w:val="-1"/>
      <w:sz w:val="24"/>
      <w:szCs w:val="21"/>
      <w:effect w:val="none"/>
      <w:vertAlign w:val="baseline"/>
      <w:cs w:val="0"/>
      <w:em w:val="none"/>
      <w:lang w:bidi="hi-IN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txB/GEBvAKnYrxIkFqfaWLd2EQ==">CgMxLjAyCGguZ2pkZ3hzMgloLjMwajB6bGwyCWguMWZvYjl0ZTIJaC4zem55c2g3MgloLjJldDkycDAyCGgudHlqY3d0MgloLjNkeTZ2a20yCWguMXQzaDVzZjIJaC40ZDM0b2c4MgloLjJzOGV5bzEyCWguMTdkcDh2dTIJaC4zcmRjcmpuMgloLjI2aW4xcmc4AHIhMTZEVVpqOE9OZENLd2pfdkxmM1Q0SkJyV3oxelRaYndU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2021-05-15T21:01:00Z</dcterms:created>
  <dc:creator>alg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