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A06" w:rsidRPr="00F72A06" w:rsidRDefault="00F72A06" w:rsidP="00F72A06">
      <w:pPr>
        <w:jc w:val="center"/>
        <w:rPr>
          <w:rFonts w:ascii="Times New Roman" w:hAnsi="Times New Roman" w:cs="Times New Roman"/>
          <w:b/>
          <w:lang w:val="es-CO"/>
        </w:rPr>
      </w:pPr>
      <w:r w:rsidRPr="00F72A06">
        <w:rPr>
          <w:rFonts w:ascii="Times New Roman" w:hAnsi="Times New Roman" w:cs="Times New Roman"/>
          <w:b/>
          <w:lang w:val="es-CO"/>
        </w:rPr>
        <w:t xml:space="preserve">Tutorial de </w:t>
      </w:r>
      <w:proofErr w:type="spellStart"/>
      <w:r w:rsidRPr="00F72A06">
        <w:rPr>
          <w:rFonts w:ascii="Times New Roman" w:hAnsi="Times New Roman" w:cs="Times New Roman"/>
          <w:b/>
          <w:lang w:val="es-CO"/>
        </w:rPr>
        <w:t>Git</w:t>
      </w:r>
      <w:proofErr w:type="spellEnd"/>
    </w:p>
    <w:p w:rsidR="00F72A06" w:rsidRPr="00F72A06" w:rsidRDefault="00F72A06" w:rsidP="00F72A06">
      <w:pPr>
        <w:jc w:val="both"/>
        <w:rPr>
          <w:rFonts w:ascii="Times New Roman" w:hAnsi="Times New Roman" w:cs="Times New Roman"/>
          <w:b/>
          <w:lang w:val="es-CO"/>
        </w:rPr>
      </w:pPr>
      <w:r w:rsidRPr="00F72A06">
        <w:rPr>
          <w:rFonts w:ascii="Times New Roman" w:hAnsi="Times New Roman" w:cs="Times New Roman"/>
          <w:b/>
          <w:lang w:val="es-CO"/>
        </w:rPr>
        <w:t xml:space="preserve">Nombre: </w:t>
      </w:r>
      <w:r w:rsidRPr="00F72A06">
        <w:rPr>
          <w:rFonts w:ascii="Times New Roman" w:hAnsi="Times New Roman" w:cs="Times New Roman"/>
          <w:lang w:val="es-CO"/>
        </w:rPr>
        <w:t>Juan Sebastian Gómez Jerez</w:t>
      </w:r>
      <w:r w:rsidRPr="00F72A06">
        <w:rPr>
          <w:rFonts w:ascii="Times New Roman" w:hAnsi="Times New Roman" w:cs="Times New Roman"/>
          <w:b/>
          <w:lang w:val="es-CO"/>
        </w:rPr>
        <w:t xml:space="preserve"> </w:t>
      </w:r>
    </w:p>
    <w:p w:rsidR="00F72A06" w:rsidRPr="00F72A06" w:rsidRDefault="00F72A06" w:rsidP="00F72A06">
      <w:pPr>
        <w:jc w:val="both"/>
        <w:rPr>
          <w:rFonts w:ascii="Times New Roman" w:hAnsi="Times New Roman" w:cs="Times New Roman"/>
          <w:lang w:val="es-CO"/>
        </w:rPr>
      </w:pPr>
      <w:r w:rsidRPr="00F72A06">
        <w:rPr>
          <w:rFonts w:ascii="Times New Roman" w:hAnsi="Times New Roman" w:cs="Times New Roman"/>
          <w:b/>
          <w:lang w:val="es-CO"/>
        </w:rPr>
        <w:t>Código:</w:t>
      </w:r>
      <w:r w:rsidRPr="00F72A06">
        <w:rPr>
          <w:rFonts w:ascii="Times New Roman" w:hAnsi="Times New Roman" w:cs="Times New Roman"/>
          <w:lang w:val="es-CO"/>
        </w:rPr>
        <w:t xml:space="preserve"> 46962</w:t>
      </w:r>
    </w:p>
    <w:p w:rsidR="00F72A06" w:rsidRPr="00F72A06" w:rsidRDefault="00F72A06" w:rsidP="00F72A0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val="es-ES"/>
        </w:rPr>
      </w:pPr>
      <w:r w:rsidRPr="00F72A06">
        <w:rPr>
          <w:rFonts w:ascii="Times New Roman" w:eastAsia="Times New Roman" w:hAnsi="Times New Roman" w:cs="Times New Roman"/>
          <w:b/>
          <w:bCs/>
          <w:lang w:val="es-ES"/>
        </w:rPr>
        <w:t xml:space="preserve">Capítulo 10: Los entresijos internos de </w:t>
      </w:r>
      <w:proofErr w:type="spellStart"/>
      <w:r w:rsidRPr="00F72A06">
        <w:rPr>
          <w:rFonts w:ascii="Times New Roman" w:eastAsia="Times New Roman" w:hAnsi="Times New Roman" w:cs="Times New Roman"/>
          <w:b/>
          <w:bCs/>
          <w:lang w:val="es-ES"/>
        </w:rPr>
        <w:t>Git</w:t>
      </w:r>
      <w:proofErr w:type="spellEnd"/>
    </w:p>
    <w:p w:rsidR="00F72A06" w:rsidRPr="00F72A06" w:rsidRDefault="00F72A06" w:rsidP="00F72A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F72A06">
        <w:rPr>
          <w:rFonts w:ascii="Times New Roman" w:eastAsia="Times New Roman" w:hAnsi="Times New Roman" w:cs="Times New Roman"/>
          <w:b/>
          <w:bCs/>
          <w:lang w:val="es-ES"/>
        </w:rPr>
        <w:t>Objetivo:</w:t>
      </w:r>
      <w:r w:rsidRPr="00F72A06">
        <w:rPr>
          <w:rFonts w:ascii="Times New Roman" w:eastAsia="Times New Roman" w:hAnsi="Times New Roman" w:cs="Times New Roman"/>
          <w:lang w:val="es-ES"/>
        </w:rPr>
        <w:t xml:space="preserve"> comprender cómo almacena </w:t>
      </w:r>
      <w:proofErr w:type="spellStart"/>
      <w:r w:rsidRPr="00F72A06">
        <w:rPr>
          <w:rFonts w:ascii="Times New Roman" w:eastAsia="Times New Roman" w:hAnsi="Times New Roman" w:cs="Times New Roman"/>
          <w:lang w:val="es-ES"/>
        </w:rPr>
        <w:t>Git</w:t>
      </w:r>
      <w:proofErr w:type="spellEnd"/>
      <w:r w:rsidRPr="00F72A06">
        <w:rPr>
          <w:rFonts w:ascii="Times New Roman" w:eastAsia="Times New Roman" w:hAnsi="Times New Roman" w:cs="Times New Roman"/>
          <w:lang w:val="es-ES"/>
        </w:rPr>
        <w:t xml:space="preserve"> la información por dentro.</w:t>
      </w:r>
    </w:p>
    <w:p w:rsidR="00F72A06" w:rsidRPr="00F72A06" w:rsidRDefault="00F72A06" w:rsidP="00F72A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F72A06">
        <w:rPr>
          <w:rFonts w:ascii="Times New Roman" w:eastAsia="Times New Roman" w:hAnsi="Times New Roman" w:cs="Times New Roman"/>
          <w:b/>
          <w:bCs/>
        </w:rPr>
        <w:t>Conceptos</w:t>
      </w:r>
      <w:proofErr w:type="spellEnd"/>
      <w:r w:rsidRPr="00F72A06">
        <w:rPr>
          <w:rFonts w:ascii="Times New Roman" w:eastAsia="Times New Roman" w:hAnsi="Times New Roman" w:cs="Times New Roman"/>
          <w:b/>
          <w:bCs/>
        </w:rPr>
        <w:t xml:space="preserve"> clave</w:t>
      </w:r>
    </w:p>
    <w:p w:rsidR="00F72A06" w:rsidRPr="00F72A06" w:rsidRDefault="00F72A06" w:rsidP="00F72A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F72A06">
        <w:rPr>
          <w:rFonts w:ascii="Times New Roman" w:eastAsia="Times New Roman" w:hAnsi="Times New Roman" w:cs="Times New Roman"/>
          <w:b/>
          <w:bCs/>
          <w:lang w:val="es-ES"/>
        </w:rPr>
        <w:t>Plomería y porcelana:</w:t>
      </w:r>
      <w:r w:rsidRPr="00F72A06">
        <w:rPr>
          <w:rFonts w:ascii="Times New Roman" w:eastAsia="Times New Roman" w:hAnsi="Times New Roman" w:cs="Times New Roman"/>
          <w:lang w:val="es-ES"/>
        </w:rPr>
        <w:t xml:space="preserve"> los comandos de bajo nivel (</w:t>
      </w:r>
      <w:proofErr w:type="spellStart"/>
      <w:r w:rsidRPr="00F72A06">
        <w:rPr>
          <w:rFonts w:ascii="Times New Roman" w:eastAsia="Times New Roman" w:hAnsi="Times New Roman" w:cs="Times New Roman"/>
          <w:i/>
          <w:iCs/>
          <w:lang w:val="es-ES"/>
        </w:rPr>
        <w:t>plumbing</w:t>
      </w:r>
      <w:proofErr w:type="spellEnd"/>
      <w:r w:rsidRPr="00F72A06">
        <w:rPr>
          <w:rFonts w:ascii="Times New Roman" w:eastAsia="Times New Roman" w:hAnsi="Times New Roman" w:cs="Times New Roman"/>
          <w:lang w:val="es-ES"/>
        </w:rPr>
        <w:t>) sostienen a los de uso diario (</w:t>
      </w:r>
      <w:proofErr w:type="spellStart"/>
      <w:r w:rsidRPr="00F72A06">
        <w:rPr>
          <w:rFonts w:ascii="Times New Roman" w:eastAsia="Times New Roman" w:hAnsi="Times New Roman" w:cs="Times New Roman"/>
          <w:i/>
          <w:iCs/>
          <w:lang w:val="es-ES"/>
        </w:rPr>
        <w:t>porcelain</w:t>
      </w:r>
      <w:proofErr w:type="spellEnd"/>
      <w:r w:rsidRPr="00F72A06">
        <w:rPr>
          <w:rFonts w:ascii="Times New Roman" w:eastAsia="Times New Roman" w:hAnsi="Times New Roman" w:cs="Times New Roman"/>
          <w:lang w:val="es-ES"/>
        </w:rPr>
        <w:t>).</w:t>
      </w:r>
    </w:p>
    <w:p w:rsidR="00F72A06" w:rsidRPr="00F72A06" w:rsidRDefault="00F72A06" w:rsidP="00F72A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F72A06">
        <w:rPr>
          <w:rFonts w:ascii="Times New Roman" w:eastAsia="Times New Roman" w:hAnsi="Times New Roman" w:cs="Times New Roman"/>
          <w:b/>
          <w:bCs/>
          <w:lang w:val="es-ES"/>
        </w:rPr>
        <w:t xml:space="preserve">Objetos de </w:t>
      </w:r>
      <w:proofErr w:type="spellStart"/>
      <w:r w:rsidRPr="00F72A06">
        <w:rPr>
          <w:rFonts w:ascii="Times New Roman" w:eastAsia="Times New Roman" w:hAnsi="Times New Roman" w:cs="Times New Roman"/>
          <w:b/>
          <w:bCs/>
          <w:lang w:val="es-ES"/>
        </w:rPr>
        <w:t>Git</w:t>
      </w:r>
      <w:proofErr w:type="spellEnd"/>
      <w:r w:rsidRPr="00F72A06">
        <w:rPr>
          <w:rFonts w:ascii="Times New Roman" w:eastAsia="Times New Roman" w:hAnsi="Times New Roman" w:cs="Times New Roman"/>
          <w:b/>
          <w:bCs/>
          <w:lang w:val="es-ES"/>
        </w:rPr>
        <w:t>:</w:t>
      </w:r>
      <w:r w:rsidRPr="00F72A06">
        <w:rPr>
          <w:rFonts w:ascii="Times New Roman" w:eastAsia="Times New Roman" w:hAnsi="Times New Roman" w:cs="Times New Roman"/>
          <w:lang w:val="es-ES"/>
        </w:rPr>
        <w:t xml:space="preserve"> </w:t>
      </w:r>
      <w:r w:rsidRPr="00F72A06">
        <w:rPr>
          <w:rFonts w:ascii="Times New Roman" w:eastAsia="Times New Roman" w:hAnsi="Times New Roman" w:cs="Times New Roman"/>
          <w:i/>
          <w:iCs/>
          <w:lang w:val="es-ES"/>
        </w:rPr>
        <w:t>blob</w:t>
      </w:r>
      <w:r w:rsidRPr="00F72A06">
        <w:rPr>
          <w:rFonts w:ascii="Times New Roman" w:eastAsia="Times New Roman" w:hAnsi="Times New Roman" w:cs="Times New Roman"/>
          <w:lang w:val="es-ES"/>
        </w:rPr>
        <w:t xml:space="preserve"> (contenido de un archivo), </w:t>
      </w:r>
      <w:proofErr w:type="spellStart"/>
      <w:r w:rsidRPr="00F72A06">
        <w:rPr>
          <w:rFonts w:ascii="Times New Roman" w:eastAsia="Times New Roman" w:hAnsi="Times New Roman" w:cs="Times New Roman"/>
          <w:i/>
          <w:iCs/>
          <w:lang w:val="es-ES"/>
        </w:rPr>
        <w:t>tree</w:t>
      </w:r>
      <w:proofErr w:type="spellEnd"/>
      <w:r w:rsidRPr="00F72A06">
        <w:rPr>
          <w:rFonts w:ascii="Times New Roman" w:eastAsia="Times New Roman" w:hAnsi="Times New Roman" w:cs="Times New Roman"/>
          <w:lang w:val="es-ES"/>
        </w:rPr>
        <w:t xml:space="preserve"> (directorio), </w:t>
      </w:r>
      <w:proofErr w:type="spellStart"/>
      <w:r w:rsidRPr="00F72A06">
        <w:rPr>
          <w:rFonts w:ascii="Times New Roman" w:eastAsia="Times New Roman" w:hAnsi="Times New Roman" w:cs="Times New Roman"/>
          <w:i/>
          <w:iCs/>
          <w:lang w:val="es-ES"/>
        </w:rPr>
        <w:t>commit</w:t>
      </w:r>
      <w:proofErr w:type="spellEnd"/>
      <w:r w:rsidRPr="00F72A06">
        <w:rPr>
          <w:rFonts w:ascii="Times New Roman" w:eastAsia="Times New Roman" w:hAnsi="Times New Roman" w:cs="Times New Roman"/>
          <w:lang w:val="es-ES"/>
        </w:rPr>
        <w:t xml:space="preserve"> (instantánea con autor y mensaje) y </w:t>
      </w:r>
      <w:proofErr w:type="spellStart"/>
      <w:r w:rsidRPr="00F72A06">
        <w:rPr>
          <w:rFonts w:ascii="Times New Roman" w:eastAsia="Times New Roman" w:hAnsi="Times New Roman" w:cs="Times New Roman"/>
          <w:i/>
          <w:iCs/>
          <w:lang w:val="es-ES"/>
        </w:rPr>
        <w:t>tag</w:t>
      </w:r>
      <w:proofErr w:type="spellEnd"/>
      <w:r w:rsidRPr="00F72A06">
        <w:rPr>
          <w:rFonts w:ascii="Times New Roman" w:eastAsia="Times New Roman" w:hAnsi="Times New Roman" w:cs="Times New Roman"/>
          <w:lang w:val="es-ES"/>
        </w:rPr>
        <w:t>.</w:t>
      </w:r>
    </w:p>
    <w:p w:rsidR="00F72A06" w:rsidRPr="00F72A06" w:rsidRDefault="00F72A06" w:rsidP="00F72A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F72A06">
        <w:rPr>
          <w:rFonts w:ascii="Times New Roman" w:eastAsia="Times New Roman" w:hAnsi="Times New Roman" w:cs="Times New Roman"/>
          <w:b/>
          <w:bCs/>
          <w:lang w:val="es-ES"/>
        </w:rPr>
        <w:t>Hash SHA-1:</w:t>
      </w:r>
      <w:r w:rsidRPr="00F72A06">
        <w:rPr>
          <w:rFonts w:ascii="Times New Roman" w:eastAsia="Times New Roman" w:hAnsi="Times New Roman" w:cs="Times New Roman"/>
          <w:lang w:val="es-ES"/>
        </w:rPr>
        <w:t xml:space="preserve"> identifica cada objeto por su contenido.</w:t>
      </w:r>
    </w:p>
    <w:p w:rsidR="00F72A06" w:rsidRPr="00F72A06" w:rsidRDefault="00F72A06" w:rsidP="00F72A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F72A06">
        <w:rPr>
          <w:rFonts w:ascii="Times New Roman" w:eastAsia="Times New Roman" w:hAnsi="Times New Roman" w:cs="Times New Roman"/>
          <w:b/>
          <w:bCs/>
          <w:lang w:val="es-ES"/>
        </w:rPr>
        <w:t>Referencias:</w:t>
      </w:r>
      <w:r w:rsidRPr="00F72A06">
        <w:rPr>
          <w:rFonts w:ascii="Times New Roman" w:eastAsia="Times New Roman" w:hAnsi="Times New Roman" w:cs="Times New Roman"/>
          <w:lang w:val="es-ES"/>
        </w:rPr>
        <w:t xml:space="preserve"> ramas, etiquetas y HEAD son archivos que apuntan a </w:t>
      </w:r>
      <w:proofErr w:type="spellStart"/>
      <w:r w:rsidRPr="00F72A06">
        <w:rPr>
          <w:rFonts w:ascii="Times New Roman" w:eastAsia="Times New Roman" w:hAnsi="Times New Roman" w:cs="Times New Roman"/>
          <w:lang w:val="es-ES"/>
        </w:rPr>
        <w:t>commits</w:t>
      </w:r>
      <w:proofErr w:type="spellEnd"/>
      <w:r w:rsidRPr="00F72A06">
        <w:rPr>
          <w:rFonts w:ascii="Times New Roman" w:eastAsia="Times New Roman" w:hAnsi="Times New Roman" w:cs="Times New Roman"/>
          <w:lang w:val="es-ES"/>
        </w:rPr>
        <w:t>.</w:t>
      </w:r>
    </w:p>
    <w:p w:rsidR="00F72A06" w:rsidRPr="00F72A06" w:rsidRDefault="00F72A06" w:rsidP="00F72A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proofErr w:type="spellStart"/>
      <w:r w:rsidRPr="00F72A06">
        <w:rPr>
          <w:rFonts w:ascii="Times New Roman" w:eastAsia="Times New Roman" w:hAnsi="Times New Roman" w:cs="Times New Roman"/>
          <w:b/>
          <w:bCs/>
          <w:lang w:val="es-ES"/>
        </w:rPr>
        <w:t>Packfiles</w:t>
      </w:r>
      <w:proofErr w:type="spellEnd"/>
      <w:r w:rsidRPr="00F72A06">
        <w:rPr>
          <w:rFonts w:ascii="Times New Roman" w:eastAsia="Times New Roman" w:hAnsi="Times New Roman" w:cs="Times New Roman"/>
          <w:b/>
          <w:bCs/>
          <w:lang w:val="es-ES"/>
        </w:rPr>
        <w:t>:</w:t>
      </w:r>
      <w:r w:rsidRPr="00F72A06">
        <w:rPr>
          <w:rFonts w:ascii="Times New Roman" w:eastAsia="Times New Roman" w:hAnsi="Times New Roman" w:cs="Times New Roman"/>
          <w:lang w:val="es-ES"/>
        </w:rPr>
        <w:t xml:space="preserve"> comprimen objetos para ahorrar espacio.</w:t>
      </w:r>
    </w:p>
    <w:p w:rsidR="00F72A06" w:rsidRPr="00F72A06" w:rsidRDefault="00F72A06" w:rsidP="00F72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F72A06">
        <w:rPr>
          <w:rFonts w:ascii="Times New Roman" w:eastAsia="Times New Roman" w:hAnsi="Times New Roman" w:cs="Times New Roman"/>
          <w:b/>
          <w:bCs/>
          <w:lang w:val="es-ES"/>
        </w:rPr>
        <w:t>Mantenimiento:</w:t>
      </w:r>
      <w:r w:rsidRPr="00F72A06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F72A06">
        <w:rPr>
          <w:rFonts w:ascii="Times New Roman" w:eastAsia="Times New Roman" w:hAnsi="Times New Roman" w:cs="Times New Roman"/>
          <w:lang w:val="es-ES"/>
        </w:rPr>
        <w:t>git</w:t>
      </w:r>
      <w:proofErr w:type="spellEnd"/>
      <w:r w:rsidRPr="00F72A06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F72A06">
        <w:rPr>
          <w:rFonts w:ascii="Times New Roman" w:eastAsia="Times New Roman" w:hAnsi="Times New Roman" w:cs="Times New Roman"/>
          <w:lang w:val="es-ES"/>
        </w:rPr>
        <w:t>gc</w:t>
      </w:r>
      <w:proofErr w:type="spellEnd"/>
      <w:r w:rsidRPr="00F72A06">
        <w:rPr>
          <w:rFonts w:ascii="Times New Roman" w:eastAsia="Times New Roman" w:hAnsi="Times New Roman" w:cs="Times New Roman"/>
          <w:lang w:val="es-ES"/>
        </w:rPr>
        <w:t xml:space="preserve"> limpia y optimiza el repositorio.</w:t>
      </w:r>
    </w:p>
    <w:tbl>
      <w:tblPr>
        <w:tblStyle w:val="Tabladecuadrcula4-nfasis5"/>
        <w:tblW w:w="9162" w:type="dxa"/>
        <w:jc w:val="center"/>
        <w:tblLook w:val="04A0" w:firstRow="1" w:lastRow="0" w:firstColumn="1" w:lastColumn="0" w:noHBand="0" w:noVBand="1"/>
      </w:tblPr>
      <w:tblGrid>
        <w:gridCol w:w="1133"/>
        <w:gridCol w:w="1170"/>
        <w:gridCol w:w="7612"/>
      </w:tblGrid>
      <w:tr w:rsidR="00F72A06" w:rsidRPr="00F72A06" w:rsidTr="00F72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2A06" w:rsidRPr="00F72A06" w:rsidRDefault="00F72A06" w:rsidP="00F72A06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72A06">
              <w:rPr>
                <w:rFonts w:ascii="Times New Roman" w:eastAsia="Times New Roman" w:hAnsi="Times New Roman" w:cs="Times New Roman"/>
                <w:color w:val="auto"/>
              </w:rPr>
              <w:t>Comando</w:t>
            </w:r>
            <w:proofErr w:type="spellEnd"/>
          </w:p>
        </w:tc>
        <w:tc>
          <w:tcPr>
            <w:tcW w:w="0" w:type="auto"/>
            <w:hideMark/>
          </w:tcPr>
          <w:p w:rsidR="00F72A06" w:rsidRPr="00F72A06" w:rsidRDefault="00F72A06" w:rsidP="00F7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</w:rPr>
            </w:pPr>
            <w:r w:rsidRPr="00F72A06">
              <w:rPr>
                <w:rFonts w:ascii="Times New Roman" w:eastAsia="Times New Roman" w:hAnsi="Times New Roman" w:cs="Times New Roman"/>
                <w:color w:val="auto"/>
              </w:rPr>
              <w:t xml:space="preserve">Para </w:t>
            </w:r>
            <w:proofErr w:type="spellStart"/>
            <w:r w:rsidRPr="00F72A06">
              <w:rPr>
                <w:rFonts w:ascii="Times New Roman" w:eastAsia="Times New Roman" w:hAnsi="Times New Roman" w:cs="Times New Roman"/>
                <w:color w:val="auto"/>
              </w:rPr>
              <w:t>qué</w:t>
            </w:r>
            <w:proofErr w:type="spellEnd"/>
            <w:r w:rsidRPr="00F72A06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F72A06">
              <w:rPr>
                <w:rFonts w:ascii="Times New Roman" w:eastAsia="Times New Roman" w:hAnsi="Times New Roman" w:cs="Times New Roman"/>
                <w:color w:val="auto"/>
              </w:rPr>
              <w:t>sirve</w:t>
            </w:r>
            <w:proofErr w:type="spellEnd"/>
          </w:p>
        </w:tc>
        <w:tc>
          <w:tcPr>
            <w:tcW w:w="0" w:type="auto"/>
            <w:hideMark/>
          </w:tcPr>
          <w:p w:rsidR="00F72A06" w:rsidRPr="00F72A06" w:rsidRDefault="00F72A06" w:rsidP="00F7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72A06">
              <w:rPr>
                <w:rFonts w:ascii="Times New Roman" w:eastAsia="Times New Roman" w:hAnsi="Times New Roman" w:cs="Times New Roman"/>
                <w:color w:val="auto"/>
              </w:rPr>
              <w:t>Ejemplo</w:t>
            </w:r>
            <w:proofErr w:type="spellEnd"/>
          </w:p>
        </w:tc>
      </w:tr>
      <w:tr w:rsidR="00F72A06" w:rsidRPr="00F72A06" w:rsidTr="00F72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2A06" w:rsidRPr="00F72A06" w:rsidRDefault="00F72A06" w:rsidP="00F72A06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F72A06">
              <w:rPr>
                <w:rFonts w:ascii="Times New Roman" w:eastAsia="Times New Roman" w:hAnsi="Times New Roman" w:cs="Times New Roman"/>
              </w:rPr>
              <w:t xml:space="preserve"> hash-object</w:t>
            </w:r>
          </w:p>
        </w:tc>
        <w:tc>
          <w:tcPr>
            <w:tcW w:w="0" w:type="auto"/>
            <w:hideMark/>
          </w:tcPr>
          <w:p w:rsidR="00F72A06" w:rsidRPr="00F72A06" w:rsidRDefault="00F72A06" w:rsidP="00F72A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F72A06">
              <w:rPr>
                <w:rFonts w:ascii="Times New Roman" w:eastAsia="Times New Roman" w:hAnsi="Times New Roman" w:cs="Times New Roman"/>
                <w:lang w:val="es-ES"/>
              </w:rPr>
              <w:t>Calcular el hash de un contenido</w:t>
            </w:r>
          </w:p>
        </w:tc>
        <w:tc>
          <w:tcPr>
            <w:tcW w:w="0" w:type="auto"/>
            <w:hideMark/>
          </w:tcPr>
          <w:p w:rsidR="00F72A06" w:rsidRPr="00F72A06" w:rsidRDefault="00F72A06" w:rsidP="00F72A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F72A06">
              <w:rPr>
                <w:rFonts w:ascii="Times New Roman" w:eastAsia="Times New Roman" w:hAnsi="Times New Roman" w:cs="Times New Roman"/>
              </w:rPr>
              <w:t xml:space="preserve"> hash-object notas.txt</w:t>
            </w:r>
          </w:p>
        </w:tc>
      </w:tr>
      <w:tr w:rsidR="00F72A06" w:rsidRPr="00F72A06" w:rsidTr="00F72A06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2A06" w:rsidRPr="00F72A06" w:rsidRDefault="00F72A06" w:rsidP="00F72A06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F72A06">
              <w:rPr>
                <w:rFonts w:ascii="Times New Roman" w:eastAsia="Times New Roman" w:hAnsi="Times New Roman" w:cs="Times New Roman"/>
              </w:rPr>
              <w:t xml:space="preserve"> cat-file -p</w:t>
            </w:r>
          </w:p>
        </w:tc>
        <w:tc>
          <w:tcPr>
            <w:tcW w:w="0" w:type="auto"/>
            <w:hideMark/>
          </w:tcPr>
          <w:p w:rsidR="00F72A06" w:rsidRPr="00F72A06" w:rsidRDefault="00F72A06" w:rsidP="00F72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F72A06">
              <w:rPr>
                <w:rFonts w:ascii="Times New Roman" w:eastAsia="Times New Roman" w:hAnsi="Times New Roman" w:cs="Times New Roman"/>
                <w:lang w:val="es-ES"/>
              </w:rPr>
              <w:t>Ver el contenido de un objeto</w:t>
            </w:r>
          </w:p>
        </w:tc>
        <w:tc>
          <w:tcPr>
            <w:tcW w:w="0" w:type="auto"/>
            <w:hideMark/>
          </w:tcPr>
          <w:p w:rsidR="00F72A06" w:rsidRPr="00F72A06" w:rsidRDefault="00F72A06" w:rsidP="00F72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F72A06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6C322635" wp14:editId="5FA60BFE">
                  <wp:extent cx="4696480" cy="1124107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A06" w:rsidRPr="00F72A06" w:rsidTr="00F72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2A06" w:rsidRPr="00F72A06" w:rsidRDefault="00F72A06" w:rsidP="00F72A06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F72A06">
              <w:rPr>
                <w:rFonts w:ascii="Times New Roman" w:eastAsia="Times New Roman" w:hAnsi="Times New Roman" w:cs="Times New Roman"/>
              </w:rPr>
              <w:t xml:space="preserve"> ls-tree</w:t>
            </w:r>
          </w:p>
        </w:tc>
        <w:tc>
          <w:tcPr>
            <w:tcW w:w="0" w:type="auto"/>
            <w:hideMark/>
          </w:tcPr>
          <w:p w:rsidR="00F72A06" w:rsidRPr="00F72A06" w:rsidRDefault="00F72A06" w:rsidP="00F72A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Listar</w:t>
            </w:r>
            <w:proofErr w:type="spellEnd"/>
            <w:r w:rsidRPr="00F72A06">
              <w:rPr>
                <w:rFonts w:ascii="Times New Roman" w:eastAsia="Times New Roman" w:hAnsi="Times New Roman" w:cs="Times New Roman"/>
              </w:rPr>
              <w:t xml:space="preserve"> un </w:t>
            </w: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árbol</w:t>
            </w:r>
            <w:proofErr w:type="spellEnd"/>
          </w:p>
        </w:tc>
        <w:tc>
          <w:tcPr>
            <w:tcW w:w="0" w:type="auto"/>
            <w:hideMark/>
          </w:tcPr>
          <w:p w:rsidR="00F72A06" w:rsidRPr="00F72A06" w:rsidRDefault="00F72A06" w:rsidP="00F72A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F72A06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7A743ABD" wp14:editId="70D06158">
                  <wp:extent cx="4665832" cy="2728595"/>
                  <wp:effectExtent l="0" t="0" r="190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205" cy="273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A06" w:rsidRPr="00F72A06" w:rsidTr="00F72A06">
        <w:trPr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2A06" w:rsidRPr="00F72A06" w:rsidRDefault="00F72A06" w:rsidP="00F72A06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lastRenderedPageBreak/>
              <w:t>git</w:t>
            </w:r>
            <w:proofErr w:type="spellEnd"/>
            <w:r w:rsidRPr="00F72A0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gc</w:t>
            </w:r>
            <w:proofErr w:type="spellEnd"/>
          </w:p>
        </w:tc>
        <w:tc>
          <w:tcPr>
            <w:tcW w:w="0" w:type="auto"/>
            <w:hideMark/>
          </w:tcPr>
          <w:p w:rsidR="00F72A06" w:rsidRPr="00F72A06" w:rsidRDefault="00F72A06" w:rsidP="00F72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Optimizar</w:t>
            </w:r>
            <w:proofErr w:type="spellEnd"/>
            <w:r w:rsidRPr="00F72A06"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repositorio</w:t>
            </w:r>
            <w:proofErr w:type="spellEnd"/>
          </w:p>
        </w:tc>
        <w:tc>
          <w:tcPr>
            <w:tcW w:w="0" w:type="auto"/>
            <w:hideMark/>
          </w:tcPr>
          <w:p w:rsidR="00F72A06" w:rsidRPr="00F72A06" w:rsidRDefault="00F72A06" w:rsidP="00F72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F72A0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72A06">
              <w:rPr>
                <w:rFonts w:ascii="Times New Roman" w:eastAsia="Times New Roman" w:hAnsi="Times New Roman" w:cs="Times New Roman"/>
              </w:rPr>
              <w:t>gc</w:t>
            </w:r>
            <w:proofErr w:type="spellEnd"/>
          </w:p>
        </w:tc>
      </w:tr>
    </w:tbl>
    <w:p w:rsidR="00487FCC" w:rsidRPr="00F72A06" w:rsidRDefault="00487FCC" w:rsidP="00F72A06">
      <w:pPr>
        <w:jc w:val="center"/>
        <w:rPr>
          <w:rFonts w:ascii="Times New Roman" w:hAnsi="Times New Roman" w:cs="Times New Roman"/>
        </w:rPr>
      </w:pPr>
    </w:p>
    <w:p w:rsidR="00F72A06" w:rsidRPr="00F72A06" w:rsidRDefault="00F72A06" w:rsidP="00F72A06">
      <w:pPr>
        <w:jc w:val="center"/>
        <w:rPr>
          <w:rStyle w:val="Textoennegrita"/>
          <w:rFonts w:ascii="Times New Roman" w:hAnsi="Times New Roman" w:cs="Times New Roman"/>
          <w:lang w:val="es-ES"/>
        </w:rPr>
      </w:pPr>
      <w:r w:rsidRPr="00F72A06">
        <w:rPr>
          <w:rStyle w:val="Textoennegrita"/>
          <w:rFonts w:ascii="Times New Roman" w:hAnsi="Times New Roman" w:cs="Times New Roman"/>
          <w:lang w:val="es-ES"/>
        </w:rPr>
        <w:t>Conclusión</w:t>
      </w:r>
    </w:p>
    <w:p w:rsidR="00F72A06" w:rsidRPr="00F72A06" w:rsidRDefault="00F72A06" w:rsidP="00F72A06">
      <w:pPr>
        <w:jc w:val="both"/>
        <w:rPr>
          <w:rFonts w:ascii="Times New Roman" w:hAnsi="Times New Roman" w:cs="Times New Roman"/>
          <w:lang w:val="es-ES"/>
        </w:rPr>
      </w:pPr>
      <w:proofErr w:type="spellStart"/>
      <w:r w:rsidRPr="00F72A06">
        <w:rPr>
          <w:rFonts w:ascii="Times New Roman" w:hAnsi="Times New Roman" w:cs="Times New Roman"/>
          <w:lang w:val="es-ES"/>
        </w:rPr>
        <w:t>Git</w:t>
      </w:r>
      <w:proofErr w:type="spellEnd"/>
      <w:r w:rsidRPr="00F72A06">
        <w:rPr>
          <w:rFonts w:ascii="Times New Roman" w:hAnsi="Times New Roman" w:cs="Times New Roman"/>
          <w:lang w:val="es-ES"/>
        </w:rPr>
        <w:t xml:space="preserve"> funciona como un sistema de archivos </w:t>
      </w:r>
      <w:proofErr w:type="spellStart"/>
      <w:r w:rsidRPr="00F72A06">
        <w:rPr>
          <w:rFonts w:ascii="Times New Roman" w:hAnsi="Times New Roman" w:cs="Times New Roman"/>
          <w:lang w:val="es-ES"/>
        </w:rPr>
        <w:t>direccionable</w:t>
      </w:r>
      <w:proofErr w:type="spellEnd"/>
      <w:r w:rsidRPr="00F72A06">
        <w:rPr>
          <w:rFonts w:ascii="Times New Roman" w:hAnsi="Times New Roman" w:cs="Times New Roman"/>
          <w:lang w:val="es-ES"/>
        </w:rPr>
        <w:t xml:space="preserve"> por contenido, donde cada versión se guarda como objetos identificados por un hash. Conocer los objetos </w:t>
      </w:r>
      <w:r w:rsidRPr="00F72A06">
        <w:rPr>
          <w:rStyle w:val="nfasis"/>
          <w:rFonts w:ascii="Times New Roman" w:hAnsi="Times New Roman" w:cs="Times New Roman"/>
          <w:lang w:val="es-ES"/>
        </w:rPr>
        <w:t>blob</w:t>
      </w:r>
      <w:r w:rsidRPr="00F72A06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F72A06">
        <w:rPr>
          <w:rStyle w:val="nfasis"/>
          <w:rFonts w:ascii="Times New Roman" w:hAnsi="Times New Roman" w:cs="Times New Roman"/>
          <w:lang w:val="es-ES"/>
        </w:rPr>
        <w:t>tree</w:t>
      </w:r>
      <w:proofErr w:type="spellEnd"/>
      <w:r w:rsidRPr="00F72A06">
        <w:rPr>
          <w:rFonts w:ascii="Times New Roman" w:hAnsi="Times New Roman" w:cs="Times New Roman"/>
          <w:lang w:val="es-ES"/>
        </w:rPr>
        <w:t xml:space="preserve"> y </w:t>
      </w:r>
      <w:proofErr w:type="spellStart"/>
      <w:r w:rsidRPr="00F72A06">
        <w:rPr>
          <w:rStyle w:val="nfasis"/>
          <w:rFonts w:ascii="Times New Roman" w:hAnsi="Times New Roman" w:cs="Times New Roman"/>
          <w:lang w:val="es-ES"/>
        </w:rPr>
        <w:t>commit</w:t>
      </w:r>
      <w:proofErr w:type="spellEnd"/>
      <w:r w:rsidRPr="00F72A06">
        <w:rPr>
          <w:rFonts w:ascii="Times New Roman" w:hAnsi="Times New Roman" w:cs="Times New Roman"/>
          <w:lang w:val="es-ES"/>
        </w:rPr>
        <w:t xml:space="preserve"> explica por qué las operaciones son rápidas y por qué el historial es difícil de alterar sin dejar rastro, lo que da más confianza al usar los comandos de u</w:t>
      </w:r>
      <w:bookmarkStart w:id="0" w:name="_GoBack"/>
      <w:bookmarkEnd w:id="0"/>
      <w:r w:rsidRPr="00F72A06">
        <w:rPr>
          <w:rFonts w:ascii="Times New Roman" w:hAnsi="Times New Roman" w:cs="Times New Roman"/>
          <w:lang w:val="es-ES"/>
        </w:rPr>
        <w:t>so diario.</w:t>
      </w:r>
    </w:p>
    <w:sectPr w:rsidR="00F72A06" w:rsidRPr="00F72A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0B077D"/>
    <w:multiLevelType w:val="multilevel"/>
    <w:tmpl w:val="081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A06"/>
    <w:rsid w:val="00487FCC"/>
    <w:rsid w:val="00F7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0B27"/>
  <w15:chartTrackingRefBased/>
  <w15:docId w15:val="{F2246242-427D-4517-A266-E43F5E58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72A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72A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2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72A06"/>
    <w:rPr>
      <w:b/>
      <w:bCs/>
    </w:rPr>
  </w:style>
  <w:style w:type="character" w:styleId="nfasis">
    <w:name w:val="Emphasis"/>
    <w:basedOn w:val="Fuentedeprrafopredeter"/>
    <w:uiPriority w:val="20"/>
    <w:qFormat/>
    <w:rsid w:val="00F72A0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72A06"/>
    <w:rPr>
      <w:rFonts w:ascii="Courier New" w:eastAsia="Times New Roman" w:hAnsi="Courier New" w:cs="Courier New"/>
      <w:sz w:val="20"/>
      <w:szCs w:val="20"/>
    </w:rPr>
  </w:style>
  <w:style w:type="table" w:styleId="Tabladecuadrcula4-nfasis5">
    <w:name w:val="Grid Table 4 Accent 5"/>
    <w:basedOn w:val="Tablanormal"/>
    <w:uiPriority w:val="49"/>
    <w:rsid w:val="00F72A0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8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1</cp:revision>
  <dcterms:created xsi:type="dcterms:W3CDTF">2026-10-12T19:06:00Z</dcterms:created>
  <dcterms:modified xsi:type="dcterms:W3CDTF">2026-10-12T19:11:00Z</dcterms:modified>
</cp:coreProperties>
</file>