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Ind w:w="-1139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4A0" w:firstRow="1" w:lastRow="0" w:firstColumn="1" w:lastColumn="0" w:noHBand="0" w:noVBand="1"/>
      </w:tblPr>
      <w:tblGrid>
        <w:gridCol w:w="3402"/>
        <w:gridCol w:w="1701"/>
        <w:gridCol w:w="1064"/>
        <w:gridCol w:w="1241"/>
        <w:gridCol w:w="1806"/>
      </w:tblGrid>
      <w:tr w:rsidR="00C941CF" w14:paraId="5D421B85" w14:textId="77777777" w:rsidTr="004002BF">
        <w:tc>
          <w:tcPr>
            <w:tcW w:w="9214" w:type="dxa"/>
            <w:gridSpan w:val="5"/>
            <w:shd w:val="clear" w:color="auto" w:fill="FFFFFF" w:themeFill="background1"/>
          </w:tcPr>
          <w:p w14:paraId="1D4E3B35" w14:textId="0E2B683D" w:rsidR="00C941CF" w:rsidRDefault="00F6671A" w:rsidP="00AB0751">
            <w:pPr>
              <w:tabs>
                <w:tab w:val="left" w:pos="4950"/>
              </w:tabs>
              <w:jc w:val="center"/>
            </w:pPr>
            <w:r>
              <w:t xml:space="preserve">Dane Komputerowe – </w:t>
            </w:r>
            <w:r w:rsidR="00204F39">
              <w:t>Sebastian Kalinowski</w:t>
            </w:r>
            <w:r>
              <w:t xml:space="preserve"> 2kg1</w:t>
            </w:r>
          </w:p>
        </w:tc>
      </w:tr>
      <w:tr w:rsidR="009D01B3" w14:paraId="6628BCD9" w14:textId="77777777" w:rsidTr="00EF4D77">
        <w:tc>
          <w:tcPr>
            <w:tcW w:w="3402" w:type="dxa"/>
            <w:shd w:val="clear" w:color="auto" w:fill="0F9ED5" w:themeFill="accent4"/>
          </w:tcPr>
          <w:p w14:paraId="4DC235FE" w14:textId="1232C09C" w:rsidR="009D01B3" w:rsidRDefault="009D01B3">
            <w:r>
              <w:t>Model karty graficznej</w:t>
            </w:r>
          </w:p>
        </w:tc>
        <w:tc>
          <w:tcPr>
            <w:tcW w:w="1701" w:type="dxa"/>
            <w:shd w:val="clear" w:color="auto" w:fill="0F9ED5" w:themeFill="accent4"/>
          </w:tcPr>
          <w:p w14:paraId="2E9E324F" w14:textId="0E342483" w:rsidR="009D01B3" w:rsidRDefault="009D01B3">
            <w:r>
              <w:t>Taktowanie bazowe</w:t>
            </w:r>
          </w:p>
        </w:tc>
        <w:tc>
          <w:tcPr>
            <w:tcW w:w="1064" w:type="dxa"/>
            <w:shd w:val="clear" w:color="auto" w:fill="0F9ED5" w:themeFill="accent4"/>
          </w:tcPr>
          <w:p w14:paraId="05FCBCCC" w14:textId="22732EDF" w:rsidR="009D01B3" w:rsidRDefault="009D01B3">
            <w:r>
              <w:t>Rozmiar</w:t>
            </w:r>
            <w:r>
              <w:br/>
              <w:t>pamięci</w:t>
            </w:r>
          </w:p>
        </w:tc>
        <w:tc>
          <w:tcPr>
            <w:tcW w:w="1241" w:type="dxa"/>
            <w:shd w:val="clear" w:color="auto" w:fill="0F9ED5" w:themeFill="accent4"/>
          </w:tcPr>
          <w:p w14:paraId="4BE38526" w14:textId="1DBF9DA4" w:rsidR="009D01B3" w:rsidRDefault="00484ABB">
            <w:r>
              <w:t xml:space="preserve">Szyna </w:t>
            </w:r>
            <w:r>
              <w:br/>
              <w:t>pamięci</w:t>
            </w:r>
          </w:p>
        </w:tc>
        <w:tc>
          <w:tcPr>
            <w:tcW w:w="1806" w:type="dxa"/>
            <w:shd w:val="clear" w:color="auto" w:fill="0F9ED5" w:themeFill="accent4"/>
          </w:tcPr>
          <w:p w14:paraId="7E8241F1" w14:textId="576F6063" w:rsidR="009D01B3" w:rsidRPr="001A2A0B" w:rsidRDefault="009D01B3">
            <w:pPr>
              <w:rPr>
                <w:b/>
                <w:bCs/>
                <w:sz w:val="20"/>
                <w:szCs w:val="20"/>
              </w:rPr>
            </w:pPr>
            <w:r w:rsidRPr="001A2A0B">
              <w:rPr>
                <w:b/>
                <w:bCs/>
                <w:sz w:val="20"/>
                <w:szCs w:val="20"/>
              </w:rPr>
              <w:t>Typ</w:t>
            </w:r>
            <w:r w:rsidRPr="001A2A0B">
              <w:rPr>
                <w:b/>
                <w:bCs/>
                <w:sz w:val="20"/>
                <w:szCs w:val="20"/>
                <w:shd w:val="clear" w:color="auto" w:fill="FFFFFF" w:themeFill="background1"/>
              </w:rPr>
              <w:br/>
            </w:r>
            <w:r w:rsidRPr="001A2A0B">
              <w:rPr>
                <w:b/>
                <w:bCs/>
                <w:sz w:val="20"/>
                <w:szCs w:val="20"/>
              </w:rPr>
              <w:t>Chłodzenia</w:t>
            </w:r>
          </w:p>
        </w:tc>
      </w:tr>
      <w:tr w:rsidR="005A236E" w14:paraId="3AD348F5" w14:textId="77777777" w:rsidTr="00EF4D77">
        <w:tc>
          <w:tcPr>
            <w:tcW w:w="3402" w:type="dxa"/>
            <w:shd w:val="clear" w:color="auto" w:fill="3A7C22" w:themeFill="accent6" w:themeFillShade="BF"/>
          </w:tcPr>
          <w:p w14:paraId="43E1CC3D" w14:textId="000BDE20" w:rsidR="005A236E" w:rsidRPr="00C815F1" w:rsidRDefault="00EF4D77">
            <w:pPr>
              <w:rPr>
                <w:rFonts w:ascii="Arial Black" w:hAnsi="Arial Black"/>
                <w:b/>
                <w:bCs/>
                <w:color w:val="FFC000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proofErr w:type="spellStart"/>
            <w:r w:rsidRPr="00EF4D77">
              <w:rPr>
                <w:rFonts w:ascii="Arial Black" w:hAnsi="Arial Black"/>
                <w:b/>
                <w:bCs/>
                <w:color w:val="0F9ED5" w:themeColor="accent4"/>
              </w:rPr>
              <w:t>GeForce</w:t>
            </w:r>
            <w:proofErr w:type="spellEnd"/>
            <w:r w:rsidRPr="00EF4D77">
              <w:rPr>
                <w:rFonts w:ascii="Arial Black" w:hAnsi="Arial Black"/>
                <w:b/>
                <w:bCs/>
                <w:color w:val="0F9ED5" w:themeColor="accent4"/>
              </w:rPr>
              <w:t xml:space="preserve"> RTX 4080</w:t>
            </w:r>
          </w:p>
        </w:tc>
        <w:tc>
          <w:tcPr>
            <w:tcW w:w="1701" w:type="dxa"/>
            <w:shd w:val="clear" w:color="auto" w:fill="3A7C22" w:themeFill="accent6" w:themeFillShade="BF"/>
          </w:tcPr>
          <w:p w14:paraId="48652038" w14:textId="630ECA6C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1A983" w:themeColor="accent2" w:themeTint="99"/>
              </w:rPr>
            </w:pP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 xml:space="preserve">2205 </w:t>
            </w:r>
            <w:r w:rsidR="00850E80"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MHz</w:t>
            </w:r>
          </w:p>
        </w:tc>
        <w:tc>
          <w:tcPr>
            <w:tcW w:w="1064" w:type="dxa"/>
            <w:shd w:val="clear" w:color="auto" w:fill="3A7C22" w:themeFill="accent6" w:themeFillShade="BF"/>
          </w:tcPr>
          <w:p w14:paraId="6A91D8EF" w14:textId="05C25EDB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 xml:space="preserve">16 </w:t>
            </w:r>
            <w:r w:rsidR="00A46597"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GB</w:t>
            </w:r>
          </w:p>
        </w:tc>
        <w:tc>
          <w:tcPr>
            <w:tcW w:w="1241" w:type="dxa"/>
            <w:shd w:val="clear" w:color="auto" w:fill="3A7C22" w:themeFill="accent6" w:themeFillShade="BF"/>
          </w:tcPr>
          <w:p w14:paraId="783C4BCC" w14:textId="3ECD5359" w:rsidR="005A236E" w:rsidRPr="00C9789C" w:rsidRDefault="00A46597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256-bit</w:t>
            </w:r>
          </w:p>
        </w:tc>
        <w:tc>
          <w:tcPr>
            <w:tcW w:w="1806" w:type="dxa"/>
            <w:vMerge w:val="restart"/>
            <w:shd w:val="clear" w:color="auto" w:fill="D86DCB" w:themeFill="accent5" w:themeFillTint="99"/>
          </w:tcPr>
          <w:p w14:paraId="3C34BE6E" w14:textId="0C649D98" w:rsidR="005A236E" w:rsidRDefault="005A236E" w:rsidP="00877BAD">
            <w:pPr>
              <w:jc w:val="center"/>
            </w:pPr>
            <w:r>
              <w:br/>
            </w:r>
            <w:r w:rsidRPr="00EB6B7C">
              <w:t>Aktywne</w:t>
            </w:r>
          </w:p>
        </w:tc>
      </w:tr>
      <w:tr w:rsidR="005A236E" w14:paraId="784950F7" w14:textId="77777777" w:rsidTr="00EF4D77">
        <w:tc>
          <w:tcPr>
            <w:tcW w:w="3402" w:type="dxa"/>
            <w:shd w:val="clear" w:color="auto" w:fill="3A7C22" w:themeFill="accent6" w:themeFillShade="BF"/>
          </w:tcPr>
          <w:p w14:paraId="56A2B03A" w14:textId="2A5A8125" w:rsidR="005A236E" w:rsidRPr="00C815F1" w:rsidRDefault="00EF4D77">
            <w:pPr>
              <w:rPr>
                <w:rFonts w:ascii="Arial Black" w:hAnsi="Arial Black"/>
                <w:b/>
                <w:bCs/>
                <w:color w:val="FFC000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proofErr w:type="spellStart"/>
            <w:r w:rsidRPr="00EF4D77">
              <w:rPr>
                <w:rFonts w:ascii="Arial Black" w:hAnsi="Arial Black"/>
                <w:b/>
                <w:bCs/>
                <w:color w:val="0F9ED5" w:themeColor="accent4"/>
              </w:rPr>
              <w:t>Radeon</w:t>
            </w:r>
            <w:proofErr w:type="spellEnd"/>
            <w:r w:rsidRPr="00EF4D77">
              <w:rPr>
                <w:rFonts w:ascii="Arial Black" w:hAnsi="Arial Black"/>
                <w:b/>
                <w:bCs/>
                <w:color w:val="0F9ED5" w:themeColor="accent4"/>
              </w:rPr>
              <w:t xml:space="preserve"> RX 7900 XT</w:t>
            </w:r>
          </w:p>
        </w:tc>
        <w:tc>
          <w:tcPr>
            <w:tcW w:w="1701" w:type="dxa"/>
            <w:shd w:val="clear" w:color="auto" w:fill="3A7C22" w:themeFill="accent6" w:themeFillShade="BF"/>
          </w:tcPr>
          <w:p w14:paraId="3A4F7704" w14:textId="3A9E6CA3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1A983" w:themeColor="accent2" w:themeTint="99"/>
              </w:rPr>
            </w:pP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2075</w:t>
            </w:r>
            <w:r w:rsidR="00850E80"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 xml:space="preserve"> MHz</w:t>
            </w:r>
          </w:p>
        </w:tc>
        <w:tc>
          <w:tcPr>
            <w:tcW w:w="1064" w:type="dxa"/>
            <w:shd w:val="clear" w:color="auto" w:fill="3A7C22" w:themeFill="accent6" w:themeFillShade="BF"/>
          </w:tcPr>
          <w:p w14:paraId="1595950B" w14:textId="118FF2C2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2</w:t>
            </w:r>
            <w:r w:rsidR="00850E80"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0 GB</w:t>
            </w:r>
          </w:p>
        </w:tc>
        <w:tc>
          <w:tcPr>
            <w:tcW w:w="1241" w:type="dxa"/>
            <w:shd w:val="clear" w:color="auto" w:fill="3A7C22" w:themeFill="accent6" w:themeFillShade="BF"/>
          </w:tcPr>
          <w:p w14:paraId="26839081" w14:textId="32D19DC4" w:rsidR="005A236E" w:rsidRPr="00C9789C" w:rsidRDefault="00850E80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320-bit</w:t>
            </w:r>
          </w:p>
        </w:tc>
        <w:tc>
          <w:tcPr>
            <w:tcW w:w="1806" w:type="dxa"/>
            <w:vMerge/>
            <w:shd w:val="clear" w:color="auto" w:fill="D86DCB" w:themeFill="accent5" w:themeFillTint="99"/>
          </w:tcPr>
          <w:p w14:paraId="204B5F9C" w14:textId="77777777" w:rsidR="005A236E" w:rsidRDefault="005A236E"/>
        </w:tc>
      </w:tr>
      <w:tr w:rsidR="005A236E" w14:paraId="52D9ACB3" w14:textId="77777777" w:rsidTr="00EF4D77">
        <w:tc>
          <w:tcPr>
            <w:tcW w:w="3402" w:type="dxa"/>
            <w:shd w:val="clear" w:color="auto" w:fill="3A7C22" w:themeFill="accent6" w:themeFillShade="BF"/>
          </w:tcPr>
          <w:p w14:paraId="2FB40985" w14:textId="56422722" w:rsidR="005A236E" w:rsidRPr="00C815F1" w:rsidRDefault="00EF4D77">
            <w:pPr>
              <w:rPr>
                <w:rFonts w:ascii="Arial Black" w:hAnsi="Arial Black"/>
                <w:b/>
                <w:bCs/>
                <w:color w:val="FFC000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proofErr w:type="spellStart"/>
            <w:r w:rsidRPr="00EF4D77">
              <w:rPr>
                <w:rFonts w:ascii="Arial Black" w:hAnsi="Arial Black"/>
                <w:b/>
                <w:bCs/>
                <w:color w:val="45B0E1" w:themeColor="accent1" w:themeTint="99"/>
              </w:rPr>
              <w:t>GeForce</w:t>
            </w:r>
            <w:proofErr w:type="spellEnd"/>
            <w:r w:rsidRPr="00EF4D77">
              <w:rPr>
                <w:rFonts w:ascii="Arial Black" w:hAnsi="Arial Black"/>
                <w:b/>
                <w:bCs/>
                <w:color w:val="45B0E1" w:themeColor="accent1" w:themeTint="99"/>
              </w:rPr>
              <w:t xml:space="preserve"> RTX 4070 Ti</w:t>
            </w:r>
          </w:p>
        </w:tc>
        <w:tc>
          <w:tcPr>
            <w:tcW w:w="1701" w:type="dxa"/>
            <w:shd w:val="clear" w:color="auto" w:fill="3A7C22" w:themeFill="accent6" w:themeFillShade="BF"/>
          </w:tcPr>
          <w:p w14:paraId="28DDFB79" w14:textId="5CB02C9B" w:rsidR="005A236E" w:rsidRPr="00C9789C" w:rsidRDefault="00EF4D77" w:rsidP="00850E80">
            <w:pPr>
              <w:tabs>
                <w:tab w:val="left" w:pos="735"/>
              </w:tabs>
              <w:rPr>
                <w:rFonts w:ascii="Bahnschrift SemiLight SemiConde" w:hAnsi="Bahnschrift SemiLight SemiConde"/>
                <w:i/>
                <w:iCs/>
                <w:color w:val="F1A983" w:themeColor="accent2" w:themeTint="99"/>
              </w:rPr>
            </w:pP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2310</w:t>
            </w:r>
            <w:r w:rsidR="00850E80"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 xml:space="preserve"> MHz</w:t>
            </w:r>
            <w:r w:rsidR="00850E80" w:rsidRPr="00C9789C">
              <w:rPr>
                <w:rFonts w:ascii="Bahnschrift SemiLight SemiConde" w:hAnsi="Bahnschrift SemiLight SemiConde"/>
                <w:i/>
                <w:iCs/>
                <w:color w:val="F1A983" w:themeColor="accent2" w:themeTint="99"/>
              </w:rPr>
              <w:tab/>
            </w:r>
          </w:p>
        </w:tc>
        <w:tc>
          <w:tcPr>
            <w:tcW w:w="1064" w:type="dxa"/>
            <w:shd w:val="clear" w:color="auto" w:fill="3A7C22" w:themeFill="accent6" w:themeFillShade="BF"/>
          </w:tcPr>
          <w:p w14:paraId="670527B9" w14:textId="6F953222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 xml:space="preserve">12 </w:t>
            </w:r>
            <w:r w:rsidR="00FE2FB3"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GB</w:t>
            </w:r>
          </w:p>
        </w:tc>
        <w:tc>
          <w:tcPr>
            <w:tcW w:w="1241" w:type="dxa"/>
            <w:shd w:val="clear" w:color="auto" w:fill="3A7C22" w:themeFill="accent6" w:themeFillShade="BF"/>
          </w:tcPr>
          <w:p w14:paraId="4BD1CB15" w14:textId="6A363E5F" w:rsidR="005A236E" w:rsidRPr="00C9789C" w:rsidRDefault="00FE2FB3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192-bit</w:t>
            </w:r>
          </w:p>
        </w:tc>
        <w:tc>
          <w:tcPr>
            <w:tcW w:w="1806" w:type="dxa"/>
            <w:vMerge/>
            <w:shd w:val="clear" w:color="auto" w:fill="D86DCB" w:themeFill="accent5" w:themeFillTint="99"/>
          </w:tcPr>
          <w:p w14:paraId="4A68CD87" w14:textId="77777777" w:rsidR="005A236E" w:rsidRDefault="005A236E"/>
        </w:tc>
      </w:tr>
      <w:tr w:rsidR="005A236E" w14:paraId="31856A26" w14:textId="77777777" w:rsidTr="00EF4D77">
        <w:tc>
          <w:tcPr>
            <w:tcW w:w="3402" w:type="dxa"/>
            <w:shd w:val="clear" w:color="auto" w:fill="3A7C22" w:themeFill="accent6" w:themeFillShade="BF"/>
          </w:tcPr>
          <w:p w14:paraId="03C32FD7" w14:textId="79DF6033" w:rsidR="005A236E" w:rsidRPr="00C815F1" w:rsidRDefault="00EF4D77">
            <w:pPr>
              <w:rPr>
                <w:rFonts w:ascii="Arial Black" w:hAnsi="Arial Black"/>
                <w:b/>
                <w:bCs/>
                <w:color w:val="FFC000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proofErr w:type="spellStart"/>
            <w:r w:rsidRPr="00EF4D77">
              <w:rPr>
                <w:rFonts w:ascii="Arial Black" w:hAnsi="Arial Black"/>
                <w:b/>
                <w:bCs/>
                <w:color w:val="45B0E1" w:themeColor="accent1" w:themeTint="99"/>
              </w:rPr>
              <w:t>Radeon</w:t>
            </w:r>
            <w:proofErr w:type="spellEnd"/>
            <w:r w:rsidRPr="00EF4D77">
              <w:rPr>
                <w:rFonts w:ascii="Arial Black" w:hAnsi="Arial Black"/>
                <w:b/>
                <w:bCs/>
                <w:color w:val="45B0E1" w:themeColor="accent1" w:themeTint="99"/>
              </w:rPr>
              <w:t xml:space="preserve"> RX 6600</w:t>
            </w:r>
          </w:p>
        </w:tc>
        <w:tc>
          <w:tcPr>
            <w:tcW w:w="1701" w:type="dxa"/>
            <w:shd w:val="clear" w:color="auto" w:fill="3A7C22" w:themeFill="accent6" w:themeFillShade="BF"/>
          </w:tcPr>
          <w:p w14:paraId="720EF24A" w14:textId="191EF10F" w:rsidR="005A236E" w:rsidRPr="00C9789C" w:rsidRDefault="00FE2FB3">
            <w:pPr>
              <w:rPr>
                <w:rFonts w:ascii="Bahnschrift SemiLight SemiConde" w:hAnsi="Bahnschrift SemiLight SemiConde"/>
                <w:i/>
                <w:iCs/>
                <w:color w:val="F1A983" w:themeColor="accent2" w:themeTint="99"/>
              </w:rPr>
            </w:pP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2</w:t>
            </w:r>
            <w:r w:rsidR="00EF4D77"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491</w:t>
            </w: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 xml:space="preserve"> MHz</w:t>
            </w:r>
          </w:p>
        </w:tc>
        <w:tc>
          <w:tcPr>
            <w:tcW w:w="1064" w:type="dxa"/>
            <w:shd w:val="clear" w:color="auto" w:fill="3A7C22" w:themeFill="accent6" w:themeFillShade="BF"/>
          </w:tcPr>
          <w:p w14:paraId="42720103" w14:textId="1D0EC4E3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8</w:t>
            </w:r>
            <w:r w:rsidR="00FE2FB3"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 xml:space="preserve"> GB</w:t>
            </w:r>
          </w:p>
        </w:tc>
        <w:tc>
          <w:tcPr>
            <w:tcW w:w="1241" w:type="dxa"/>
            <w:shd w:val="clear" w:color="auto" w:fill="3A7C22" w:themeFill="accent6" w:themeFillShade="BF"/>
          </w:tcPr>
          <w:p w14:paraId="2A9D9AF2" w14:textId="4F9D6D18" w:rsidR="005A236E" w:rsidRPr="00C9789C" w:rsidRDefault="008E5F7C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1</w:t>
            </w:r>
            <w:r w:rsidR="00EF4D77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28</w:t>
            </w: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-bit</w:t>
            </w:r>
          </w:p>
        </w:tc>
        <w:tc>
          <w:tcPr>
            <w:tcW w:w="1806" w:type="dxa"/>
            <w:vMerge/>
            <w:shd w:val="clear" w:color="auto" w:fill="D86DCB" w:themeFill="accent5" w:themeFillTint="99"/>
          </w:tcPr>
          <w:p w14:paraId="7B4DFAFF" w14:textId="77777777" w:rsidR="005A236E" w:rsidRDefault="005A236E"/>
        </w:tc>
      </w:tr>
      <w:tr w:rsidR="005A236E" w14:paraId="4D779564" w14:textId="77777777" w:rsidTr="00EF4D77">
        <w:tc>
          <w:tcPr>
            <w:tcW w:w="3402" w:type="dxa"/>
            <w:shd w:val="clear" w:color="auto" w:fill="3A7C22" w:themeFill="accent6" w:themeFillShade="BF"/>
          </w:tcPr>
          <w:p w14:paraId="4215F12F" w14:textId="549E230E" w:rsidR="005A236E" w:rsidRPr="00C815F1" w:rsidRDefault="00EF4D77">
            <w:pPr>
              <w:rPr>
                <w:rFonts w:ascii="Arial Black" w:hAnsi="Arial Black"/>
                <w:b/>
                <w:bCs/>
                <w:color w:val="FFC000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proofErr w:type="spellStart"/>
            <w:r w:rsidRPr="00EF4D77">
              <w:rPr>
                <w:rFonts w:ascii="Arial Black" w:hAnsi="Arial Black"/>
                <w:b/>
                <w:bCs/>
                <w:color w:val="45B0E1" w:themeColor="accent1" w:themeTint="99"/>
              </w:rPr>
              <w:t>GeForce</w:t>
            </w:r>
            <w:proofErr w:type="spellEnd"/>
            <w:r w:rsidRPr="00EF4D77">
              <w:rPr>
                <w:rFonts w:ascii="Arial Black" w:hAnsi="Arial Black"/>
                <w:b/>
                <w:bCs/>
                <w:color w:val="45B0E1" w:themeColor="accent1" w:themeTint="99"/>
              </w:rPr>
              <w:t xml:space="preserve"> RTX 4060 Ti</w:t>
            </w:r>
          </w:p>
        </w:tc>
        <w:tc>
          <w:tcPr>
            <w:tcW w:w="1701" w:type="dxa"/>
            <w:shd w:val="clear" w:color="auto" w:fill="3A7C22" w:themeFill="accent6" w:themeFillShade="BF"/>
          </w:tcPr>
          <w:p w14:paraId="5ED274AF" w14:textId="6A627930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1A983" w:themeColor="accent2" w:themeTint="99"/>
              </w:rPr>
            </w:pP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2310</w:t>
            </w:r>
            <w:r w:rsidR="00FE2FB3"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 xml:space="preserve"> MHz</w:t>
            </w:r>
          </w:p>
        </w:tc>
        <w:tc>
          <w:tcPr>
            <w:tcW w:w="1064" w:type="dxa"/>
            <w:shd w:val="clear" w:color="auto" w:fill="3A7C22" w:themeFill="accent6" w:themeFillShade="BF"/>
          </w:tcPr>
          <w:p w14:paraId="4AD34AE5" w14:textId="14636903" w:rsidR="005A236E" w:rsidRPr="00C9789C" w:rsidRDefault="00EF4D77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 xml:space="preserve">8 </w:t>
            </w:r>
            <w:r w:rsidR="00FE2FB3"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GB</w:t>
            </w:r>
          </w:p>
        </w:tc>
        <w:tc>
          <w:tcPr>
            <w:tcW w:w="1241" w:type="dxa"/>
            <w:shd w:val="clear" w:color="auto" w:fill="3A7C22" w:themeFill="accent6" w:themeFillShade="BF"/>
          </w:tcPr>
          <w:p w14:paraId="26ED0D8F" w14:textId="3D9099C4" w:rsidR="005A236E" w:rsidRPr="00C9789C" w:rsidRDefault="008E5F7C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1</w:t>
            </w:r>
            <w:r w:rsidR="00EF4D77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28</w:t>
            </w: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-bit</w:t>
            </w:r>
          </w:p>
        </w:tc>
        <w:tc>
          <w:tcPr>
            <w:tcW w:w="1806" w:type="dxa"/>
            <w:vMerge/>
            <w:shd w:val="clear" w:color="auto" w:fill="D86DCB" w:themeFill="accent5" w:themeFillTint="99"/>
          </w:tcPr>
          <w:p w14:paraId="6F2DDCAC" w14:textId="77777777" w:rsidR="005A236E" w:rsidRDefault="005A236E"/>
        </w:tc>
      </w:tr>
      <w:tr w:rsidR="005A236E" w14:paraId="51936F34" w14:textId="77777777" w:rsidTr="00EF4D77">
        <w:tc>
          <w:tcPr>
            <w:tcW w:w="3402" w:type="dxa"/>
            <w:shd w:val="clear" w:color="auto" w:fill="3A7C22" w:themeFill="accent6" w:themeFillShade="BF"/>
          </w:tcPr>
          <w:p w14:paraId="1D099F73" w14:textId="5B6D9E8C" w:rsidR="005A236E" w:rsidRPr="00C815F1" w:rsidRDefault="00EF4D77">
            <w:pPr>
              <w:rPr>
                <w:rFonts w:ascii="Arial Black" w:hAnsi="Arial Black"/>
                <w:b/>
                <w:bCs/>
                <w:color w:val="FFC000"/>
                <w14:textFill>
                  <w14:gradFill>
                    <w14:gsLst>
                      <w14:gs w14:pos="0">
                        <w14:srgbClr w14:val="FFC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C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C000">
                          <w14:tint w14:val="23500"/>
                          <w14:satMod w14:val="160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proofErr w:type="spellStart"/>
            <w:r w:rsidRPr="00EF4D77">
              <w:rPr>
                <w:rFonts w:ascii="Arial Black" w:hAnsi="Arial Black"/>
                <w:b/>
                <w:bCs/>
                <w:color w:val="0F9ED5" w:themeColor="accent4"/>
              </w:rPr>
              <w:t>GeForce</w:t>
            </w:r>
            <w:proofErr w:type="spellEnd"/>
            <w:r w:rsidRPr="00EF4D77">
              <w:rPr>
                <w:rFonts w:ascii="Arial Black" w:hAnsi="Arial Black"/>
                <w:b/>
                <w:bCs/>
                <w:color w:val="0F9ED5" w:themeColor="accent4"/>
              </w:rPr>
              <w:t xml:space="preserve"> RTX 4090</w:t>
            </w:r>
          </w:p>
        </w:tc>
        <w:tc>
          <w:tcPr>
            <w:tcW w:w="1701" w:type="dxa"/>
            <w:shd w:val="clear" w:color="auto" w:fill="3A7C22" w:themeFill="accent6" w:themeFillShade="BF"/>
          </w:tcPr>
          <w:p w14:paraId="1536B7A7" w14:textId="203DD61E" w:rsidR="005A236E" w:rsidRPr="00C9789C" w:rsidRDefault="00EF4D77" w:rsidP="000E349C">
            <w:pPr>
              <w:tabs>
                <w:tab w:val="left" w:pos="930"/>
              </w:tabs>
              <w:rPr>
                <w:rFonts w:ascii="Bahnschrift SemiLight SemiConde" w:hAnsi="Bahnschrift SemiLight SemiConde"/>
                <w:i/>
                <w:iCs/>
              </w:rPr>
            </w:pPr>
            <w:r w:rsidRPr="00EF4D77">
              <w:rPr>
                <w:rFonts w:ascii="Bahnschrift SemiLight SemiConde" w:hAnsi="Bahnschrift SemiLight SemiConde"/>
                <w:i/>
                <w:iCs/>
                <w:color w:val="77206D" w:themeColor="accent5" w:themeShade="BF"/>
              </w:rPr>
              <w:t>2235 MHz</w:t>
            </w:r>
          </w:p>
        </w:tc>
        <w:tc>
          <w:tcPr>
            <w:tcW w:w="1064" w:type="dxa"/>
            <w:shd w:val="clear" w:color="auto" w:fill="3A7C22" w:themeFill="accent6" w:themeFillShade="BF"/>
          </w:tcPr>
          <w:p w14:paraId="6F302FF9" w14:textId="179DD344" w:rsidR="005A236E" w:rsidRPr="00C9789C" w:rsidRDefault="000E349C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24 GB</w:t>
            </w:r>
          </w:p>
        </w:tc>
        <w:tc>
          <w:tcPr>
            <w:tcW w:w="1241" w:type="dxa"/>
            <w:shd w:val="clear" w:color="auto" w:fill="3A7C22" w:themeFill="accent6" w:themeFillShade="BF"/>
          </w:tcPr>
          <w:p w14:paraId="26AD470A" w14:textId="47D02A8A" w:rsidR="005A236E" w:rsidRPr="00C9789C" w:rsidRDefault="000E349C">
            <w:pPr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</w:pPr>
            <w:r w:rsidRPr="00C9789C">
              <w:rPr>
                <w:rFonts w:ascii="Bahnschrift SemiLight SemiConde" w:hAnsi="Bahnschrift SemiLight SemiConde"/>
                <w:i/>
                <w:iCs/>
                <w:color w:val="FFFFFF" w:themeColor="background1"/>
              </w:rPr>
              <w:t>384-bit</w:t>
            </w:r>
          </w:p>
        </w:tc>
        <w:tc>
          <w:tcPr>
            <w:tcW w:w="1806" w:type="dxa"/>
            <w:vMerge/>
            <w:shd w:val="clear" w:color="auto" w:fill="D86DCB" w:themeFill="accent5" w:themeFillTint="99"/>
          </w:tcPr>
          <w:p w14:paraId="608B0D8B" w14:textId="77777777" w:rsidR="005A236E" w:rsidRDefault="005A236E"/>
        </w:tc>
      </w:tr>
      <w:tr w:rsidR="00C941CF" w14:paraId="4E28D80A" w14:textId="77777777" w:rsidTr="00EF4D77">
        <w:trPr>
          <w:trHeight w:val="70"/>
        </w:trPr>
        <w:tc>
          <w:tcPr>
            <w:tcW w:w="9214" w:type="dxa"/>
            <w:gridSpan w:val="5"/>
            <w:shd w:val="clear" w:color="auto" w:fill="0F9ED5" w:themeFill="accent4"/>
          </w:tcPr>
          <w:p w14:paraId="75580E48" w14:textId="149319B5" w:rsidR="00C941CF" w:rsidRDefault="00280E3F" w:rsidP="00877BAD">
            <w:pPr>
              <w:jc w:val="center"/>
            </w:pPr>
            <w:r>
              <w:t>Dane komputerowe</w:t>
            </w:r>
          </w:p>
        </w:tc>
      </w:tr>
    </w:tbl>
    <w:p w14:paraId="5E7143C4" w14:textId="66A0631C" w:rsidR="00FB16E1" w:rsidRDefault="00FF293B">
      <w:r>
        <w:br/>
        <w:t>Źródło: własne</w:t>
      </w:r>
    </w:p>
    <w:sectPr w:rsidR="00FB1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ahnschrift SemiLight SemiConde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E6"/>
    <w:rsid w:val="00091CD7"/>
    <w:rsid w:val="000E349C"/>
    <w:rsid w:val="001A2A0B"/>
    <w:rsid w:val="001D0068"/>
    <w:rsid w:val="00204F39"/>
    <w:rsid w:val="00280E3F"/>
    <w:rsid w:val="003B3B32"/>
    <w:rsid w:val="004002BF"/>
    <w:rsid w:val="00415346"/>
    <w:rsid w:val="00484ABB"/>
    <w:rsid w:val="005140CC"/>
    <w:rsid w:val="00574396"/>
    <w:rsid w:val="00583202"/>
    <w:rsid w:val="005A236E"/>
    <w:rsid w:val="00601CD2"/>
    <w:rsid w:val="006B7A38"/>
    <w:rsid w:val="0076123A"/>
    <w:rsid w:val="007648E6"/>
    <w:rsid w:val="007A147F"/>
    <w:rsid w:val="00850E80"/>
    <w:rsid w:val="00877BAD"/>
    <w:rsid w:val="008E5F7C"/>
    <w:rsid w:val="0090342A"/>
    <w:rsid w:val="009D01B3"/>
    <w:rsid w:val="009F2B5D"/>
    <w:rsid w:val="00A107BE"/>
    <w:rsid w:val="00A46597"/>
    <w:rsid w:val="00A60BBB"/>
    <w:rsid w:val="00A872E0"/>
    <w:rsid w:val="00A93C06"/>
    <w:rsid w:val="00AB0751"/>
    <w:rsid w:val="00C815F1"/>
    <w:rsid w:val="00C941CF"/>
    <w:rsid w:val="00C94A4F"/>
    <w:rsid w:val="00C9789C"/>
    <w:rsid w:val="00E0578B"/>
    <w:rsid w:val="00EB6B7C"/>
    <w:rsid w:val="00EF4D77"/>
    <w:rsid w:val="00F02B17"/>
    <w:rsid w:val="00F312C3"/>
    <w:rsid w:val="00F6671A"/>
    <w:rsid w:val="00FB16E1"/>
    <w:rsid w:val="00FE2FB3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F9FC"/>
  <w15:chartTrackingRefBased/>
  <w15:docId w15:val="{8623BF67-0FDF-42DA-BF14-15EA6BE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4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4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48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48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48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48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48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48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48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48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48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48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48E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9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Majer</dc:creator>
  <cp:keywords/>
  <dc:description/>
  <cp:lastModifiedBy>Sebastian Kalinowski</cp:lastModifiedBy>
  <cp:revision>2</cp:revision>
  <dcterms:created xsi:type="dcterms:W3CDTF">2024-12-13T08:09:00Z</dcterms:created>
  <dcterms:modified xsi:type="dcterms:W3CDTF">2024-12-13T08:09:00Z</dcterms:modified>
</cp:coreProperties>
</file>