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00" w:rsidRDefault="00841E00" w:rsidP="00841E00">
      <w:pPr>
        <w:pStyle w:val="Tytu"/>
      </w:pPr>
      <w:r>
        <w:t>Projekt zasadniczy</w:t>
      </w:r>
    </w:p>
    <w:p w:rsidR="00841E00" w:rsidRDefault="00841E00" w:rsidP="00841E00">
      <w:pPr>
        <w:pStyle w:val="Podtytu"/>
      </w:pPr>
      <w:r>
        <w:t>Hurtownie Danych i Systemy Eksploracji Danych 2017/2018</w:t>
      </w:r>
    </w:p>
    <w:p w:rsidR="00D51E27" w:rsidRDefault="00D51E27" w:rsidP="00D51E27">
      <w:pPr>
        <w:spacing w:after="0"/>
        <w:rPr>
          <w:b/>
        </w:rPr>
      </w:pPr>
      <w:r w:rsidRPr="00D51E27">
        <w:rPr>
          <w:b/>
        </w:rPr>
        <w:t>Kalibracja stanu zbiorników paliw płynnych</w:t>
      </w:r>
    </w:p>
    <w:p w:rsidR="00630067" w:rsidRDefault="00D51E27" w:rsidP="00D51E27">
      <w:r>
        <w:t xml:space="preserve">Celem projektu jest opracowanie metody kalibracji stanu zbiorników paliw płynnych oraz jej implementacja. </w:t>
      </w:r>
      <w:r w:rsidRPr="00AA77A4">
        <w:t xml:space="preserve">Objętość paliwa w zbiorniku paliwa wyznaczana jest na podstawie pomiarów jego wysokości, które są przeliczane na objętość na podstawie charakterystycznego dla danego zbiornika przekształcenia: </w:t>
      </w:r>
      <w:r w:rsidRPr="00AA77A4">
        <w:rPr>
          <w:i/>
          <w:iCs/>
        </w:rPr>
        <w:t>wysokość-objętość</w:t>
      </w:r>
      <w:r w:rsidRPr="00AA77A4">
        <w:t>.</w:t>
      </w:r>
      <w:r>
        <w:t xml:space="preserve"> </w:t>
      </w:r>
      <w:r w:rsidRPr="00AA77A4">
        <w:t>Na podstawie pomiarów wysokości i objętości paliwa</w:t>
      </w:r>
      <w:r>
        <w:t xml:space="preserve"> </w:t>
      </w:r>
      <w:r w:rsidRPr="00AA77A4">
        <w:t>w zbiorniku oraz objętości sprzedanego paliwa,</w:t>
      </w:r>
      <w:r>
        <w:t xml:space="preserve"> </w:t>
      </w:r>
      <w:r w:rsidRPr="00AA77A4">
        <w:t xml:space="preserve">a także wykorzystując modele teoretyczne zbiorników paliwa należy znaleźć rzeczywiste odwzorowanie </w:t>
      </w:r>
      <w:r w:rsidRPr="00AA77A4">
        <w:rPr>
          <w:i/>
          <w:iCs/>
        </w:rPr>
        <w:t>wysokość-objętość</w:t>
      </w:r>
      <w:r w:rsidRPr="00AA77A4">
        <w:t>, które służy do obliczania faktycznej objętości paliwa w zbiorniku.</w:t>
      </w:r>
      <w:bookmarkStart w:id="0" w:name="_GoBack"/>
      <w:bookmarkEnd w:id="0"/>
    </w:p>
    <w:sectPr w:rsidR="006300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DE"/>
    <w:rsid w:val="00630067"/>
    <w:rsid w:val="00841E00"/>
    <w:rsid w:val="00D51E27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1E00"/>
    <w:pPr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41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1E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E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1E00"/>
    <w:pPr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41E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E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41E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E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617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Pasterak</dc:creator>
  <cp:keywords/>
  <dc:description/>
  <cp:lastModifiedBy>Krzysztof Pasterak</cp:lastModifiedBy>
  <cp:revision>3</cp:revision>
  <dcterms:created xsi:type="dcterms:W3CDTF">2017-05-10T16:34:00Z</dcterms:created>
  <dcterms:modified xsi:type="dcterms:W3CDTF">2017-05-10T16:36:00Z</dcterms:modified>
</cp:coreProperties>
</file>