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6086A" w14:textId="77777777" w:rsidR="009E4B33" w:rsidRPr="00CA55AD" w:rsidRDefault="009E4B33" w:rsidP="009E4B33">
      <w:pPr>
        <w:jc w:val="center"/>
        <w:rPr>
          <w:rFonts w:ascii="Arial" w:hAnsi="Arial" w:cs="Arial"/>
          <w:lang w:val="es-ES_tradnl"/>
        </w:rPr>
      </w:pPr>
    </w:p>
    <w:p w14:paraId="18B1333D" w14:textId="77777777" w:rsidR="009E4B33" w:rsidRPr="00CA55AD" w:rsidRDefault="009E4B33" w:rsidP="009E4B33">
      <w:pPr>
        <w:jc w:val="center"/>
        <w:rPr>
          <w:rFonts w:ascii="Arial" w:hAnsi="Arial" w:cs="Arial"/>
          <w:lang w:val="es-ES_tradnl"/>
        </w:rPr>
      </w:pPr>
    </w:p>
    <w:p w14:paraId="75F6C028" w14:textId="77777777" w:rsidR="009E4B33" w:rsidRPr="00CA55AD" w:rsidRDefault="009E4B33" w:rsidP="009E4B33">
      <w:pPr>
        <w:jc w:val="center"/>
        <w:rPr>
          <w:rFonts w:ascii="Arial" w:hAnsi="Arial" w:cs="Arial"/>
          <w:lang w:val="es-ES_tradnl"/>
        </w:rPr>
      </w:pPr>
    </w:p>
    <w:p w14:paraId="7AAF9FC2" w14:textId="610773EA" w:rsidR="00FE6A3C" w:rsidRPr="00CA55AD" w:rsidRDefault="009E4B33" w:rsidP="009E4B33">
      <w:pPr>
        <w:jc w:val="center"/>
        <w:rPr>
          <w:rFonts w:ascii="Arial" w:hAnsi="Arial" w:cs="Arial"/>
          <w:lang w:val="es-ES_tradnl"/>
        </w:rPr>
      </w:pPr>
      <w:r w:rsidRPr="00CA55AD">
        <w:rPr>
          <w:rFonts w:ascii="Arial" w:hAnsi="Arial" w:cs="Arial"/>
          <w:lang w:val="es-ES_tradnl"/>
        </w:rPr>
        <w:t>Entrega 1 Proyecto Desarrollo de soluciones</w:t>
      </w:r>
    </w:p>
    <w:p w14:paraId="556D92B2" w14:textId="77777777" w:rsidR="009E4B33" w:rsidRPr="00CA55AD" w:rsidRDefault="009E4B33" w:rsidP="009E4B33">
      <w:pPr>
        <w:jc w:val="center"/>
        <w:rPr>
          <w:rFonts w:ascii="Arial" w:hAnsi="Arial" w:cs="Arial"/>
          <w:lang w:val="es-ES_tradnl"/>
        </w:rPr>
      </w:pPr>
    </w:p>
    <w:p w14:paraId="07FB9114" w14:textId="3B15FCF3"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Brayan </w:t>
      </w:r>
      <w:proofErr w:type="spellStart"/>
      <w:r w:rsidRPr="00CA55AD">
        <w:rPr>
          <w:rFonts w:ascii="Arial" w:hAnsi="Arial" w:cs="Arial"/>
          <w:lang w:val="es-ES_tradnl"/>
        </w:rPr>
        <w:t>Sthefen</w:t>
      </w:r>
      <w:proofErr w:type="spellEnd"/>
      <w:r w:rsidRPr="00CA55AD">
        <w:rPr>
          <w:rFonts w:ascii="Arial" w:hAnsi="Arial" w:cs="Arial"/>
          <w:lang w:val="es-ES_tradnl"/>
        </w:rPr>
        <w:t xml:space="preserve"> </w:t>
      </w:r>
      <w:proofErr w:type="spellStart"/>
      <w:r w:rsidRPr="00CA55AD">
        <w:rPr>
          <w:rFonts w:ascii="Arial" w:hAnsi="Arial" w:cs="Arial"/>
          <w:lang w:val="es-ES_tradnl"/>
        </w:rPr>
        <w:t>Gomez</w:t>
      </w:r>
      <w:proofErr w:type="spellEnd"/>
      <w:r w:rsidRPr="00CA55AD">
        <w:rPr>
          <w:rFonts w:ascii="Arial" w:hAnsi="Arial" w:cs="Arial"/>
          <w:lang w:val="es-ES_tradnl"/>
        </w:rPr>
        <w:t xml:space="preserve"> Salamanca</w:t>
      </w:r>
    </w:p>
    <w:p w14:paraId="58F95D6B" w14:textId="3A6A91A7"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Juan Sebastian Ordoñez Acuña </w:t>
      </w:r>
    </w:p>
    <w:p w14:paraId="7181B1B4" w14:textId="6393E8CA"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w:t>
      </w:r>
      <w:proofErr w:type="spellStart"/>
      <w:r w:rsidRPr="00CA55AD">
        <w:rPr>
          <w:rFonts w:ascii="Arial" w:hAnsi="Arial" w:cs="Arial"/>
          <w:lang w:val="es-ES_tradnl"/>
        </w:rPr>
        <w:t>Maria</w:t>
      </w:r>
      <w:proofErr w:type="spellEnd"/>
      <w:r w:rsidRPr="00CA55AD">
        <w:rPr>
          <w:rFonts w:ascii="Arial" w:hAnsi="Arial" w:cs="Arial"/>
          <w:lang w:val="es-ES_tradnl"/>
        </w:rPr>
        <w:t xml:space="preserve"> Alejandra Rojas </w:t>
      </w:r>
      <w:proofErr w:type="spellStart"/>
      <w:r w:rsidRPr="00CA55AD">
        <w:rPr>
          <w:rFonts w:ascii="Arial" w:hAnsi="Arial" w:cs="Arial"/>
          <w:lang w:val="es-ES_tradnl"/>
        </w:rPr>
        <w:t>Garzon</w:t>
      </w:r>
      <w:proofErr w:type="spellEnd"/>
      <w:r w:rsidRPr="00CA55AD">
        <w:rPr>
          <w:rFonts w:ascii="Arial" w:hAnsi="Arial" w:cs="Arial"/>
          <w:lang w:val="es-ES_tradnl"/>
        </w:rPr>
        <w:t xml:space="preserve">  </w:t>
      </w:r>
    </w:p>
    <w:p w14:paraId="3BA49CDF" w14:textId="2454C846"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Hainer</w:t>
      </w:r>
      <w:proofErr w:type="spellEnd"/>
      <w:r w:rsidRPr="00CA55AD">
        <w:rPr>
          <w:rFonts w:ascii="Arial" w:hAnsi="Arial" w:cs="Arial"/>
          <w:lang w:val="es-ES_tradnl"/>
        </w:rPr>
        <w:t xml:space="preserve"> Jair </w:t>
      </w:r>
      <w:proofErr w:type="spellStart"/>
      <w:r w:rsidRPr="00CA55AD">
        <w:rPr>
          <w:rFonts w:ascii="Arial" w:hAnsi="Arial" w:cs="Arial"/>
          <w:lang w:val="es-ES_tradnl"/>
        </w:rPr>
        <w:t>Torrenegra</w:t>
      </w:r>
      <w:proofErr w:type="spellEnd"/>
      <w:r w:rsidRPr="00CA55AD">
        <w:rPr>
          <w:rFonts w:ascii="Arial" w:hAnsi="Arial" w:cs="Arial"/>
          <w:lang w:val="es-ES_tradnl"/>
        </w:rPr>
        <w:t xml:space="preserve"> </w:t>
      </w:r>
      <w:proofErr w:type="spellStart"/>
      <w:r w:rsidRPr="00CA55AD">
        <w:rPr>
          <w:rFonts w:ascii="Arial" w:hAnsi="Arial" w:cs="Arial"/>
          <w:lang w:val="es-ES_tradnl"/>
        </w:rPr>
        <w:t>Jimenez</w:t>
      </w:r>
      <w:proofErr w:type="spellEnd"/>
    </w:p>
    <w:p w14:paraId="6BA94B3F" w14:textId="77777777" w:rsidR="009E4B33" w:rsidRPr="00CA55AD" w:rsidRDefault="009E4B33" w:rsidP="009E4B33">
      <w:pPr>
        <w:jc w:val="center"/>
        <w:rPr>
          <w:rFonts w:ascii="Arial" w:hAnsi="Arial" w:cs="Arial"/>
          <w:lang w:val="es-ES_tradnl"/>
        </w:rPr>
      </w:pPr>
    </w:p>
    <w:p w14:paraId="4A436672" w14:textId="77777777" w:rsidR="009E4B33" w:rsidRPr="00CA55AD" w:rsidRDefault="009E4B33" w:rsidP="009E4B33">
      <w:pPr>
        <w:jc w:val="center"/>
        <w:rPr>
          <w:rFonts w:ascii="Arial" w:hAnsi="Arial" w:cs="Arial"/>
          <w:lang w:val="es-ES_tradnl"/>
        </w:rPr>
      </w:pPr>
    </w:p>
    <w:p w14:paraId="1030E93B" w14:textId="77777777" w:rsidR="009E4B33" w:rsidRPr="00CA55AD" w:rsidRDefault="009E4B33" w:rsidP="009E4B33">
      <w:pPr>
        <w:jc w:val="center"/>
        <w:rPr>
          <w:rFonts w:ascii="Arial" w:hAnsi="Arial" w:cs="Arial"/>
          <w:lang w:val="es-ES_tradnl"/>
        </w:rPr>
      </w:pPr>
    </w:p>
    <w:p w14:paraId="4E43EB4F" w14:textId="77777777" w:rsidR="009E4B33" w:rsidRPr="00CA55AD" w:rsidRDefault="009E4B33" w:rsidP="009E4B33">
      <w:pPr>
        <w:jc w:val="center"/>
        <w:rPr>
          <w:rFonts w:ascii="Arial" w:hAnsi="Arial" w:cs="Arial"/>
          <w:lang w:val="es-ES_tradnl"/>
        </w:rPr>
      </w:pPr>
    </w:p>
    <w:p w14:paraId="3D0C5959" w14:textId="294F647C" w:rsidR="009E4B33" w:rsidRPr="00CA55AD" w:rsidRDefault="009E4B33" w:rsidP="009E4B33">
      <w:pPr>
        <w:jc w:val="center"/>
        <w:rPr>
          <w:rFonts w:ascii="Arial" w:hAnsi="Arial" w:cs="Arial"/>
          <w:lang w:val="es-ES_tradnl"/>
        </w:rPr>
      </w:pPr>
      <w:r w:rsidRPr="00CA55AD">
        <w:rPr>
          <w:rFonts w:ascii="Arial" w:hAnsi="Arial" w:cs="Arial"/>
          <w:lang w:val="es-ES_tradnl"/>
        </w:rPr>
        <w:t>Universidad de los Andes</w:t>
      </w:r>
    </w:p>
    <w:p w14:paraId="0814E971" w14:textId="77777777" w:rsidR="009E4B33" w:rsidRPr="00CA55AD" w:rsidRDefault="009E4B33" w:rsidP="009E4B33">
      <w:pPr>
        <w:jc w:val="center"/>
        <w:rPr>
          <w:rFonts w:ascii="Arial" w:hAnsi="Arial" w:cs="Arial"/>
          <w:lang w:val="es-ES_tradnl"/>
        </w:rPr>
      </w:pPr>
    </w:p>
    <w:p w14:paraId="792785CF" w14:textId="77777777" w:rsidR="009E4B33" w:rsidRPr="00CA55AD" w:rsidRDefault="009E4B33" w:rsidP="009E4B33">
      <w:pPr>
        <w:jc w:val="center"/>
        <w:rPr>
          <w:rFonts w:ascii="Arial" w:hAnsi="Arial" w:cs="Arial"/>
          <w:lang w:val="es-ES_tradnl"/>
        </w:rPr>
      </w:pPr>
    </w:p>
    <w:p w14:paraId="0952F324" w14:textId="77777777" w:rsidR="009E4B33" w:rsidRPr="00CA55AD" w:rsidRDefault="009E4B33" w:rsidP="009E4B33">
      <w:pPr>
        <w:jc w:val="center"/>
        <w:rPr>
          <w:rFonts w:ascii="Arial" w:hAnsi="Arial" w:cs="Arial"/>
          <w:lang w:val="es-ES_tradnl"/>
        </w:rPr>
      </w:pPr>
    </w:p>
    <w:p w14:paraId="1B0F1D23" w14:textId="32F87648"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Maestria</w:t>
      </w:r>
      <w:proofErr w:type="spellEnd"/>
      <w:r w:rsidRPr="00CA55AD">
        <w:rPr>
          <w:rFonts w:ascii="Arial" w:hAnsi="Arial" w:cs="Arial"/>
          <w:lang w:val="es-ES_tradnl"/>
        </w:rPr>
        <w:t xml:space="preserve"> en Inteligencia Artificial MAIA</w:t>
      </w:r>
    </w:p>
    <w:p w14:paraId="7161F9FF" w14:textId="77777777" w:rsidR="009E4B33" w:rsidRPr="00CA55AD" w:rsidRDefault="009E4B33" w:rsidP="009E4B33">
      <w:pPr>
        <w:jc w:val="center"/>
        <w:rPr>
          <w:rFonts w:ascii="Arial" w:hAnsi="Arial" w:cs="Arial"/>
          <w:lang w:val="es-ES_tradnl"/>
        </w:rPr>
      </w:pPr>
    </w:p>
    <w:p w14:paraId="7ABBB40D" w14:textId="77777777" w:rsidR="009E4B33" w:rsidRPr="00CA55AD" w:rsidRDefault="009E4B33" w:rsidP="009E4B33">
      <w:pPr>
        <w:jc w:val="center"/>
        <w:rPr>
          <w:rFonts w:ascii="Arial" w:hAnsi="Arial" w:cs="Arial"/>
          <w:lang w:val="es-ES_tradnl"/>
        </w:rPr>
      </w:pPr>
    </w:p>
    <w:p w14:paraId="63646423" w14:textId="77777777" w:rsidR="009E4B33" w:rsidRPr="00CA55AD" w:rsidRDefault="009E4B33" w:rsidP="009E4B33">
      <w:pPr>
        <w:jc w:val="center"/>
        <w:rPr>
          <w:rFonts w:ascii="Arial" w:hAnsi="Arial" w:cs="Arial"/>
          <w:lang w:val="es-ES_tradnl"/>
        </w:rPr>
      </w:pPr>
    </w:p>
    <w:p w14:paraId="398FE89A" w14:textId="14C529C3" w:rsidR="009E4B33" w:rsidRPr="00CA55AD" w:rsidRDefault="009E4B33" w:rsidP="009E4B33">
      <w:pPr>
        <w:jc w:val="center"/>
        <w:rPr>
          <w:rFonts w:ascii="Arial" w:hAnsi="Arial" w:cs="Arial"/>
          <w:lang w:val="es-ES_tradnl"/>
        </w:rPr>
      </w:pPr>
      <w:r w:rsidRPr="00CA55AD">
        <w:rPr>
          <w:rFonts w:ascii="Arial" w:hAnsi="Arial" w:cs="Arial"/>
          <w:lang w:val="es-ES_tradnl"/>
        </w:rPr>
        <w:t>Proyecto - Desarrollo de Soluciones</w:t>
      </w:r>
    </w:p>
    <w:p w14:paraId="2A78DF0D" w14:textId="77777777" w:rsidR="009E4B33" w:rsidRPr="00CA55AD" w:rsidRDefault="009E4B33" w:rsidP="009E4B33">
      <w:pPr>
        <w:jc w:val="center"/>
        <w:rPr>
          <w:rFonts w:ascii="Arial" w:hAnsi="Arial" w:cs="Arial"/>
          <w:lang w:val="es-ES_tradnl"/>
        </w:rPr>
      </w:pPr>
    </w:p>
    <w:p w14:paraId="5EE6A5A3" w14:textId="77777777" w:rsidR="009E4B33" w:rsidRPr="00CA55AD" w:rsidRDefault="009E4B33" w:rsidP="009E4B33">
      <w:pPr>
        <w:jc w:val="center"/>
        <w:rPr>
          <w:rFonts w:ascii="Arial" w:hAnsi="Arial" w:cs="Arial"/>
          <w:lang w:val="es-ES_tradnl"/>
        </w:rPr>
      </w:pPr>
    </w:p>
    <w:p w14:paraId="659F07AC" w14:textId="77777777" w:rsidR="009E4B33" w:rsidRPr="00CA55AD" w:rsidRDefault="009E4B33" w:rsidP="009E4B33">
      <w:pPr>
        <w:jc w:val="center"/>
        <w:rPr>
          <w:rFonts w:ascii="Arial" w:hAnsi="Arial" w:cs="Arial"/>
          <w:lang w:val="es-ES_tradnl"/>
        </w:rPr>
      </w:pPr>
    </w:p>
    <w:p w14:paraId="17A26101" w14:textId="38884F05"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24 de </w:t>
      </w:r>
      <w:r w:rsidR="00010923" w:rsidRPr="00CA55AD">
        <w:rPr>
          <w:rFonts w:ascii="Arial" w:hAnsi="Arial" w:cs="Arial"/>
          <w:lang w:val="es-ES_tradnl"/>
        </w:rPr>
        <w:t>agosto</w:t>
      </w:r>
      <w:r w:rsidRPr="00CA55AD">
        <w:rPr>
          <w:rFonts w:ascii="Arial" w:hAnsi="Arial" w:cs="Arial"/>
          <w:lang w:val="es-ES_tradnl"/>
        </w:rPr>
        <w:t xml:space="preserve"> de 2025</w:t>
      </w:r>
    </w:p>
    <w:p w14:paraId="1F505C2C" w14:textId="77777777" w:rsidR="009E4B33" w:rsidRPr="00CA55AD" w:rsidRDefault="009E4B33" w:rsidP="009E4B33">
      <w:pPr>
        <w:jc w:val="center"/>
        <w:rPr>
          <w:rFonts w:ascii="Arial" w:hAnsi="Arial" w:cs="Arial"/>
          <w:lang w:val="es-ES_tradnl"/>
        </w:rPr>
      </w:pPr>
    </w:p>
    <w:p w14:paraId="5CDE6D7A" w14:textId="2603849D" w:rsidR="009E4B33" w:rsidRPr="00CA55AD" w:rsidRDefault="009E4B33" w:rsidP="009E4B33">
      <w:pPr>
        <w:jc w:val="center"/>
        <w:rPr>
          <w:rFonts w:ascii="Arial" w:hAnsi="Arial" w:cs="Arial"/>
          <w:sz w:val="32"/>
          <w:szCs w:val="32"/>
          <w:lang w:val="es-ES_tradnl"/>
        </w:rPr>
      </w:pPr>
      <w:r w:rsidRPr="00CA55AD">
        <w:rPr>
          <w:rFonts w:ascii="Arial" w:hAnsi="Arial" w:cs="Arial"/>
          <w:sz w:val="32"/>
          <w:szCs w:val="32"/>
          <w:lang w:val="es-ES_tradnl"/>
        </w:rPr>
        <w:lastRenderedPageBreak/>
        <w:t>Proyección de Calidad de Aire en Risaralda</w:t>
      </w:r>
    </w:p>
    <w:p w14:paraId="4C1987B4" w14:textId="77777777" w:rsidR="009E4B33" w:rsidRPr="00CA55AD" w:rsidRDefault="009E4B33" w:rsidP="009E4B33">
      <w:pPr>
        <w:jc w:val="center"/>
        <w:rPr>
          <w:rFonts w:ascii="Arial" w:hAnsi="Arial" w:cs="Arial"/>
          <w:sz w:val="32"/>
          <w:szCs w:val="32"/>
          <w:lang w:val="es-ES_tradnl"/>
        </w:rPr>
      </w:pPr>
    </w:p>
    <w:p w14:paraId="36E548F5" w14:textId="4861E431" w:rsidR="009E4B33" w:rsidRPr="00CA55AD" w:rsidRDefault="009E4B33" w:rsidP="009E4B3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Problema y contexto</w:t>
      </w:r>
      <w:r w:rsidRPr="00CA55AD">
        <w:rPr>
          <w:rFonts w:ascii="Arial" w:hAnsi="Arial" w:cs="Arial"/>
          <w:b/>
          <w:bCs/>
          <w:sz w:val="28"/>
          <w:szCs w:val="28"/>
          <w:lang w:val="es-ES_tradnl"/>
        </w:rPr>
        <w:tab/>
      </w:r>
    </w:p>
    <w:p w14:paraId="4913273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mala calidad del aire es uno de los principales factores del medio ambiente que afectan la salud humana, en los últimos años, ha adquirido una relevancia mayor. Entre los contaminantes más relevantes se encuentran las partículas PM10 (material particulado con diámetro menor o igual a 10 micrómetros) y PM2.5 (diámetro menor o igual a 2.5 micrómetros). Debido a su tamaño microscópico, estas partículas pueden permanecer en el aire durante largos periodos de tiempo y ser inhaladas fácilmente por las personas. Mientras las PM10 tienden a alojarse en las vías respiratorias, las PM2.5, de menor tamaño, pueden incluso ingresar al torrente sanguíneo, lo que las convierte en un contaminante que representa un riesgo para la salud. </w:t>
      </w:r>
    </w:p>
    <w:p w14:paraId="7ED5087A"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4DB32EC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exposición constante partículas PM10 y PM2.5 está asociada a enfermedades a nivel respiratorio, incrementa el riesgo de asma, bronquitis crónica, infecciones respiratorias agudas y reducción de la función pulmonar. A nivel cardiovascular, la exposición sostenida a estas partículas eleva la probabilidad de infartos, hipertensión y enfermedades cerebrovasculares. Asimismo, se ha evidenciado una asociación con cáncer de pulmón, alteraciones en el sistema nervioso central e incluso con disminución cognitiva y riesgo de demencia.  </w:t>
      </w:r>
    </w:p>
    <w:p w14:paraId="6E173953"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0BFF109A"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En Colombia, la contaminación atmosférica constituye un desafío para la salud pública. Se estima que una alta proporción de enfermedades respiratorias están asociadas a la exposición a partículas finas. Residuos generados por medios de transporte terrestre, la industria, la quema de biomasa y los incendios forestales son considerados como los principales emisores de este tipo de partículas en el país. </w:t>
      </w:r>
    </w:p>
    <w:p w14:paraId="532CA98E"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73717C9B"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departamento de Risaralda enfrenta retos significativos en materia de calidad del aire. Pereira y su área metropolitana concentran buena parte de las emisiones. Al ser una región de topografía montañosa, la dispersión de estas partículas contaminantes puede verse disminuida, favoreciendo la acumulación de partículas en condiciones meteorológicas específicas. La acumulación de estas partículas incrementa la probabilidad de enfermedades en sectores vulnerables de la población como niños, adultos mayores y personas con enfermedades respiratorias y cardiovasculares preexistentes. </w:t>
      </w:r>
    </w:p>
    <w:p w14:paraId="63C64636"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274A523E" w14:textId="01CB83A2" w:rsidR="009E4B33" w:rsidRPr="00CA55AD" w:rsidRDefault="009E4B33" w:rsidP="009E4B33">
      <w:pPr>
        <w:rPr>
          <w:rFonts w:ascii="Arial" w:hAnsi="Arial" w:cs="Arial"/>
          <w:kern w:val="0"/>
          <w:lang w:val="es-MX"/>
        </w:rPr>
      </w:pPr>
      <w:r w:rsidRPr="00CA55AD">
        <w:rPr>
          <w:rFonts w:ascii="Arial" w:hAnsi="Arial" w:cs="Arial"/>
          <w:kern w:val="0"/>
          <w:lang w:val="es-MX"/>
        </w:rPr>
        <w:t xml:space="preserve">Frente a esta problemática, la disponibilidad de datos locales de PM10 y PM2.5 en Risaralda constituye una oportunidad para desarrollar una solución que permitan predecir la calidad del aire. Este proyecto basa en el análisis de los datos históricos recolectados entre los años 2007 y 2023 por la Corporación Autónoma Regional de Risaralda (CARDER), datos que brindan una base para identificar </w:t>
      </w:r>
      <w:r w:rsidRPr="00CA55AD">
        <w:rPr>
          <w:rFonts w:ascii="Arial" w:hAnsi="Arial" w:cs="Arial"/>
          <w:kern w:val="0"/>
          <w:lang w:val="es-MX"/>
        </w:rPr>
        <w:lastRenderedPageBreak/>
        <w:t>patrones de comportamiento de la contaminación atmosférica del departamento. Este tipo de herramientas puede anticipar episodios críticos de contaminación, orientar estrategias de políticas públicas y, lo más importante, proteger la salud de los ciudadanos.</w:t>
      </w:r>
    </w:p>
    <w:p w14:paraId="5A4A7382" w14:textId="77777777" w:rsidR="00B56EE9" w:rsidRPr="00CA55AD" w:rsidRDefault="00B56EE9" w:rsidP="009E4B33">
      <w:pPr>
        <w:rPr>
          <w:rFonts w:ascii="Arial" w:hAnsi="Arial" w:cs="Arial"/>
          <w:b/>
          <w:bCs/>
          <w:kern w:val="0"/>
          <w:sz w:val="26"/>
          <w:szCs w:val="26"/>
          <w:lang w:val="es-MX"/>
        </w:rPr>
      </w:pPr>
    </w:p>
    <w:p w14:paraId="6BE13D2C" w14:textId="2AAE8419"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 xml:space="preserve"> Pregunta de negocio y alcance del proyecto</w:t>
      </w:r>
    </w:p>
    <w:p w14:paraId="5B9EBC2E" w14:textId="77777777" w:rsidR="00B56EE9" w:rsidRPr="00CA55AD" w:rsidRDefault="00B56EE9" w:rsidP="00B56EE9">
      <w:pPr>
        <w:rPr>
          <w:rFonts w:ascii="Arial" w:hAnsi="Arial" w:cs="Arial"/>
          <w:lang w:val="es-ES_tradnl"/>
        </w:rPr>
      </w:pPr>
      <w:r w:rsidRPr="00CA55AD">
        <w:rPr>
          <w:rFonts w:ascii="Arial" w:hAnsi="Arial" w:cs="Arial"/>
          <w:lang w:val="es-ES_tradnl"/>
        </w:rPr>
        <w:t>El proyecto busca responder la siguiente pregunta de negocio: ¿Cómo predecir episodios críticos de contaminación del aire en Risaralda y, a partir de ello, apoyar decisiones en salud pública y gestión ambiental?</w:t>
      </w:r>
    </w:p>
    <w:p w14:paraId="7D41CE66" w14:textId="0A6F4E50" w:rsidR="00B56EE9" w:rsidRPr="00CA55AD" w:rsidRDefault="00B56EE9" w:rsidP="00B56EE9">
      <w:pPr>
        <w:rPr>
          <w:rFonts w:ascii="Arial" w:hAnsi="Arial" w:cs="Arial"/>
          <w:lang w:val="es-ES_tradnl"/>
        </w:rPr>
      </w:pPr>
      <w:r w:rsidRPr="00CA55AD">
        <w:rPr>
          <w:rFonts w:ascii="Arial" w:hAnsi="Arial" w:cs="Arial"/>
          <w:lang w:val="es-ES_tradnl"/>
        </w:rPr>
        <w:t>Para dar respuesta a este interrogante, el proyecto desarrollara una aplicación para la proyección de la calidad del aire en el departamento de Risaralda, utilizando como principal indicador las concentraciones de material particulado PM10 y PM2.5. Se emplearán los datos históricos de calidad del aire registrados entre 2007 y 2023 por la Corporación Autónoma Regional de Risaralda (CARDER), lo que permitirá identificar patrones y generar estimaciones de concentraciones futuras. El alcance del proyecto contempla las siguientes acciones:</w:t>
      </w:r>
    </w:p>
    <w:p w14:paraId="43EF94E5"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Procesamiento de datos históricos: limpieza, organización y análisis exploratorio de los datos con el fin de garantizar la calidad de la información utilizada.</w:t>
      </w:r>
    </w:p>
    <w:p w14:paraId="592FEE94"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Desarrollo y entrenamiento del modelo de aprendizaje automático: implementación de un algoritmo que permita estimar concentraciones futuras de PM10 y PM2.5 a partir de los patrones históricos identificados.</w:t>
      </w:r>
    </w:p>
    <w:p w14:paraId="1EE0985B"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Construcción de la aplicación: diseño e implementación de una interfaz que facilite la interacción del usuario, permitiendo seleccionar un rango de fechas futuras y visualizar las proyecciones generadas.</w:t>
      </w:r>
    </w:p>
    <w:p w14:paraId="18898026" w14:textId="2941A6D0"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Visualización de resultados: inclusión de gráficos y reportes que presenten tendencias y posibles escenarios de calidad del aire en el departamento.</w:t>
      </w:r>
    </w:p>
    <w:p w14:paraId="44C09212" w14:textId="77777777" w:rsidR="00B56EE9" w:rsidRPr="00CA55AD" w:rsidRDefault="00B56EE9" w:rsidP="00B56EE9">
      <w:pPr>
        <w:ind w:left="426" w:hanging="426"/>
        <w:rPr>
          <w:rFonts w:ascii="Arial" w:hAnsi="Arial" w:cs="Arial"/>
          <w:sz w:val="28"/>
          <w:szCs w:val="28"/>
          <w:lang w:val="es-ES_tradnl"/>
        </w:rPr>
      </w:pPr>
    </w:p>
    <w:p w14:paraId="54D06A09" w14:textId="545E4BF1"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Conjunto de datos a emplear y descripción</w:t>
      </w:r>
    </w:p>
    <w:p w14:paraId="52B56ACF" w14:textId="748BC9C6" w:rsidR="00063B73" w:rsidRPr="00063B73" w:rsidRDefault="00063B73" w:rsidP="00063B73">
      <w:pPr>
        <w:spacing w:before="100" w:beforeAutospacing="1" w:after="100" w:afterAutospacing="1" w:line="240" w:lineRule="auto"/>
        <w:rPr>
          <w:rFonts w:ascii="Arial" w:eastAsia="Times New Roman" w:hAnsi="Arial" w:cs="Arial"/>
          <w:kern w:val="0"/>
          <w:lang w:eastAsia="es-MX"/>
          <w14:ligatures w14:val="none"/>
        </w:rPr>
      </w:pPr>
      <w:r w:rsidRPr="00063B73">
        <w:rPr>
          <w:rFonts w:ascii="Arial" w:eastAsia="Times New Roman" w:hAnsi="Arial" w:cs="Arial"/>
          <w:kern w:val="0"/>
          <w:lang w:eastAsia="es-MX"/>
          <w14:ligatures w14:val="none"/>
        </w:rPr>
        <w:t>El proyecto utilizará principalmente datos ambientales existentes en formato tabular y de series temporales. Se trabajará con registros de calidad del aire (PM10 y PM2.5) recolectados en estaciones municipales de Risaralda entre 2007 y 2023, disponibles en la página oficial del gobierno colombiano</w:t>
      </w:r>
      <w:r w:rsidRPr="00CA55AD">
        <w:rPr>
          <w:rFonts w:ascii="Arial" w:eastAsia="Times New Roman" w:hAnsi="Arial" w:cs="Arial"/>
          <w:kern w:val="0"/>
          <w:lang w:eastAsia="es-MX"/>
          <w14:ligatures w14:val="none"/>
        </w:rPr>
        <w:t xml:space="preserve"> de datos abiertos:</w:t>
      </w:r>
    </w:p>
    <w:p w14:paraId="5FB74AD6" w14:textId="557DD0A6" w:rsidR="00B56EE9" w:rsidRPr="00CA55AD" w:rsidRDefault="00B56EE9" w:rsidP="00B56EE9">
      <w:pPr>
        <w:pStyle w:val="p1"/>
        <w:rPr>
          <w:rFonts w:ascii="Arial" w:hAnsi="Arial" w:cs="Arial"/>
          <w:sz w:val="24"/>
          <w:szCs w:val="24"/>
          <w:u w:val="single"/>
        </w:rPr>
      </w:pPr>
      <w:hyperlink r:id="rId6" w:history="1">
        <w:r w:rsidRPr="00CA55AD">
          <w:rPr>
            <w:rStyle w:val="Hipervnculo"/>
            <w:rFonts w:ascii="Arial" w:hAnsi="Arial" w:cs="Arial"/>
            <w:sz w:val="24"/>
            <w:szCs w:val="24"/>
          </w:rPr>
          <w:t>https://www.datos.gov.co/Ambiente-y-Desarrollo-Sostenible/Calidad-del-Aire/53gx-j5pc/about_data</w:t>
        </w:r>
      </w:hyperlink>
    </w:p>
    <w:p w14:paraId="52B235D6" w14:textId="77777777" w:rsidR="00CA55AD" w:rsidRPr="00CA55AD" w:rsidRDefault="00CA55AD" w:rsidP="00063B73">
      <w:pPr>
        <w:rPr>
          <w:rFonts w:ascii="Arial" w:hAnsi="Arial" w:cs="Arial"/>
          <w:lang w:val="es-ES_tradnl"/>
        </w:rPr>
      </w:pPr>
    </w:p>
    <w:p w14:paraId="10AD2B44" w14:textId="6DAE4C4E" w:rsidR="00D21BE9" w:rsidRPr="00CA55AD" w:rsidRDefault="00063B73" w:rsidP="00063B73">
      <w:pPr>
        <w:rPr>
          <w:rFonts w:ascii="Arial" w:hAnsi="Arial" w:cs="Arial"/>
          <w:lang w:val="es-ES_tradnl"/>
        </w:rPr>
      </w:pPr>
      <w:r w:rsidRPr="00CA55AD">
        <w:rPr>
          <w:rFonts w:ascii="Arial" w:hAnsi="Arial" w:cs="Arial"/>
          <w:lang w:val="es-ES_tradnl"/>
        </w:rPr>
        <w:t>Cada registro incluye una marca de tiempo (Fecha), lo cual es de gran importancia para la construcción de un modelo de predicción de la calidad del aire. Las variables categóricas (Estación, Diámetro aerodinámico y Municipio) requerirán un proceso de codificación antes de su uso en el modelado. Adicionalmente, la columna Fecha ofrece la posibilidad de generar variables derivadas (día, mes, año y día de la semana), lo que permitirá identificar patrones temporales de manera más detallada.</w:t>
      </w:r>
    </w:p>
    <w:p w14:paraId="1B68D281" w14:textId="413A8B33" w:rsidR="00063B73" w:rsidRPr="00CA55AD" w:rsidRDefault="00063B73" w:rsidP="00063B7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Exploración de los datos</w:t>
      </w:r>
    </w:p>
    <w:p w14:paraId="2ABDD894" w14:textId="7280AA3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conjunto de datos contiene </w:t>
      </w:r>
      <w:r w:rsidRPr="00CA55AD">
        <w:rPr>
          <w:rFonts w:ascii="Arial" w:hAnsi="Arial" w:cs="Arial"/>
          <w:b/>
          <w:bCs/>
          <w:kern w:val="0"/>
          <w:lang w:val="es-MX"/>
        </w:rPr>
        <w:t xml:space="preserve">5047 registros </w:t>
      </w:r>
      <w:r w:rsidRPr="00CA55AD">
        <w:rPr>
          <w:rFonts w:ascii="Arial" w:hAnsi="Arial" w:cs="Arial"/>
          <w:kern w:val="0"/>
          <w:lang w:val="es-MX"/>
        </w:rPr>
        <w:t>con las siguientes columnas:</w:t>
      </w:r>
    </w:p>
    <w:p w14:paraId="502A671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Municipio</w:t>
      </w:r>
    </w:p>
    <w:p w14:paraId="05C2394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Estación</w:t>
      </w:r>
    </w:p>
    <w:p w14:paraId="071BEA54"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Fecha</w:t>
      </w:r>
    </w:p>
    <w:p w14:paraId="54F95F5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Diámetro aerodinámico</w:t>
      </w:r>
    </w:p>
    <w:p w14:paraId="7DCABF9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Medición (µg/m³)</w:t>
      </w:r>
    </w:p>
    <w:p w14:paraId="6624751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FACFBF4" w14:textId="65A6CD6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Durante la revisión inicial no se identificaron valores faltantes/nulos, pero si 9 registros con valor 0 en la columna de “medicion” lo cual posiblemente se deba a que la medicion esta por debajo del limite de deteccion, pero al ser pocos datos no compromete el análisis.  </w:t>
      </w:r>
    </w:p>
    <w:p w14:paraId="4A4A782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El resto de variables no presenta valores nulos.</w:t>
      </w:r>
    </w:p>
    <w:p w14:paraId="25EFAEE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9443FDF"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0FC5AF0E" w14:textId="0B6248D4" w:rsidR="00063B73" w:rsidRPr="00CA55AD" w:rsidRDefault="00960FA8"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Análisis Descriptivo</w:t>
      </w:r>
      <w:r w:rsidR="00043E8F" w:rsidRPr="00CA55AD">
        <w:rPr>
          <w:rFonts w:ascii="Arial" w:hAnsi="Arial" w:cs="Arial"/>
          <w:b/>
          <w:bCs/>
          <w:kern w:val="0"/>
          <w:lang w:val="es-MX"/>
        </w:rPr>
        <w:t>:</w:t>
      </w:r>
    </w:p>
    <w:p w14:paraId="0BCD46F7" w14:textId="77777777" w:rsidR="00960FA8" w:rsidRPr="00CA55AD" w:rsidRDefault="00960FA8" w:rsidP="00063B73">
      <w:pPr>
        <w:autoSpaceDE w:val="0"/>
        <w:autoSpaceDN w:val="0"/>
        <w:adjustRightInd w:val="0"/>
        <w:spacing w:after="0" w:line="240" w:lineRule="auto"/>
        <w:rPr>
          <w:rFonts w:ascii="Arial" w:hAnsi="Arial" w:cs="Arial"/>
          <w:kern w:val="0"/>
          <w:lang w:val="es-MX"/>
        </w:rPr>
      </w:pPr>
    </w:p>
    <w:tbl>
      <w:tblPr>
        <w:tblW w:w="8962" w:type="dxa"/>
        <w:tblLayout w:type="fixed"/>
        <w:tblCellMar>
          <w:left w:w="0" w:type="dxa"/>
          <w:right w:w="0" w:type="dxa"/>
        </w:tblCellMar>
        <w:tblLook w:val="04A0" w:firstRow="1" w:lastRow="0" w:firstColumn="1" w:lastColumn="0" w:noHBand="0" w:noVBand="1"/>
      </w:tblPr>
      <w:tblGrid>
        <w:gridCol w:w="1835"/>
        <w:gridCol w:w="992"/>
        <w:gridCol w:w="851"/>
        <w:gridCol w:w="850"/>
        <w:gridCol w:w="567"/>
        <w:gridCol w:w="851"/>
        <w:gridCol w:w="850"/>
        <w:gridCol w:w="991"/>
        <w:gridCol w:w="1175"/>
      </w:tblGrid>
      <w:tr w:rsidR="00960FA8" w:rsidRPr="00CA55AD" w14:paraId="7D34CED3"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EA505A"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Municipio</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1934C8"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count</w:t>
            </w:r>
            <w:proofErr w:type="spellEnd"/>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0ABD51"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mean</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0D8C0B"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std</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C23DA5"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min</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38689"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25%</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0CF3F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50%</w:t>
            </w:r>
          </w:p>
        </w:tc>
        <w:tc>
          <w:tcPr>
            <w:tcW w:w="9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7F510"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75%</w:t>
            </w:r>
          </w:p>
        </w:tc>
        <w:tc>
          <w:tcPr>
            <w:tcW w:w="11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8158B5"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max</w:t>
            </w:r>
            <w:proofErr w:type="spellEnd"/>
          </w:p>
        </w:tc>
      </w:tr>
      <w:tr w:rsidR="00960FA8" w:rsidRPr="00CA55AD" w14:paraId="6714AB02" w14:textId="77777777" w:rsidTr="00960FA8">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F61E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Dosquebradas</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937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1976.0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601A4" w14:textId="2126372F"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30.182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EB9C" w14:textId="4EEA4425"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17.178</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A34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3B772" w14:textId="35557D9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15.36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19185" w14:textId="2BC025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28.79</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84D97" w14:textId="4872BD6A"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40.82</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5957D"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116.0</w:t>
            </w:r>
          </w:p>
        </w:tc>
      </w:tr>
      <w:tr w:rsidR="00960FA8" w:rsidRPr="00CA55AD" w14:paraId="4B0AA42A"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15A53"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La Virginia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2D98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743.0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CC6F" w14:textId="1D4CAA1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22.803</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A79A" w14:textId="0A9CB051"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10.554</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47A4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43D5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15.61</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8E3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21.4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8BD01" w14:textId="74D9708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27.87</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7829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73.31</w:t>
            </w:r>
          </w:p>
        </w:tc>
      </w:tr>
      <w:tr w:rsidR="00960FA8" w:rsidRPr="00CA55AD" w14:paraId="0D05DA6D"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8C502"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Pereira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AD1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1507.0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81B31" w14:textId="2192F1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28.598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81147" w14:textId="3824BF5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15.472</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B888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1F55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EEBD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25.58</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99482" w14:textId="54BE25BC"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34.93</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0223"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149.59</w:t>
            </w:r>
          </w:p>
        </w:tc>
      </w:tr>
      <w:tr w:rsidR="00960FA8" w:rsidRPr="00CA55AD" w14:paraId="5057B2E1"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9935AE"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Santa Rosa de Cabal</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D22E2"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817.0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2DAA" w14:textId="791E7C4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30.568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4AC73" w14:textId="74CD0AA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14.045</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7B8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3.65</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3239"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E82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30.24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517D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40.1</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194D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75.16</w:t>
            </w:r>
          </w:p>
        </w:tc>
      </w:tr>
    </w:tbl>
    <w:p w14:paraId="69CEC0EA" w14:textId="38955494" w:rsidR="00960FA8" w:rsidRPr="00CA55AD" w:rsidRDefault="00960FA8" w:rsidP="00960FA8">
      <w:pPr>
        <w:pStyle w:val="Descripcin"/>
        <w:jc w:val="center"/>
        <w:rPr>
          <w:rFonts w:ascii="Arial" w:hAnsi="Arial" w:cs="Arial"/>
          <w:kern w:val="0"/>
          <w:sz w:val="24"/>
          <w:szCs w:val="24"/>
          <w:lang w:val="es-MX"/>
        </w:rPr>
      </w:pPr>
      <w:r w:rsidRPr="00CA55AD">
        <w:rPr>
          <w:rFonts w:ascii="Arial" w:hAnsi="Arial" w:cs="Arial"/>
        </w:rPr>
        <w:t xml:space="preserve">Tabla </w:t>
      </w:r>
      <w:r w:rsidRPr="00CA55AD">
        <w:rPr>
          <w:rFonts w:ascii="Arial" w:hAnsi="Arial" w:cs="Arial"/>
        </w:rPr>
        <w:fldChar w:fldCharType="begin"/>
      </w:r>
      <w:r w:rsidRPr="00CA55AD">
        <w:rPr>
          <w:rFonts w:ascii="Arial" w:hAnsi="Arial" w:cs="Arial"/>
        </w:rPr>
        <w:instrText xml:space="preserve"> SEQ Tabla \* ARABIC </w:instrText>
      </w:r>
      <w:r w:rsidRPr="00CA55AD">
        <w:rPr>
          <w:rFonts w:ascii="Arial" w:hAnsi="Arial" w:cs="Arial"/>
        </w:rPr>
        <w:fldChar w:fldCharType="separate"/>
      </w:r>
      <w:r w:rsidR="00CA55AD" w:rsidRPr="00CA55AD">
        <w:rPr>
          <w:rFonts w:ascii="Arial" w:hAnsi="Arial" w:cs="Arial"/>
          <w:noProof/>
        </w:rPr>
        <w:t>1</w:t>
      </w:r>
      <w:r w:rsidRPr="00CA55AD">
        <w:rPr>
          <w:rFonts w:ascii="Arial" w:hAnsi="Arial" w:cs="Arial"/>
        </w:rPr>
        <w:fldChar w:fldCharType="end"/>
      </w:r>
      <w:r w:rsidRPr="00CA55AD">
        <w:rPr>
          <w:rFonts w:ascii="Arial" w:hAnsi="Arial" w:cs="Arial"/>
        </w:rPr>
        <w:t>: Resumen por municipio</w:t>
      </w:r>
    </w:p>
    <w:p w14:paraId="74CE734D" w14:textId="77777777" w:rsidR="00960FA8" w:rsidRPr="00CA55AD" w:rsidRDefault="00960FA8" w:rsidP="00960FA8">
      <w:pPr>
        <w:autoSpaceDE w:val="0"/>
        <w:autoSpaceDN w:val="0"/>
        <w:adjustRightInd w:val="0"/>
        <w:spacing w:after="0" w:line="240" w:lineRule="auto"/>
        <w:rPr>
          <w:rFonts w:ascii="Arial" w:hAnsi="Arial" w:cs="Arial"/>
          <w:b/>
          <w:bCs/>
          <w:kern w:val="0"/>
          <w:lang w:val="es-MX"/>
        </w:rPr>
      </w:pPr>
    </w:p>
    <w:p w14:paraId="5AED4F9C" w14:textId="535BA6DD" w:rsidR="00960FA8" w:rsidRPr="00CA55AD" w:rsidRDefault="00960FA8" w:rsidP="00960FA8">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Dosquebradas presenta la mayor variabilidad (desviación estándar = 17.178).  </w:t>
      </w:r>
    </w:p>
    <w:p w14:paraId="17784E7A" w14:textId="4ACBE079" w:rsidR="00960FA8" w:rsidRPr="00010923" w:rsidRDefault="00960FA8"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Se detectan valores atípicos con concentraciones superiores a 100 µg/m³.  </w:t>
      </w:r>
    </w:p>
    <w:p w14:paraId="435A53D5" w14:textId="77777777" w:rsidR="00960FA8" w:rsidRPr="00CA55AD" w:rsidRDefault="00960FA8" w:rsidP="00063B73">
      <w:pPr>
        <w:autoSpaceDE w:val="0"/>
        <w:autoSpaceDN w:val="0"/>
        <w:adjustRightInd w:val="0"/>
        <w:spacing w:after="0" w:line="240" w:lineRule="auto"/>
        <w:rPr>
          <w:rFonts w:ascii="Arial" w:hAnsi="Arial" w:cs="Arial"/>
          <w:b/>
          <w:bCs/>
          <w:kern w:val="0"/>
          <w:lang w:val="es-MX"/>
        </w:rPr>
      </w:pPr>
    </w:p>
    <w:p w14:paraId="7715CC1A" w14:textId="43813E0D" w:rsidR="00063B73" w:rsidRPr="00CA55AD" w:rsidRDefault="00063B73"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 xml:space="preserve"> Limpieza de datos</w:t>
      </w:r>
      <w:r w:rsidR="00F722A8" w:rsidRPr="00CA55AD">
        <w:rPr>
          <w:rFonts w:ascii="Arial" w:hAnsi="Arial" w:cs="Arial"/>
          <w:b/>
          <w:bCs/>
          <w:kern w:val="0"/>
          <w:lang w:val="es-MX"/>
        </w:rPr>
        <w:t>:</w:t>
      </w:r>
    </w:p>
    <w:p w14:paraId="4F468D45" w14:textId="77777777" w:rsidR="00F722A8" w:rsidRPr="00CA55AD" w:rsidRDefault="00F722A8" w:rsidP="00063B73">
      <w:pPr>
        <w:autoSpaceDE w:val="0"/>
        <w:autoSpaceDN w:val="0"/>
        <w:adjustRightInd w:val="0"/>
        <w:spacing w:after="0" w:line="240" w:lineRule="auto"/>
        <w:rPr>
          <w:rFonts w:ascii="Arial" w:hAnsi="Arial" w:cs="Arial"/>
          <w:kern w:val="0"/>
          <w:lang w:val="es-MX"/>
        </w:rPr>
      </w:pPr>
    </w:p>
    <w:p w14:paraId="1A43E8C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lastRenderedPageBreak/>
        <w:t>Se realizaron los siguientes ajustes:</w:t>
      </w:r>
    </w:p>
    <w:p w14:paraId="3A45B9FD"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`Fecha` a formato datetime.</w:t>
      </w:r>
    </w:p>
    <w:p w14:paraId="1FFCF26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`Medicion` a valor numérico.</w:t>
      </w:r>
    </w:p>
    <w:p w14:paraId="45EB5A6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Creación de variables derivadas de `Fecha`:  </w:t>
      </w:r>
    </w:p>
    <w:p w14:paraId="70F872EA" w14:textId="53E636EC"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w:t>
      </w:r>
      <w:r w:rsidR="00F722A8" w:rsidRPr="00CA55AD">
        <w:rPr>
          <w:rFonts w:ascii="Arial" w:hAnsi="Arial" w:cs="Arial"/>
          <w:kern w:val="0"/>
          <w:lang w:val="es-MX"/>
        </w:rPr>
        <w:t xml:space="preserve"> </w:t>
      </w:r>
      <w:r w:rsidRPr="00CA55AD">
        <w:rPr>
          <w:rFonts w:ascii="Arial" w:hAnsi="Arial" w:cs="Arial"/>
          <w:kern w:val="0"/>
          <w:lang w:val="es-MX"/>
        </w:rPr>
        <w:t>`Dia`, `Mes`, `Año` y `DiaSemana` (ordenados de lunes a domingo).</w:t>
      </w:r>
    </w:p>
    <w:p w14:paraId="39B9E306" w14:textId="065D761E" w:rsidR="00063B73" w:rsidRPr="00CA55AD" w:rsidRDefault="00063B73" w:rsidP="00063B73">
      <w:pPr>
        <w:rPr>
          <w:rFonts w:ascii="Arial" w:hAnsi="Arial" w:cs="Arial"/>
          <w:kern w:val="0"/>
          <w:lang w:val="es-MX"/>
        </w:rPr>
      </w:pPr>
      <w:r w:rsidRPr="00CA55AD">
        <w:rPr>
          <w:rFonts w:ascii="Arial" w:hAnsi="Arial" w:cs="Arial"/>
          <w:kern w:val="0"/>
          <w:lang w:val="es-MX"/>
        </w:rPr>
        <w:t>- Se guardó un dataset enriquecido en `data/processed/Calidad_del_Aire_enriquecido.csv`.</w:t>
      </w:r>
    </w:p>
    <w:p w14:paraId="4D474005" w14:textId="77777777" w:rsidR="00043E8F" w:rsidRPr="00CA55AD" w:rsidRDefault="00043E8F" w:rsidP="00063B73">
      <w:pPr>
        <w:rPr>
          <w:rFonts w:ascii="Arial" w:hAnsi="Arial" w:cs="Arial"/>
          <w:lang w:val="es-ES_tradnl"/>
        </w:rPr>
      </w:pPr>
    </w:p>
    <w:p w14:paraId="7E8D0AB4" w14:textId="6B00F9CF" w:rsidR="00043E8F" w:rsidRPr="00CA55AD" w:rsidRDefault="00043E8F" w:rsidP="00063B73">
      <w:pPr>
        <w:rPr>
          <w:rFonts w:ascii="Arial" w:hAnsi="Arial" w:cs="Arial"/>
          <w:lang w:val="es-ES_tradnl"/>
        </w:rPr>
      </w:pPr>
      <w:r w:rsidRPr="00CA55AD">
        <w:rPr>
          <w:rFonts w:ascii="Arial" w:hAnsi="Arial" w:cs="Arial"/>
          <w:lang w:val="es-ES_tradnl"/>
        </w:rPr>
        <w:t>Visualizaciones:</w:t>
      </w:r>
    </w:p>
    <w:p w14:paraId="0376A9EE" w14:textId="3C62946B"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2CE4A537" wp14:editId="5A44F76C">
            <wp:extent cx="4174435" cy="2958190"/>
            <wp:effectExtent l="0" t="0" r="4445" b="1270"/>
            <wp:docPr id="1019982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2536" name="Imagen 10199825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507" cy="2970288"/>
                    </a:xfrm>
                    <a:prstGeom prst="rect">
                      <a:avLst/>
                    </a:prstGeom>
                  </pic:spPr>
                </pic:pic>
              </a:graphicData>
            </a:graphic>
          </wp:inline>
        </w:drawing>
      </w:r>
    </w:p>
    <w:p w14:paraId="48C08DDC" w14:textId="1C5682EB"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1</w:t>
      </w:r>
      <w:r w:rsidRPr="00CA55AD">
        <w:rPr>
          <w:rFonts w:ascii="Arial" w:hAnsi="Arial" w:cs="Arial"/>
        </w:rPr>
        <w:fldChar w:fldCharType="end"/>
      </w:r>
      <w:r w:rsidRPr="00CA55AD">
        <w:rPr>
          <w:rFonts w:ascii="Arial" w:hAnsi="Arial" w:cs="Arial"/>
        </w:rPr>
        <w:t>: Distribución mediciones por municipio</w:t>
      </w:r>
    </w:p>
    <w:p w14:paraId="69AFECAB" w14:textId="416FF168" w:rsidR="00F722A8" w:rsidRPr="00CA55AD" w:rsidRDefault="00F722A8" w:rsidP="00063B73">
      <w:pPr>
        <w:rPr>
          <w:rFonts w:ascii="Arial" w:hAnsi="Arial" w:cs="Arial"/>
          <w:lang w:val="es-ES_tradnl"/>
        </w:rPr>
      </w:pPr>
      <w:r w:rsidRPr="00CA55AD">
        <w:rPr>
          <w:rFonts w:ascii="Arial" w:hAnsi="Arial" w:cs="Arial"/>
          <w:lang w:val="es-ES_tradnl"/>
        </w:rPr>
        <w:t xml:space="preserve">Esta gráfica muestra la distribución de valores de </w:t>
      </w:r>
      <w:r w:rsidR="00043E8F" w:rsidRPr="00CA55AD">
        <w:rPr>
          <w:rFonts w:ascii="Arial" w:hAnsi="Arial" w:cs="Arial"/>
          <w:lang w:val="es-ES_tradnl"/>
        </w:rPr>
        <w:t xml:space="preserve">medición </w:t>
      </w:r>
      <w:r w:rsidRPr="00CA55AD">
        <w:rPr>
          <w:rFonts w:ascii="Arial" w:hAnsi="Arial" w:cs="Arial"/>
          <w:lang w:val="es-ES_tradnl"/>
        </w:rPr>
        <w:t xml:space="preserve">en cada municipio. Se observa que la mayoría de </w:t>
      </w:r>
      <w:r w:rsidR="00043E8F" w:rsidRPr="00CA55AD">
        <w:rPr>
          <w:rFonts w:ascii="Arial" w:hAnsi="Arial" w:cs="Arial"/>
          <w:lang w:val="es-ES_tradnl"/>
        </w:rPr>
        <w:t>las mediciones</w:t>
      </w:r>
      <w:r w:rsidRPr="00CA55AD">
        <w:rPr>
          <w:rFonts w:ascii="Arial" w:hAnsi="Arial" w:cs="Arial"/>
          <w:lang w:val="es-ES_tradnl"/>
        </w:rPr>
        <w:t xml:space="preserve"> se concentran entre 10 y 40 µg/m³, aunque Pereira y Dosquebradas presentan colas más largas hacia la derecha, lo que indica la presencia de eventos con altos niveles de contaminación. Esto sugiere que estos municipios podrían tener mayores riesgos de superar los límites recomendados de calidad del aire.</w:t>
      </w:r>
    </w:p>
    <w:p w14:paraId="5EA38D51" w14:textId="77777777" w:rsidR="000D15B3" w:rsidRPr="00CA55AD" w:rsidRDefault="000D15B3" w:rsidP="00063B73">
      <w:pPr>
        <w:rPr>
          <w:rFonts w:ascii="Arial" w:hAnsi="Arial" w:cs="Arial"/>
          <w:lang w:val="es-ES_tradnl"/>
        </w:rPr>
      </w:pPr>
    </w:p>
    <w:p w14:paraId="6DD34B7A" w14:textId="205698CF"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530F1E0" wp14:editId="0FB26E99">
            <wp:extent cx="4031312" cy="1709134"/>
            <wp:effectExtent l="0" t="0" r="0" b="5715"/>
            <wp:docPr id="14643755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5538" name="Imagen 1464375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7926" cy="1720417"/>
                    </a:xfrm>
                    <a:prstGeom prst="rect">
                      <a:avLst/>
                    </a:prstGeom>
                  </pic:spPr>
                </pic:pic>
              </a:graphicData>
            </a:graphic>
          </wp:inline>
        </w:drawing>
      </w:r>
    </w:p>
    <w:p w14:paraId="5615C8E3" w14:textId="314F5291"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2</w:t>
      </w:r>
      <w:r w:rsidRPr="00CA55AD">
        <w:rPr>
          <w:rFonts w:ascii="Arial" w:hAnsi="Arial" w:cs="Arial"/>
        </w:rPr>
        <w:fldChar w:fldCharType="end"/>
      </w:r>
      <w:r w:rsidRPr="00CA55AD">
        <w:rPr>
          <w:rFonts w:ascii="Arial" w:hAnsi="Arial" w:cs="Arial"/>
        </w:rPr>
        <w:t xml:space="preserve"> Serie temporal por estación</w:t>
      </w:r>
    </w:p>
    <w:p w14:paraId="6AFA2D81" w14:textId="55979923" w:rsidR="00043E8F" w:rsidRPr="00CA55AD" w:rsidRDefault="000D15B3" w:rsidP="00063B73">
      <w:pPr>
        <w:rPr>
          <w:rFonts w:ascii="Arial" w:hAnsi="Arial" w:cs="Arial"/>
          <w:lang w:val="es-ES_tradnl"/>
        </w:rPr>
      </w:pPr>
      <w:r w:rsidRPr="00CA55AD">
        <w:rPr>
          <w:rFonts w:ascii="Arial" w:hAnsi="Arial" w:cs="Arial"/>
          <w:lang w:val="es-ES_tradnl"/>
        </w:rPr>
        <w:t>La serie temporal permite identificar la evolución de los niveles de mediciones a lo largo de los años. Se evidencian picos de contaminación en Pereira y Dosquebradas, mientras que La Virginia y Santa Rosa presentan valores más estables. Esta gráfica ayuda a detectar episodios críticos y a analizar posibles patrones estacionales o asociados a condiciones locales específicas.</w:t>
      </w:r>
    </w:p>
    <w:p w14:paraId="03248131" w14:textId="0E5DF314"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4543044E" wp14:editId="74DDC2F5">
            <wp:extent cx="3403159" cy="2108973"/>
            <wp:effectExtent l="0" t="0" r="635" b="0"/>
            <wp:docPr id="163540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038" name="Imagen 163540038"/>
                    <pic:cNvPicPr/>
                  </pic:nvPicPr>
                  <pic:blipFill>
                    <a:blip r:embed="rId9">
                      <a:extLst>
                        <a:ext uri="{28A0092B-C50C-407E-A947-70E740481C1C}">
                          <a14:useLocalDpi xmlns:a14="http://schemas.microsoft.com/office/drawing/2010/main" val="0"/>
                        </a:ext>
                      </a:extLst>
                    </a:blip>
                    <a:stretch>
                      <a:fillRect/>
                    </a:stretch>
                  </pic:blipFill>
                  <pic:spPr>
                    <a:xfrm>
                      <a:off x="0" y="0"/>
                      <a:ext cx="3410600" cy="2113584"/>
                    </a:xfrm>
                    <a:prstGeom prst="rect">
                      <a:avLst/>
                    </a:prstGeom>
                  </pic:spPr>
                </pic:pic>
              </a:graphicData>
            </a:graphic>
          </wp:inline>
        </w:drawing>
      </w:r>
    </w:p>
    <w:p w14:paraId="6B2F04FE" w14:textId="0EA12E86"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3</w:t>
      </w:r>
      <w:r w:rsidRPr="00CA55AD">
        <w:rPr>
          <w:rFonts w:ascii="Arial" w:hAnsi="Arial" w:cs="Arial"/>
        </w:rPr>
        <w:fldChar w:fldCharType="end"/>
      </w:r>
      <w:r w:rsidRPr="00CA55AD">
        <w:rPr>
          <w:rFonts w:ascii="Arial" w:hAnsi="Arial" w:cs="Arial"/>
        </w:rPr>
        <w:t xml:space="preserve"> Promedio de mediciones por día de la semana</w:t>
      </w:r>
    </w:p>
    <w:p w14:paraId="5682B86E" w14:textId="60CED49A" w:rsidR="000D15B3" w:rsidRPr="00CA55AD" w:rsidRDefault="000D15B3" w:rsidP="00063B73">
      <w:pPr>
        <w:rPr>
          <w:rFonts w:ascii="Arial" w:hAnsi="Arial" w:cs="Arial"/>
          <w:lang w:val="es-ES_tradnl"/>
        </w:rPr>
      </w:pPr>
      <w:r w:rsidRPr="00CA55AD">
        <w:rPr>
          <w:rFonts w:ascii="Arial" w:hAnsi="Arial" w:cs="Arial"/>
          <w:lang w:val="es-ES_tradnl"/>
        </w:rPr>
        <w:t>Aquí se comparan los niveles promedio de mediciones entre los distintos días de la semana. La variación es ligera, pero se aprecia una tendencia a menores valores en fines de semana, lo que podría estar relacionado con la reducción de la actividad vehicular e industrial durante esos días. Esto refuerza la hipótesis de que parte importante de la contaminación proviene de fuentes móviles y productivas.</w:t>
      </w:r>
    </w:p>
    <w:p w14:paraId="0B1A145B" w14:textId="77777777" w:rsidR="000D15B3" w:rsidRPr="00CA55AD" w:rsidRDefault="000D15B3" w:rsidP="00063B73">
      <w:pPr>
        <w:rPr>
          <w:rFonts w:ascii="Arial" w:hAnsi="Arial" w:cs="Arial"/>
          <w:lang w:val="es-ES_tradnl"/>
        </w:rPr>
      </w:pPr>
    </w:p>
    <w:p w14:paraId="423B39DA" w14:textId="515B4BEB"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67C6365" wp14:editId="68433B87">
            <wp:extent cx="3498574" cy="2168102"/>
            <wp:effectExtent l="0" t="0" r="0" b="3810"/>
            <wp:docPr id="3270921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2135" name="Imagen 327092135"/>
                    <pic:cNvPicPr/>
                  </pic:nvPicPr>
                  <pic:blipFill>
                    <a:blip r:embed="rId10">
                      <a:extLst>
                        <a:ext uri="{28A0092B-C50C-407E-A947-70E740481C1C}">
                          <a14:useLocalDpi xmlns:a14="http://schemas.microsoft.com/office/drawing/2010/main" val="0"/>
                        </a:ext>
                      </a:extLst>
                    </a:blip>
                    <a:stretch>
                      <a:fillRect/>
                    </a:stretch>
                  </pic:blipFill>
                  <pic:spPr>
                    <a:xfrm>
                      <a:off x="0" y="0"/>
                      <a:ext cx="3504764" cy="2171938"/>
                    </a:xfrm>
                    <a:prstGeom prst="rect">
                      <a:avLst/>
                    </a:prstGeom>
                  </pic:spPr>
                </pic:pic>
              </a:graphicData>
            </a:graphic>
          </wp:inline>
        </w:drawing>
      </w:r>
    </w:p>
    <w:p w14:paraId="47F3C501" w14:textId="0BCD1D51" w:rsidR="000D15B3" w:rsidRPr="00CA55AD" w:rsidRDefault="000D15B3" w:rsidP="000D15B3">
      <w:pPr>
        <w:pStyle w:val="Descripcin"/>
        <w:jc w:val="center"/>
        <w:rPr>
          <w:rFonts w:ascii="Arial" w:hAnsi="Arial" w:cs="Aria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4</w:t>
      </w:r>
      <w:r w:rsidRPr="00CA55AD">
        <w:rPr>
          <w:rFonts w:ascii="Arial" w:hAnsi="Arial" w:cs="Arial"/>
        </w:rPr>
        <w:fldChar w:fldCharType="end"/>
      </w:r>
      <w:r w:rsidRPr="00CA55AD">
        <w:rPr>
          <w:rFonts w:ascii="Arial" w:hAnsi="Arial" w:cs="Arial"/>
        </w:rPr>
        <w:t xml:space="preserve"> Promedio de mediciones por mes</w:t>
      </w:r>
    </w:p>
    <w:p w14:paraId="242AC4D7" w14:textId="3CFD3735" w:rsidR="000D15B3" w:rsidRPr="00CA55AD" w:rsidRDefault="000D15B3" w:rsidP="000D15B3">
      <w:pPr>
        <w:rPr>
          <w:rFonts w:ascii="Arial" w:hAnsi="Arial" w:cs="Arial"/>
          <w:lang w:val="es-ES_tradnl"/>
        </w:rPr>
      </w:pPr>
      <w:r w:rsidRPr="00CA55AD">
        <w:rPr>
          <w:rFonts w:ascii="Arial" w:hAnsi="Arial" w:cs="Arial"/>
          <w:lang w:val="es-ES_tradnl"/>
        </w:rPr>
        <w:t>Este gráfico permite visualizar la estacionalidad de la contaminación. Se observa que algunos meses presentan picos más altos que otros, lo que podría estar asociado a condiciones climáticas específicas (ej. temporadas secas con mayor re-suspensión de polvo, o meses con menor dispersión atmosférica). Identificar estos patrones es clave para planificar medidas de control en épocas críticas.</w:t>
      </w:r>
    </w:p>
    <w:p w14:paraId="6578F4E6" w14:textId="77777777" w:rsidR="000D15B3" w:rsidRPr="00CA55AD" w:rsidRDefault="000D15B3" w:rsidP="000D15B3">
      <w:pPr>
        <w:rPr>
          <w:rFonts w:ascii="Arial" w:hAnsi="Arial" w:cs="Arial"/>
          <w:lang w:val="es-ES_tradnl"/>
        </w:rPr>
      </w:pPr>
    </w:p>
    <w:p w14:paraId="3794F7C6" w14:textId="77777777" w:rsidR="000D15B3"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51548471" wp14:editId="3E1F852D">
            <wp:extent cx="3657600" cy="1993512"/>
            <wp:effectExtent l="0" t="0" r="0" b="635"/>
            <wp:docPr id="7242138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13844" name="Imagen 7242138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280" cy="2005874"/>
                    </a:xfrm>
                    <a:prstGeom prst="rect">
                      <a:avLst/>
                    </a:prstGeom>
                  </pic:spPr>
                </pic:pic>
              </a:graphicData>
            </a:graphic>
          </wp:inline>
        </w:drawing>
      </w:r>
    </w:p>
    <w:p w14:paraId="3171EE51" w14:textId="090AFB9D"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5</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Heatmap</w:t>
      </w:r>
      <w:proofErr w:type="spellEnd"/>
      <w:r w:rsidRPr="00CA55AD">
        <w:rPr>
          <w:rFonts w:ascii="Arial" w:hAnsi="Arial" w:cs="Arial"/>
        </w:rPr>
        <w:t xml:space="preserve"> (Mes × Día de la semana)</w:t>
      </w:r>
    </w:p>
    <w:p w14:paraId="05EF4F8C" w14:textId="68F245F0" w:rsidR="000D15B3" w:rsidRPr="00CA55AD" w:rsidRDefault="000D15B3" w:rsidP="000D15B3">
      <w:pPr>
        <w:rPr>
          <w:rFonts w:ascii="Arial" w:hAnsi="Arial" w:cs="Arial"/>
          <w:lang w:val="es-ES_tradnl"/>
        </w:rPr>
      </w:pPr>
      <w:r w:rsidRPr="00CA55AD">
        <w:rPr>
          <w:rFonts w:ascii="Arial" w:hAnsi="Arial" w:cs="Arial"/>
          <w:lang w:val="es-ES_tradnl"/>
        </w:rPr>
        <w:t>El mapa de calor combina la dimensión temporal mensual y semanal. Se aprecian combinaciones de ciertos meses y días (ej. días laborales en meses secos) donde las concentraciones son mayores. Esta visualización facilita detectar patrones conjuntos y ayuda a enfocar políticas de mitigación en períodos de mayor riesgo.</w:t>
      </w:r>
    </w:p>
    <w:p w14:paraId="34D12F65" w14:textId="545DE7C0"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190A557" wp14:editId="39599E6D">
            <wp:extent cx="2592126" cy="1871211"/>
            <wp:effectExtent l="0" t="0" r="0" b="0"/>
            <wp:docPr id="158766937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9378" name="Imagen 15876693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882" cy="1881863"/>
                    </a:xfrm>
                    <a:prstGeom prst="rect">
                      <a:avLst/>
                    </a:prstGeom>
                  </pic:spPr>
                </pic:pic>
              </a:graphicData>
            </a:graphic>
          </wp:inline>
        </w:drawing>
      </w:r>
    </w:p>
    <w:p w14:paraId="7CF5CF12" w14:textId="67FE5633"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6</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mes</w:t>
      </w:r>
    </w:p>
    <w:p w14:paraId="1265BFF2" w14:textId="6A308E91" w:rsidR="000D15B3" w:rsidRPr="00CA55AD" w:rsidRDefault="000D15B3" w:rsidP="000D15B3">
      <w:pPr>
        <w:rPr>
          <w:rFonts w:ascii="Arial" w:hAnsi="Arial" w:cs="Arial"/>
          <w:lang w:val="es-ES_tradnl"/>
        </w:rPr>
      </w:pPr>
      <w:r w:rsidRPr="00CA55AD">
        <w:rPr>
          <w:rFonts w:ascii="Arial" w:hAnsi="Arial" w:cs="Arial"/>
          <w:lang w:val="es-ES_tradnl"/>
        </w:rPr>
        <w:t>El grafico de cajas permite analizar la dispersión y los valores atípicos de mediciones a lo largo de los meses. Se evidencia que algunos meses presentan mayor variabilidad y valores extremos, lo que indica la ocurrencia de episodios de contaminación aguda. Estos resultados sugieren la necesidad de estrategias de monitoreo reforzado en dichos periodos.</w:t>
      </w:r>
    </w:p>
    <w:p w14:paraId="562EF798" w14:textId="35BE0A2F" w:rsidR="000D15B3" w:rsidRPr="00CA55AD" w:rsidRDefault="00CA55AD" w:rsidP="00CA55AD">
      <w:pPr>
        <w:jc w:val="center"/>
        <w:rPr>
          <w:rFonts w:ascii="Arial" w:hAnsi="Arial" w:cs="Arial"/>
          <w:lang w:val="es-ES_tradnl"/>
        </w:rPr>
      </w:pPr>
      <w:r w:rsidRPr="00CA55AD">
        <w:rPr>
          <w:rFonts w:ascii="Arial" w:hAnsi="Arial" w:cs="Arial"/>
          <w:noProof/>
          <w:lang w:val="es-ES_tradnl"/>
        </w:rPr>
        <w:drawing>
          <wp:inline distT="0" distB="0" distL="0" distR="0" wp14:anchorId="569974B4" wp14:editId="76E3BCD3">
            <wp:extent cx="2775006" cy="2003229"/>
            <wp:effectExtent l="0" t="0" r="0" b="3810"/>
            <wp:docPr id="17764406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0610" name="Imagen 1776440610"/>
                    <pic:cNvPicPr/>
                  </pic:nvPicPr>
                  <pic:blipFill>
                    <a:blip r:embed="rId13">
                      <a:extLst>
                        <a:ext uri="{28A0092B-C50C-407E-A947-70E740481C1C}">
                          <a14:useLocalDpi xmlns:a14="http://schemas.microsoft.com/office/drawing/2010/main" val="0"/>
                        </a:ext>
                      </a:extLst>
                    </a:blip>
                    <a:stretch>
                      <a:fillRect/>
                    </a:stretch>
                  </pic:blipFill>
                  <pic:spPr>
                    <a:xfrm>
                      <a:off x="0" y="0"/>
                      <a:ext cx="2794858" cy="2017560"/>
                    </a:xfrm>
                    <a:prstGeom prst="rect">
                      <a:avLst/>
                    </a:prstGeom>
                  </pic:spPr>
                </pic:pic>
              </a:graphicData>
            </a:graphic>
          </wp:inline>
        </w:drawing>
      </w:r>
    </w:p>
    <w:p w14:paraId="5749928D" w14:textId="1B126400" w:rsidR="00CA55AD" w:rsidRPr="00CA55AD" w:rsidRDefault="00CA55AD" w:rsidP="00CA55AD">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7</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día de la semana</w:t>
      </w:r>
    </w:p>
    <w:p w14:paraId="0F82BC42" w14:textId="48B07CC7" w:rsidR="000D15B3" w:rsidRPr="00CA55AD" w:rsidRDefault="000D15B3" w:rsidP="000D15B3">
      <w:pPr>
        <w:rPr>
          <w:rFonts w:ascii="Arial" w:hAnsi="Arial" w:cs="Arial"/>
          <w:lang w:val="es-ES_tradnl"/>
        </w:rPr>
      </w:pPr>
      <w:r w:rsidRPr="00CA55AD">
        <w:rPr>
          <w:rFonts w:ascii="Arial" w:hAnsi="Arial" w:cs="Arial"/>
          <w:lang w:val="es-ES_tradnl"/>
        </w:rPr>
        <w:t>Este gráfico muestra la variabilidad de los niveles de</w:t>
      </w:r>
      <w:r w:rsidR="00CA55AD" w:rsidRPr="00CA55AD">
        <w:rPr>
          <w:rFonts w:ascii="Arial" w:hAnsi="Arial" w:cs="Arial"/>
          <w:lang w:val="es-ES_tradnl"/>
        </w:rPr>
        <w:t xml:space="preserve"> las mediciones</w:t>
      </w:r>
      <w:r w:rsidRPr="00CA55AD">
        <w:rPr>
          <w:rFonts w:ascii="Arial" w:hAnsi="Arial" w:cs="Arial"/>
          <w:lang w:val="es-ES_tradnl"/>
        </w:rPr>
        <w:t xml:space="preserve"> según el día de la semana. Aunque la mediana no cambia de forma drástica, se observan diferencias en la dispersión: algunos días presentan mayor rango y valores atípicos más altos. Esto podría asociarse a actividades específicas de ciertos días, como mayor movilidad en inicios de semana o variaciones en las rutinas industriales.</w:t>
      </w:r>
    </w:p>
    <w:p w14:paraId="099D7BCF" w14:textId="3F536ED2" w:rsidR="00CA55AD" w:rsidRDefault="00CA55AD" w:rsidP="00CA55AD">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Repositorios</w:t>
      </w:r>
    </w:p>
    <w:p w14:paraId="5EF5C93A" w14:textId="77777777" w:rsidR="00CA55AD" w:rsidRPr="00CA55AD" w:rsidRDefault="00CA55AD" w:rsidP="00CA55AD">
      <w:pPr>
        <w:rPr>
          <w:rFonts w:ascii="Arial" w:hAnsi="Arial" w:cs="Arial"/>
          <w:b/>
          <w:bCs/>
          <w:sz w:val="28"/>
          <w:szCs w:val="28"/>
          <w:lang w:val="es-ES_tradnl"/>
        </w:rPr>
      </w:pPr>
    </w:p>
    <w:p w14:paraId="5980199C" w14:textId="0BD3F4B9" w:rsidR="00CA55AD" w:rsidRPr="00CA55AD" w:rsidRDefault="00CA55AD" w:rsidP="00CA55AD">
      <w:pPr>
        <w:pStyle w:val="Prrafodelista"/>
        <w:numPr>
          <w:ilvl w:val="1"/>
          <w:numId w:val="1"/>
        </w:numPr>
        <w:rPr>
          <w:rFonts w:ascii="Arial" w:hAnsi="Arial" w:cs="Arial"/>
          <w:b/>
          <w:bCs/>
          <w:lang w:val="es-ES_tradnl"/>
        </w:rPr>
      </w:pPr>
      <w:r w:rsidRPr="00CA55AD">
        <w:rPr>
          <w:rFonts w:ascii="Arial" w:hAnsi="Arial" w:cs="Arial"/>
          <w:b/>
          <w:bCs/>
          <w:lang w:val="es-ES_tradnl"/>
        </w:rPr>
        <w:t>GitHub</w:t>
      </w:r>
    </w:p>
    <w:p w14:paraId="62D164C5" w14:textId="77777777" w:rsidR="00CA55AD" w:rsidRPr="00CA55AD" w:rsidRDefault="00CA55AD" w:rsidP="00CA55AD">
      <w:pPr>
        <w:pStyle w:val="p1"/>
        <w:rPr>
          <w:rFonts w:ascii="Arial" w:hAnsi="Arial" w:cs="Arial"/>
          <w:sz w:val="24"/>
          <w:szCs w:val="24"/>
        </w:rPr>
      </w:pPr>
      <w:r w:rsidRPr="00CA55AD">
        <w:rPr>
          <w:rFonts w:ascii="Arial" w:hAnsi="Arial" w:cs="Arial"/>
          <w:sz w:val="24"/>
          <w:szCs w:val="24"/>
        </w:rPr>
        <w:lastRenderedPageBreak/>
        <w:t xml:space="preserve">Con el objetivo de garantizar un adecuado manejo de versiones, se creó un repositorio en </w:t>
      </w:r>
      <w:r w:rsidRPr="00CA55AD">
        <w:rPr>
          <w:rStyle w:val="s1"/>
          <w:rFonts w:ascii="Arial" w:eastAsiaTheme="majorEastAsia" w:hAnsi="Arial" w:cs="Arial"/>
          <w:b/>
          <w:bCs/>
          <w:sz w:val="24"/>
          <w:szCs w:val="24"/>
        </w:rPr>
        <w:t>GitHub</w:t>
      </w:r>
      <w:r w:rsidRPr="00CA55AD">
        <w:rPr>
          <w:rFonts w:ascii="Arial" w:hAnsi="Arial" w:cs="Arial"/>
          <w:sz w:val="24"/>
          <w:szCs w:val="24"/>
        </w:rPr>
        <w:t xml:space="preserve"> para el control del código y los entregables, y un repositorio en </w:t>
      </w:r>
      <w:r w:rsidRPr="00CA55AD">
        <w:rPr>
          <w:rStyle w:val="s1"/>
          <w:rFonts w:ascii="Arial" w:eastAsiaTheme="majorEastAsia" w:hAnsi="Arial" w:cs="Arial"/>
          <w:b/>
          <w:bCs/>
          <w:sz w:val="24"/>
          <w:szCs w:val="24"/>
        </w:rPr>
        <w:t>DVC</w:t>
      </w:r>
      <w:r w:rsidRPr="00CA55AD">
        <w:rPr>
          <w:rFonts w:ascii="Arial" w:hAnsi="Arial" w:cs="Arial"/>
          <w:sz w:val="24"/>
          <w:szCs w:val="24"/>
        </w:rPr>
        <w:t xml:space="preserve"> con almacenamiento en </w:t>
      </w:r>
      <w:r w:rsidRPr="00CA55AD">
        <w:rPr>
          <w:rStyle w:val="s1"/>
          <w:rFonts w:ascii="Arial" w:eastAsiaTheme="majorEastAsia" w:hAnsi="Arial" w:cs="Arial"/>
          <w:b/>
          <w:bCs/>
          <w:sz w:val="24"/>
          <w:szCs w:val="24"/>
        </w:rPr>
        <w:t>Amazon S3</w:t>
      </w:r>
      <w:r w:rsidRPr="00CA55AD">
        <w:rPr>
          <w:rFonts w:ascii="Arial" w:hAnsi="Arial" w:cs="Arial"/>
          <w:sz w:val="24"/>
          <w:szCs w:val="24"/>
        </w:rPr>
        <w:t xml:space="preserve"> para la gestión de versiones de los datos.</w:t>
      </w:r>
    </w:p>
    <w:p w14:paraId="1613C2B2" w14:textId="77777777" w:rsidR="00CA55AD" w:rsidRPr="00CA55AD" w:rsidRDefault="00CA55AD" w:rsidP="00CA55AD">
      <w:pPr>
        <w:pStyle w:val="p2"/>
        <w:rPr>
          <w:rFonts w:ascii="Arial" w:hAnsi="Arial" w:cs="Arial"/>
        </w:rPr>
      </w:pPr>
    </w:p>
    <w:p w14:paraId="52383023" w14:textId="77777777" w:rsidR="00CA55AD" w:rsidRDefault="00CA55AD" w:rsidP="00CA55AD">
      <w:pPr>
        <w:pStyle w:val="p1"/>
        <w:rPr>
          <w:rFonts w:ascii="Arial" w:hAnsi="Arial" w:cs="Arial"/>
          <w:sz w:val="24"/>
          <w:szCs w:val="24"/>
        </w:rPr>
      </w:pPr>
      <w:r w:rsidRPr="00CA55AD">
        <w:rPr>
          <w:rFonts w:ascii="Arial" w:hAnsi="Arial" w:cs="Arial"/>
          <w:sz w:val="24"/>
          <w:szCs w:val="24"/>
        </w:rPr>
        <w:t>El repositorio principal del proyecto se encuentra en el siguiente enlace:</w:t>
      </w:r>
    </w:p>
    <w:p w14:paraId="0F20D413" w14:textId="52DBB83F" w:rsidR="00CA55AD" w:rsidRDefault="00CA55AD" w:rsidP="00CA55AD">
      <w:pPr>
        <w:pStyle w:val="p1"/>
        <w:rPr>
          <w:rFonts w:ascii="Arial" w:hAnsi="Arial" w:cs="Arial"/>
          <w:sz w:val="24"/>
          <w:szCs w:val="24"/>
        </w:rPr>
      </w:pPr>
      <w:r w:rsidRPr="00CA55AD">
        <w:rPr>
          <w:rFonts w:ascii="Arial" w:hAnsi="Arial" w:cs="Arial"/>
          <w:sz w:val="24"/>
          <w:szCs w:val="24"/>
        </w:rPr>
        <w:t xml:space="preserve"> </w:t>
      </w:r>
    </w:p>
    <w:p w14:paraId="127A8D8A" w14:textId="3F91AE62" w:rsidR="00CA55AD" w:rsidRPr="00CA55AD" w:rsidRDefault="00CA55AD" w:rsidP="00CA55AD">
      <w:pPr>
        <w:pStyle w:val="p1"/>
        <w:rPr>
          <w:rFonts w:ascii="Arial" w:hAnsi="Arial" w:cs="Arial"/>
          <w:sz w:val="24"/>
          <w:szCs w:val="24"/>
        </w:rPr>
      </w:pPr>
      <w:r w:rsidRPr="00CA55AD">
        <w:rPr>
          <w:rFonts w:ascii="Arial" w:hAnsi="Arial" w:cs="Arial"/>
          <w:sz w:val="24"/>
          <w:szCs w:val="24"/>
        </w:rPr>
        <w:t>https://github.com/SebastianOrd/Microproyecto-DS</w:t>
      </w:r>
    </w:p>
    <w:p w14:paraId="40AFFFEA"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FB5B2AF" w14:textId="5C4870AE"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noProof/>
          <w:kern w:val="0"/>
          <w:sz w:val="26"/>
          <w:szCs w:val="26"/>
          <w:lang w:val="es-MX"/>
        </w:rPr>
        <w:drawing>
          <wp:inline distT="0" distB="0" distL="0" distR="0" wp14:anchorId="6217A42B" wp14:editId="647023C7">
            <wp:extent cx="3379305" cy="2065896"/>
            <wp:effectExtent l="0" t="0" r="0" b="4445"/>
            <wp:docPr id="3201573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7320" name="Imagen 3201573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4023" cy="2074894"/>
                    </a:xfrm>
                    <a:prstGeom prst="rect">
                      <a:avLst/>
                    </a:prstGeom>
                  </pic:spPr>
                </pic:pic>
              </a:graphicData>
            </a:graphic>
          </wp:inline>
        </w:drawing>
      </w:r>
    </w:p>
    <w:p w14:paraId="2C3160C9" w14:textId="7127200A"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8</w:t>
      </w:r>
      <w:r>
        <w:fldChar w:fldCharType="end"/>
      </w:r>
      <w:r>
        <w:t>: Repositorio del proyecto</w:t>
      </w:r>
    </w:p>
    <w:p w14:paraId="10303D31"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48949EFE" w14:textId="6E56BA26"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r w:rsidRPr="00CA55AD">
        <w:rPr>
          <w:rFonts w:ascii="Arial" w:hAnsi="Arial" w:cs="Arial"/>
          <w:kern w:val="0"/>
          <w:sz w:val="26"/>
          <w:szCs w:val="26"/>
          <w:lang w:val="es-MX"/>
        </w:rPr>
        <w:t>se ha definido una estructura para el repositorio de la siguiente manera:</w:t>
      </w:r>
    </w:p>
    <w:p w14:paraId="6B9FCB6E"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8A451B1" w14:textId="42E4BE63"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noProof/>
          <w:kern w:val="0"/>
          <w:sz w:val="26"/>
          <w:szCs w:val="26"/>
          <w:lang w:val="es-MX"/>
        </w:rPr>
        <w:drawing>
          <wp:inline distT="0" distB="0" distL="0" distR="0" wp14:anchorId="5C68BCC5" wp14:editId="6ADE81AF">
            <wp:extent cx="2472856" cy="952433"/>
            <wp:effectExtent l="0" t="0" r="3810" b="635"/>
            <wp:docPr id="1752067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67106" name=""/>
                    <pic:cNvPicPr/>
                  </pic:nvPicPr>
                  <pic:blipFill>
                    <a:blip r:embed="rId15"/>
                    <a:stretch>
                      <a:fillRect/>
                    </a:stretch>
                  </pic:blipFill>
                  <pic:spPr>
                    <a:xfrm>
                      <a:off x="0" y="0"/>
                      <a:ext cx="2490641" cy="959283"/>
                    </a:xfrm>
                    <a:prstGeom prst="rect">
                      <a:avLst/>
                    </a:prstGeom>
                  </pic:spPr>
                </pic:pic>
              </a:graphicData>
            </a:graphic>
          </wp:inline>
        </w:drawing>
      </w:r>
    </w:p>
    <w:p w14:paraId="6706194D" w14:textId="43598380"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9</w:t>
      </w:r>
      <w:r>
        <w:fldChar w:fldCharType="end"/>
      </w:r>
      <w:r>
        <w:t>: Estructura del repositorio inicial</w:t>
      </w:r>
    </w:p>
    <w:p w14:paraId="15528E34"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2514050F" w14:textId="4C23F5EA" w:rsidR="00CA55AD" w:rsidRPr="00CA55AD" w:rsidRDefault="00CA55AD" w:rsidP="00CA55AD">
      <w:pPr>
        <w:rPr>
          <w:rFonts w:ascii="Arial" w:hAnsi="Arial" w:cs="Arial"/>
          <w:kern w:val="0"/>
          <w:lang w:val="es-MX"/>
        </w:rPr>
      </w:pPr>
      <w:r w:rsidRPr="00CA55AD">
        <w:rPr>
          <w:rFonts w:ascii="Arial" w:hAnsi="Arial" w:cs="Arial"/>
          <w:kern w:val="0"/>
          <w:lang w:val="es-MX"/>
        </w:rPr>
        <w:t>La dinámica de trabajo definida consiste en que cada integrante del grupo cree una rama para el desarrollo de las tareas asignadas. Todos los miembros cuentan con permisos para crear y realizar commits en sus propias ramas, pero no en la rama principal (main). El responsable del repositorio será quien revise los cambios propuestos y realice los merges correspondientes hacia main.</w:t>
      </w:r>
    </w:p>
    <w:p w14:paraId="48DF1F1A" w14:textId="0C12DBD5" w:rsidR="000D15B3" w:rsidRDefault="00CA55AD" w:rsidP="00CA55AD">
      <w:pPr>
        <w:rPr>
          <w:rFonts w:ascii="Arial" w:hAnsi="Arial" w:cs="Arial"/>
          <w:kern w:val="0"/>
          <w:lang w:val="es-MX"/>
        </w:rPr>
      </w:pPr>
      <w:r w:rsidRPr="00CA55AD">
        <w:rPr>
          <w:rFonts w:ascii="Arial" w:hAnsi="Arial" w:cs="Arial"/>
          <w:kern w:val="0"/>
          <w:lang w:val="es-MX"/>
        </w:rPr>
        <w:t>Finalmente, se estableció que cada integrante del grupo debe crear un entorno virtual en su máquina local e instalar las dependencias listadas en requirements.txt. De esta manera, se asegura la reproducibilidad del entorno de desarrollo y se facilita el trabajo colaborativo.</w:t>
      </w:r>
    </w:p>
    <w:p w14:paraId="3A95712A" w14:textId="66743CD8" w:rsidR="00CA55AD" w:rsidRPr="00CA55AD" w:rsidRDefault="00CA55AD" w:rsidP="00CA55AD">
      <w:pPr>
        <w:pStyle w:val="Prrafodelista"/>
        <w:numPr>
          <w:ilvl w:val="1"/>
          <w:numId w:val="1"/>
        </w:numPr>
        <w:rPr>
          <w:rFonts w:ascii="Arial" w:hAnsi="Arial" w:cs="Arial"/>
          <w:b/>
          <w:bCs/>
          <w:kern w:val="0"/>
          <w:lang w:val="es-MX"/>
        </w:rPr>
      </w:pPr>
      <w:r w:rsidRPr="00CA55AD">
        <w:rPr>
          <w:rFonts w:ascii="Arial" w:hAnsi="Arial" w:cs="Arial"/>
          <w:b/>
          <w:bCs/>
          <w:kern w:val="0"/>
          <w:lang w:val="es-MX"/>
        </w:rPr>
        <w:lastRenderedPageBreak/>
        <w:t>Repositorio de datos DVC</w:t>
      </w:r>
    </w:p>
    <w:p w14:paraId="13807EAE" w14:textId="77777777" w:rsid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Con el objetivo de asegurar un adecuado manejo de los datos, se creó un </w:t>
      </w:r>
      <w:proofErr w:type="spellStart"/>
      <w:r w:rsidRPr="00CA55AD">
        <w:rPr>
          <w:rFonts w:ascii="Arial" w:eastAsia="Times New Roman" w:hAnsi="Arial" w:cs="Arial"/>
          <w:b/>
          <w:bCs/>
          <w:kern w:val="0"/>
          <w:lang w:eastAsia="es-MX"/>
          <w14:ligatures w14:val="none"/>
        </w:rPr>
        <w:t>bucket</w:t>
      </w:r>
      <w:proofErr w:type="spellEnd"/>
      <w:r w:rsidRPr="00CA55AD">
        <w:rPr>
          <w:rFonts w:ascii="Arial" w:eastAsia="Times New Roman" w:hAnsi="Arial" w:cs="Arial"/>
          <w:b/>
          <w:bCs/>
          <w:kern w:val="0"/>
          <w:lang w:eastAsia="es-MX"/>
          <w14:ligatures w14:val="none"/>
        </w:rPr>
        <w:t xml:space="preserve"> de S3 en AWS</w:t>
      </w:r>
      <w:r w:rsidRPr="00CA55AD">
        <w:rPr>
          <w:rFonts w:ascii="Arial" w:eastAsia="Times New Roman" w:hAnsi="Arial" w:cs="Arial"/>
          <w:kern w:val="0"/>
          <w:lang w:eastAsia="es-MX"/>
          <w14:ligatures w14:val="none"/>
        </w:rPr>
        <w:t xml:space="preserve"> como almacenamiento remoto para el proyecto.</w:t>
      </w:r>
    </w:p>
    <w:p w14:paraId="0D6D4A8D" w14:textId="0E237362" w:rsidR="00CA55AD" w:rsidRDefault="00CA55AD" w:rsidP="00010923">
      <w:pPr>
        <w:spacing w:before="100" w:beforeAutospacing="1" w:after="0" w:line="240" w:lineRule="auto"/>
        <w:jc w:val="center"/>
        <w:rPr>
          <w:rFonts w:ascii="Arial" w:eastAsia="Times New Roman" w:hAnsi="Arial" w:cs="Arial"/>
          <w:kern w:val="0"/>
          <w:lang w:eastAsia="es-MX"/>
          <w14:ligatures w14:val="none"/>
        </w:rPr>
      </w:pPr>
      <w:r>
        <w:rPr>
          <w:rFonts w:ascii="Arial" w:eastAsia="Times New Roman" w:hAnsi="Arial" w:cs="Arial"/>
          <w:noProof/>
          <w:kern w:val="0"/>
          <w:lang w:eastAsia="es-MX"/>
        </w:rPr>
        <w:drawing>
          <wp:inline distT="0" distB="0" distL="0" distR="0" wp14:anchorId="010E2C1B" wp14:editId="03AA70FF">
            <wp:extent cx="2851150" cy="1400091"/>
            <wp:effectExtent l="0" t="0" r="6350" b="0"/>
            <wp:docPr id="2367219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21910" name="Imagen 2367219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8879" cy="1418618"/>
                    </a:xfrm>
                    <a:prstGeom prst="rect">
                      <a:avLst/>
                    </a:prstGeom>
                  </pic:spPr>
                </pic:pic>
              </a:graphicData>
            </a:graphic>
          </wp:inline>
        </w:drawing>
      </w:r>
    </w:p>
    <w:p w14:paraId="77F83849" w14:textId="24D0DFA8" w:rsidR="00D92A4C" w:rsidRPr="00CA55AD" w:rsidRDefault="00D92A4C" w:rsidP="00010923">
      <w:pPr>
        <w:pStyle w:val="Descripcin"/>
        <w:spacing w:after="0"/>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sidR="00010923">
        <w:rPr>
          <w:noProof/>
        </w:rPr>
        <w:t>10</w:t>
      </w:r>
      <w:r>
        <w:fldChar w:fldCharType="end"/>
      </w:r>
      <w:r>
        <w:t xml:space="preserve"> Repositorio DVC</w:t>
      </w:r>
    </w:p>
    <w:p w14:paraId="3C427730" w14:textId="77777777" w:rsidR="00010923"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Cada integrante del equipo debe clonar el repositorio de GitHub, el cual contiene la carpeta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y el archivo de configuración .</w:t>
      </w:r>
      <w:proofErr w:type="spellStart"/>
      <w:r w:rsidRPr="00CA55AD">
        <w:rPr>
          <w:rFonts w:ascii="Arial" w:eastAsia="Times New Roman" w:hAnsi="Arial" w:cs="Arial"/>
          <w:kern w:val="0"/>
          <w:lang w:eastAsia="es-MX"/>
          <w14:ligatures w14:val="none"/>
        </w:rPr>
        <w:t>config</w:t>
      </w:r>
      <w:proofErr w:type="spellEnd"/>
      <w:r w:rsidRPr="00CA55AD">
        <w:rPr>
          <w:rFonts w:ascii="Arial" w:eastAsia="Times New Roman" w:hAnsi="Arial" w:cs="Arial"/>
          <w:kern w:val="0"/>
          <w:lang w:eastAsia="es-MX"/>
          <w14:ligatures w14:val="none"/>
        </w:rPr>
        <w:t xml:space="preserve">. </w:t>
      </w:r>
    </w:p>
    <w:p w14:paraId="140C3A7D" w14:textId="6CDE9DEA" w:rsidR="00010923" w:rsidRDefault="00010923" w:rsidP="00010923">
      <w:pPr>
        <w:spacing w:before="100" w:beforeAutospacing="1" w:after="0" w:line="240" w:lineRule="auto"/>
        <w:jc w:val="center"/>
        <w:rPr>
          <w:rFonts w:ascii="Arial" w:eastAsia="Times New Roman" w:hAnsi="Arial" w:cs="Arial"/>
          <w:kern w:val="0"/>
          <w:lang w:eastAsia="es-MX"/>
          <w14:ligatures w14:val="none"/>
        </w:rPr>
      </w:pPr>
      <w:r w:rsidRPr="00010923">
        <w:rPr>
          <w:rFonts w:ascii="Arial" w:eastAsia="Times New Roman" w:hAnsi="Arial" w:cs="Arial"/>
          <w:noProof/>
          <w:kern w:val="0"/>
          <w:lang w:eastAsia="es-MX"/>
          <w14:ligatures w14:val="none"/>
        </w:rPr>
        <w:drawing>
          <wp:inline distT="0" distB="0" distL="0" distR="0" wp14:anchorId="335D1710" wp14:editId="0E8BEBD0">
            <wp:extent cx="4268275" cy="1206500"/>
            <wp:effectExtent l="0" t="0" r="0" b="0"/>
            <wp:docPr id="129993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1501" name=""/>
                    <pic:cNvPicPr/>
                  </pic:nvPicPr>
                  <pic:blipFill>
                    <a:blip r:embed="rId17"/>
                    <a:stretch>
                      <a:fillRect/>
                    </a:stretch>
                  </pic:blipFill>
                  <pic:spPr>
                    <a:xfrm>
                      <a:off x="0" y="0"/>
                      <a:ext cx="4309129" cy="1218048"/>
                    </a:xfrm>
                    <a:prstGeom prst="rect">
                      <a:avLst/>
                    </a:prstGeom>
                  </pic:spPr>
                </pic:pic>
              </a:graphicData>
            </a:graphic>
          </wp:inline>
        </w:drawing>
      </w:r>
    </w:p>
    <w:p w14:paraId="7CCB6E7A" w14:textId="7ACF46E3" w:rsidR="00010923" w:rsidRDefault="00010923" w:rsidP="00010923">
      <w:pPr>
        <w:pStyle w:val="Descripcin"/>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Pr>
          <w:noProof/>
        </w:rPr>
        <w:t>11</w:t>
      </w:r>
      <w:r>
        <w:fldChar w:fldCharType="end"/>
      </w:r>
      <w:r>
        <w:t xml:space="preserve"> </w:t>
      </w:r>
      <w:proofErr w:type="spellStart"/>
      <w:r>
        <w:t>Configuracion</w:t>
      </w:r>
      <w:proofErr w:type="spellEnd"/>
      <w:r>
        <w:t xml:space="preserve"> repositorio remoto</w:t>
      </w:r>
    </w:p>
    <w:p w14:paraId="4388A557" w14:textId="5CE338F0" w:rsidR="00CA55AD" w:rsidRP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Posteriormente, será necesario configurar el </w:t>
      </w:r>
      <w:r w:rsidRPr="00CA55AD">
        <w:rPr>
          <w:rFonts w:ascii="Arial" w:eastAsia="Times New Roman" w:hAnsi="Arial" w:cs="Arial"/>
          <w:b/>
          <w:bCs/>
          <w:kern w:val="0"/>
          <w:lang w:eastAsia="es-MX"/>
          <w14:ligatures w14:val="none"/>
        </w:rPr>
        <w:t>AWS CLI</w:t>
      </w:r>
      <w:r w:rsidRPr="00CA55AD">
        <w:rPr>
          <w:rFonts w:ascii="Arial" w:eastAsia="Times New Roman" w:hAnsi="Arial" w:cs="Arial"/>
          <w:kern w:val="0"/>
          <w:lang w:eastAsia="es-MX"/>
          <w14:ligatures w14:val="none"/>
        </w:rPr>
        <w:t xml:space="preserve"> en su máquina local para establecer las credenciales de acceso al </w:t>
      </w:r>
      <w:proofErr w:type="spellStart"/>
      <w:r w:rsidRPr="00CA55AD">
        <w:rPr>
          <w:rFonts w:ascii="Arial" w:eastAsia="Times New Roman" w:hAnsi="Arial" w:cs="Arial"/>
          <w:kern w:val="0"/>
          <w:lang w:eastAsia="es-MX"/>
          <w14:ligatures w14:val="none"/>
        </w:rPr>
        <w:t>bucket</w:t>
      </w:r>
      <w:proofErr w:type="spellEnd"/>
      <w:r w:rsidRPr="00CA55AD">
        <w:rPr>
          <w:rFonts w:ascii="Arial" w:eastAsia="Times New Roman" w:hAnsi="Arial" w:cs="Arial"/>
          <w:kern w:val="0"/>
          <w:lang w:eastAsia="es-MX"/>
          <w14:ligatures w14:val="none"/>
        </w:rPr>
        <w:t xml:space="preserve">. Una vez configurado, cada miembro podrá ejecutar un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w:t>
      </w:r>
      <w:proofErr w:type="spellStart"/>
      <w:r w:rsidRPr="00CA55AD">
        <w:rPr>
          <w:rFonts w:ascii="Arial" w:eastAsia="Times New Roman" w:hAnsi="Arial" w:cs="Arial"/>
          <w:kern w:val="0"/>
          <w:lang w:eastAsia="es-MX"/>
          <w14:ligatures w14:val="none"/>
        </w:rPr>
        <w:t>pull</w:t>
      </w:r>
      <w:proofErr w:type="spellEnd"/>
      <w:r w:rsidRPr="00CA55AD">
        <w:rPr>
          <w:rFonts w:ascii="Arial" w:eastAsia="Times New Roman" w:hAnsi="Arial" w:cs="Arial"/>
          <w:kern w:val="0"/>
          <w:lang w:eastAsia="es-MX"/>
          <w14:ligatures w14:val="none"/>
        </w:rPr>
        <w:t xml:space="preserve"> para descargar los datos y trabajar con ellos localmente, garantizando así la sincronización y consistencia de la información entre todos los colaboradores.</w:t>
      </w:r>
    </w:p>
    <w:p w14:paraId="7984AD45" w14:textId="123E0B9F" w:rsidR="004515E2" w:rsidRDefault="004515E2" w:rsidP="004515E2">
      <w:pPr>
        <w:pStyle w:val="Prrafodelista"/>
        <w:numPr>
          <w:ilvl w:val="1"/>
          <w:numId w:val="1"/>
        </w:numPr>
        <w:rPr>
          <w:rFonts w:ascii="Arial" w:hAnsi="Arial" w:cs="Arial"/>
          <w:b/>
          <w:bCs/>
          <w:lang w:val="es-ES_tradnl"/>
        </w:rPr>
      </w:pPr>
      <w:r w:rsidRPr="004515E2">
        <w:rPr>
          <w:rFonts w:ascii="Arial" w:hAnsi="Arial" w:cs="Arial"/>
          <w:b/>
          <w:bCs/>
          <w:lang w:val="es-ES_tradnl"/>
        </w:rPr>
        <w:t>Maqueta del prototipo</w:t>
      </w:r>
    </w:p>
    <w:p w14:paraId="6CD14FF3" w14:textId="254FC632" w:rsidR="00646ECF" w:rsidRPr="004864C3" w:rsidRDefault="00646ECF" w:rsidP="00646ECF">
      <w:pPr>
        <w:rPr>
          <w:rFonts w:ascii="Arial" w:hAnsi="Arial" w:cs="Arial"/>
          <w:lang w:val="es-ES_tradnl"/>
        </w:rPr>
      </w:pPr>
      <w:r w:rsidRPr="004864C3">
        <w:rPr>
          <w:rFonts w:ascii="Arial" w:hAnsi="Arial" w:cs="Arial"/>
          <w:lang w:val="es-ES_tradnl"/>
        </w:rPr>
        <w:t>El prototipo consta de dos secciones principales:</w:t>
      </w:r>
    </w:p>
    <w:p w14:paraId="5C551F74" w14:textId="575E614B" w:rsidR="00646ECF" w:rsidRPr="004864C3" w:rsidRDefault="00646ECF" w:rsidP="00646ECF">
      <w:pPr>
        <w:pStyle w:val="Prrafodelista"/>
        <w:numPr>
          <w:ilvl w:val="0"/>
          <w:numId w:val="6"/>
        </w:numPr>
        <w:rPr>
          <w:rFonts w:ascii="Arial" w:hAnsi="Arial" w:cs="Arial"/>
          <w:lang w:val="es-ES_tradnl"/>
        </w:rPr>
      </w:pPr>
      <w:r w:rsidRPr="004864C3">
        <w:rPr>
          <w:rFonts w:ascii="Arial" w:hAnsi="Arial" w:cs="Arial"/>
          <w:lang w:val="es-ES_tradnl"/>
        </w:rPr>
        <w:t>Carga inicial de la información, filtrado, obtención de métricas principales y visualización de los datos.</w:t>
      </w:r>
    </w:p>
    <w:p w14:paraId="241A679E" w14:textId="338F8472" w:rsidR="004864C3" w:rsidRPr="004864C3" w:rsidRDefault="004864C3" w:rsidP="00646ECF">
      <w:pPr>
        <w:pStyle w:val="Prrafodelista"/>
        <w:numPr>
          <w:ilvl w:val="0"/>
          <w:numId w:val="6"/>
        </w:numPr>
        <w:rPr>
          <w:rFonts w:ascii="Arial" w:hAnsi="Arial" w:cs="Arial"/>
          <w:lang w:val="es-ES_tradnl"/>
        </w:rPr>
      </w:pPr>
      <w:r w:rsidRPr="004864C3">
        <w:rPr>
          <w:rFonts w:ascii="Arial" w:hAnsi="Arial" w:cs="Arial"/>
          <w:lang w:val="es-ES_tradnl"/>
        </w:rPr>
        <w:t>Panel que resalte los días en que se prevean episodios críticos de contaminación, permitiendo a los usuarios tomar medidas preventivas.</w:t>
      </w:r>
    </w:p>
    <w:p w14:paraId="23AEE5F1" w14:textId="0DBFEC35" w:rsidR="004515E2" w:rsidRDefault="00646ECF" w:rsidP="004515E2">
      <w:pPr>
        <w:rPr>
          <w:rFonts w:ascii="Arial" w:hAnsi="Arial" w:cs="Arial"/>
          <w:b/>
          <w:bCs/>
          <w:lang w:val="es-ES_tradnl"/>
        </w:rPr>
      </w:pPr>
      <w:r>
        <w:rPr>
          <w:rFonts w:ascii="Arial" w:hAnsi="Arial" w:cs="Arial"/>
          <w:b/>
          <w:bCs/>
          <w:noProof/>
          <w:lang w:val="es-ES_tradnl"/>
        </w:rPr>
        <w:lastRenderedPageBreak/>
        <w:drawing>
          <wp:inline distT="0" distB="0" distL="0" distR="0" wp14:anchorId="4F16562C" wp14:editId="3E795282">
            <wp:extent cx="5492750" cy="3092400"/>
            <wp:effectExtent l="0" t="0" r="0" b="0"/>
            <wp:docPr id="402830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7204" cy="3094907"/>
                    </a:xfrm>
                    <a:prstGeom prst="rect">
                      <a:avLst/>
                    </a:prstGeom>
                    <a:noFill/>
                    <a:ln>
                      <a:noFill/>
                    </a:ln>
                  </pic:spPr>
                </pic:pic>
              </a:graphicData>
            </a:graphic>
          </wp:inline>
        </w:drawing>
      </w:r>
    </w:p>
    <w:p w14:paraId="77076136" w14:textId="306ED72E" w:rsidR="00646ECF" w:rsidRDefault="00646ECF" w:rsidP="00646ECF">
      <w:pPr>
        <w:pStyle w:val="Descripcin"/>
        <w:jc w:val="center"/>
      </w:pPr>
      <w:r>
        <w:t xml:space="preserve">Imagen </w:t>
      </w:r>
      <w:r>
        <w:t>12</w:t>
      </w:r>
      <w:r>
        <w:t xml:space="preserve"> </w:t>
      </w:r>
      <w:proofErr w:type="gramStart"/>
      <w:r>
        <w:t>Maqueta</w:t>
      </w:r>
      <w:r w:rsidR="004864C3">
        <w:t xml:space="preserve"> </w:t>
      </w:r>
      <w:r>
        <w:t xml:space="preserve"> sección</w:t>
      </w:r>
      <w:proofErr w:type="gramEnd"/>
      <w:r>
        <w:t xml:space="preserve"> de identificación de los datos</w:t>
      </w:r>
    </w:p>
    <w:p w14:paraId="0C2C570B" w14:textId="15CD5E9A" w:rsidR="00646ECF" w:rsidRPr="00646ECF" w:rsidRDefault="004864C3" w:rsidP="00646ECF">
      <w:r>
        <w:rPr>
          <w:noProof/>
        </w:rPr>
        <w:drawing>
          <wp:inline distT="0" distB="0" distL="0" distR="0" wp14:anchorId="6897415E" wp14:editId="5676C8B0">
            <wp:extent cx="5594350" cy="3149600"/>
            <wp:effectExtent l="0" t="0" r="6350" b="0"/>
            <wp:docPr id="17557089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4350" cy="3149600"/>
                    </a:xfrm>
                    <a:prstGeom prst="rect">
                      <a:avLst/>
                    </a:prstGeom>
                    <a:noFill/>
                    <a:ln>
                      <a:noFill/>
                    </a:ln>
                  </pic:spPr>
                </pic:pic>
              </a:graphicData>
            </a:graphic>
          </wp:inline>
        </w:drawing>
      </w:r>
    </w:p>
    <w:p w14:paraId="03A3B672" w14:textId="54C53E1E" w:rsidR="004864C3" w:rsidRDefault="004864C3" w:rsidP="004864C3">
      <w:pPr>
        <w:pStyle w:val="Descripcin"/>
        <w:jc w:val="center"/>
      </w:pPr>
      <w:r>
        <w:t>Imagen 1</w:t>
      </w:r>
      <w:r>
        <w:t xml:space="preserve">3 </w:t>
      </w:r>
      <w:r>
        <w:t xml:space="preserve">Maqueta </w:t>
      </w:r>
      <w:r>
        <w:t>sección de alertas</w:t>
      </w:r>
    </w:p>
    <w:p w14:paraId="4E56E7CC" w14:textId="77777777" w:rsidR="00646ECF" w:rsidRPr="004864C3" w:rsidRDefault="00646ECF" w:rsidP="004515E2">
      <w:pPr>
        <w:rPr>
          <w:rFonts w:ascii="Arial" w:hAnsi="Arial" w:cs="Arial"/>
          <w:b/>
          <w:bCs/>
        </w:rPr>
      </w:pPr>
    </w:p>
    <w:p w14:paraId="32B99B5D" w14:textId="77777777" w:rsidR="00646ECF" w:rsidRDefault="00646ECF" w:rsidP="004515E2">
      <w:pPr>
        <w:rPr>
          <w:rFonts w:ascii="Arial" w:hAnsi="Arial" w:cs="Arial"/>
          <w:b/>
          <w:bCs/>
          <w:lang w:val="es-ES_tradnl"/>
        </w:rPr>
      </w:pPr>
    </w:p>
    <w:p w14:paraId="66B86C91" w14:textId="77777777" w:rsidR="004864C3" w:rsidRDefault="004864C3" w:rsidP="004515E2">
      <w:pPr>
        <w:rPr>
          <w:rFonts w:ascii="Arial" w:hAnsi="Arial" w:cs="Arial"/>
          <w:b/>
          <w:bCs/>
          <w:lang w:val="es-ES_tradnl"/>
        </w:rPr>
      </w:pPr>
    </w:p>
    <w:p w14:paraId="0083AC54" w14:textId="77777777" w:rsidR="004864C3" w:rsidRPr="004515E2" w:rsidRDefault="004864C3" w:rsidP="004515E2">
      <w:pPr>
        <w:rPr>
          <w:rFonts w:ascii="Arial" w:hAnsi="Arial" w:cs="Arial"/>
          <w:b/>
          <w:bCs/>
          <w:lang w:val="es-ES_tradnl"/>
        </w:rPr>
      </w:pPr>
    </w:p>
    <w:p w14:paraId="5E6D226A" w14:textId="77777777" w:rsidR="004515E2" w:rsidRDefault="004515E2" w:rsidP="004515E2">
      <w:pPr>
        <w:pStyle w:val="Prrafodelista"/>
        <w:numPr>
          <w:ilvl w:val="1"/>
          <w:numId w:val="1"/>
        </w:numPr>
        <w:rPr>
          <w:rFonts w:ascii="Arial" w:hAnsi="Arial" w:cs="Arial"/>
          <w:b/>
          <w:bCs/>
          <w:lang w:val="es-ES_tradnl"/>
        </w:rPr>
      </w:pPr>
      <w:r w:rsidRPr="004515E2">
        <w:rPr>
          <w:rFonts w:ascii="Arial" w:hAnsi="Arial" w:cs="Arial"/>
          <w:b/>
          <w:bCs/>
          <w:lang w:val="es-ES_tradnl"/>
        </w:rPr>
        <w:lastRenderedPageBreak/>
        <w:t xml:space="preserve">Reporte de trabajo en equipo   </w:t>
      </w:r>
    </w:p>
    <w:tbl>
      <w:tblPr>
        <w:tblW w:w="9490" w:type="dxa"/>
        <w:tblCellMar>
          <w:top w:w="15" w:type="dxa"/>
          <w:left w:w="15" w:type="dxa"/>
          <w:bottom w:w="15" w:type="dxa"/>
          <w:right w:w="15" w:type="dxa"/>
        </w:tblCellMar>
        <w:tblLook w:val="04A0" w:firstRow="1" w:lastRow="0" w:firstColumn="1" w:lastColumn="0" w:noHBand="0" w:noVBand="1"/>
      </w:tblPr>
      <w:tblGrid>
        <w:gridCol w:w="1820"/>
        <w:gridCol w:w="2290"/>
        <w:gridCol w:w="5380"/>
      </w:tblGrid>
      <w:tr w:rsidR="004515E2" w:rsidRPr="004515E2" w14:paraId="1AAED4C4"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463579" w14:textId="77777777" w:rsidR="004515E2" w:rsidRPr="004515E2" w:rsidRDefault="004515E2" w:rsidP="004515E2">
            <w:pPr>
              <w:rPr>
                <w:rFonts w:ascii="Arial" w:hAnsi="Arial" w:cs="Arial"/>
                <w:b/>
                <w:bCs/>
                <w:lang w:val="es-419"/>
              </w:rPr>
            </w:pPr>
            <w:r w:rsidRPr="004515E2">
              <w:rPr>
                <w:rFonts w:ascii="Arial" w:hAnsi="Arial" w:cs="Arial"/>
                <w:b/>
                <w:bCs/>
                <w:lang w:val="es-419"/>
              </w:rPr>
              <w:t>Encargado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7E3A40" w14:textId="77777777" w:rsidR="004515E2" w:rsidRPr="004515E2" w:rsidRDefault="004515E2" w:rsidP="004515E2">
            <w:pPr>
              <w:rPr>
                <w:rFonts w:ascii="Arial" w:hAnsi="Arial" w:cs="Arial"/>
                <w:b/>
                <w:bCs/>
                <w:lang w:val="es-419"/>
              </w:rPr>
            </w:pPr>
            <w:r w:rsidRPr="004515E2">
              <w:rPr>
                <w:rFonts w:ascii="Arial" w:hAnsi="Arial" w:cs="Arial"/>
                <w:b/>
                <w:bCs/>
                <w:lang w:val="es-419"/>
              </w:rPr>
              <w:t>Rol Principal</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8D742E" w14:textId="77777777" w:rsidR="004515E2" w:rsidRPr="004515E2" w:rsidRDefault="004515E2" w:rsidP="004515E2">
            <w:pPr>
              <w:rPr>
                <w:rFonts w:ascii="Arial" w:hAnsi="Arial" w:cs="Arial"/>
                <w:b/>
                <w:bCs/>
                <w:lang w:val="es-419"/>
              </w:rPr>
            </w:pPr>
            <w:r w:rsidRPr="004515E2">
              <w:rPr>
                <w:rFonts w:ascii="Arial" w:hAnsi="Arial" w:cs="Arial"/>
                <w:b/>
                <w:bCs/>
                <w:lang w:val="es-419"/>
              </w:rPr>
              <w:t>Actividades Específicas</w:t>
            </w:r>
          </w:p>
        </w:tc>
      </w:tr>
      <w:tr w:rsidR="004515E2" w:rsidRPr="004515E2" w14:paraId="58B46603"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2524B1" w14:textId="77777777" w:rsidR="004515E2" w:rsidRPr="004515E2" w:rsidRDefault="004515E2" w:rsidP="004515E2">
            <w:pPr>
              <w:rPr>
                <w:rFonts w:ascii="Arial" w:hAnsi="Arial" w:cs="Arial"/>
                <w:b/>
                <w:bCs/>
                <w:lang w:val="es-419"/>
              </w:rPr>
            </w:pPr>
            <w:proofErr w:type="spellStart"/>
            <w:r w:rsidRPr="004515E2">
              <w:rPr>
                <w:rFonts w:ascii="Arial" w:hAnsi="Arial" w:cs="Arial"/>
                <w:b/>
                <w:bCs/>
                <w:lang w:val="es-419"/>
              </w:rPr>
              <w:t>Hainer</w:t>
            </w:r>
            <w:proofErr w:type="spellEnd"/>
            <w:r w:rsidRPr="004515E2">
              <w:rPr>
                <w:rFonts w:ascii="Arial" w:hAnsi="Arial" w:cs="Arial"/>
                <w:b/>
                <w:bCs/>
                <w:lang w:val="es-419"/>
              </w:rPr>
              <w:t xml:space="preserve"> </w:t>
            </w:r>
            <w:proofErr w:type="spellStart"/>
            <w:r w:rsidRPr="004515E2">
              <w:rPr>
                <w:rFonts w:ascii="Arial" w:hAnsi="Arial" w:cs="Arial"/>
                <w:b/>
                <w:bCs/>
                <w:lang w:val="es-419"/>
              </w:rPr>
              <w:t>Torrenegra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FD6AB2" w14:textId="77777777" w:rsidR="004515E2" w:rsidRPr="004515E2" w:rsidRDefault="004515E2" w:rsidP="004515E2">
            <w:pPr>
              <w:rPr>
                <w:rFonts w:ascii="Arial" w:hAnsi="Arial" w:cs="Arial"/>
                <w:b/>
                <w:bCs/>
                <w:lang w:val="es-419"/>
              </w:rPr>
            </w:pPr>
            <w:r w:rsidRPr="004515E2">
              <w:rPr>
                <w:rFonts w:ascii="Arial" w:hAnsi="Arial" w:cs="Arial"/>
                <w:b/>
                <w:bCs/>
                <w:lang w:val="es-419"/>
              </w:rPr>
              <w:t>Contexto y Alcance</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F32B0B"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Definición del problema y su contexto</w:t>
            </w:r>
          </w:p>
          <w:p w14:paraId="52C732EA"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Elaboración de la pregunta de negocio y el alcance del proyecto</w:t>
            </w:r>
          </w:p>
          <w:p w14:paraId="3EF926D4" w14:textId="77777777" w:rsidR="004515E2" w:rsidRPr="004515E2" w:rsidRDefault="004515E2" w:rsidP="004515E2">
            <w:pPr>
              <w:numPr>
                <w:ilvl w:val="0"/>
                <w:numId w:val="2"/>
              </w:numPr>
              <w:rPr>
                <w:rFonts w:ascii="Arial" w:hAnsi="Arial" w:cs="Arial"/>
                <w:b/>
                <w:bCs/>
                <w:lang w:val="es-419"/>
              </w:rPr>
            </w:pPr>
            <w:r w:rsidRPr="004515E2">
              <w:rPr>
                <w:rFonts w:ascii="Arial" w:hAnsi="Arial" w:cs="Arial"/>
                <w:b/>
                <w:bCs/>
                <w:lang w:val="es-419"/>
              </w:rPr>
              <w:t>Redacción y alineación del marco contextual del análisis de calidad del aire.</w:t>
            </w:r>
          </w:p>
          <w:p w14:paraId="77537B76" w14:textId="77777777" w:rsidR="004515E2" w:rsidRPr="004515E2" w:rsidRDefault="004515E2" w:rsidP="004515E2">
            <w:pPr>
              <w:rPr>
                <w:rFonts w:ascii="Arial" w:hAnsi="Arial" w:cs="Arial"/>
                <w:b/>
                <w:bCs/>
                <w:lang w:val="es-419"/>
              </w:rPr>
            </w:pPr>
          </w:p>
        </w:tc>
      </w:tr>
      <w:tr w:rsidR="004515E2" w:rsidRPr="004515E2" w14:paraId="74A0CF1E"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BA5C94" w14:textId="77777777" w:rsidR="004515E2" w:rsidRPr="004515E2" w:rsidRDefault="004515E2" w:rsidP="004515E2">
            <w:pPr>
              <w:rPr>
                <w:rFonts w:ascii="Arial" w:hAnsi="Arial" w:cs="Arial"/>
                <w:b/>
                <w:bCs/>
                <w:lang w:val="es-419"/>
              </w:rPr>
            </w:pPr>
            <w:r w:rsidRPr="004515E2">
              <w:rPr>
                <w:rFonts w:ascii="Arial" w:hAnsi="Arial" w:cs="Arial"/>
                <w:b/>
                <w:bCs/>
                <w:lang w:val="es-419"/>
              </w:rPr>
              <w:t xml:space="preserve">Juan </w:t>
            </w:r>
            <w:proofErr w:type="spellStart"/>
            <w:r w:rsidRPr="004515E2">
              <w:rPr>
                <w:rFonts w:ascii="Arial" w:hAnsi="Arial" w:cs="Arial"/>
                <w:b/>
                <w:bCs/>
                <w:lang w:val="es-419"/>
              </w:rPr>
              <w:t>Sebastian</w:t>
            </w:r>
            <w:proofErr w:type="spellEnd"/>
            <w:r w:rsidRPr="004515E2">
              <w:rPr>
                <w:rFonts w:ascii="Arial" w:hAnsi="Arial" w:cs="Arial"/>
                <w:b/>
                <w:bCs/>
                <w:lang w:val="es-419"/>
              </w:rPr>
              <w:t xml:space="preserve"> Ordoñez</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E6B49" w14:textId="77777777" w:rsidR="004515E2" w:rsidRPr="004515E2" w:rsidRDefault="004515E2" w:rsidP="004515E2">
            <w:pPr>
              <w:rPr>
                <w:rFonts w:ascii="Arial" w:hAnsi="Arial" w:cs="Arial"/>
                <w:b/>
                <w:bCs/>
                <w:lang w:val="es-419"/>
              </w:rPr>
            </w:pPr>
            <w:r w:rsidRPr="004515E2">
              <w:rPr>
                <w:rFonts w:ascii="Arial" w:hAnsi="Arial" w:cs="Arial"/>
                <w:b/>
                <w:bCs/>
                <w:lang w:val="es-419"/>
              </w:rPr>
              <w:t>Datos y Repositorios</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E6C156" w14:textId="77777777" w:rsidR="004515E2" w:rsidRPr="004515E2" w:rsidRDefault="004515E2" w:rsidP="004515E2">
            <w:pPr>
              <w:numPr>
                <w:ilvl w:val="0"/>
                <w:numId w:val="3"/>
              </w:numPr>
              <w:rPr>
                <w:rFonts w:ascii="Arial" w:hAnsi="Arial" w:cs="Arial"/>
                <w:b/>
                <w:bCs/>
                <w:lang w:val="es-419"/>
              </w:rPr>
            </w:pPr>
            <w:r w:rsidRPr="004515E2">
              <w:rPr>
                <w:rFonts w:ascii="Arial" w:hAnsi="Arial" w:cs="Arial"/>
                <w:b/>
                <w:bCs/>
                <w:lang w:val="es-419"/>
              </w:rPr>
              <w:t>Descripción de los conjuntos de datos a emplear</w:t>
            </w:r>
          </w:p>
          <w:p w14:paraId="5A93D6B5" w14:textId="77777777" w:rsidR="004515E2" w:rsidRPr="004515E2" w:rsidRDefault="004515E2" w:rsidP="004515E2">
            <w:pPr>
              <w:numPr>
                <w:ilvl w:val="0"/>
                <w:numId w:val="3"/>
              </w:numPr>
              <w:rPr>
                <w:rFonts w:ascii="Arial" w:hAnsi="Arial" w:cs="Arial"/>
                <w:b/>
                <w:bCs/>
                <w:lang w:val="es-419"/>
              </w:rPr>
            </w:pPr>
            <w:r w:rsidRPr="004515E2">
              <w:rPr>
                <w:rFonts w:ascii="Arial" w:hAnsi="Arial" w:cs="Arial"/>
                <w:b/>
                <w:bCs/>
                <w:lang w:val="es-419"/>
              </w:rPr>
              <w:t>Configuración del repositorio en GitHub para el control de versiones Implementación del repositorio de datos con DVC y Amazon S3</w:t>
            </w:r>
          </w:p>
        </w:tc>
      </w:tr>
      <w:tr w:rsidR="004515E2" w:rsidRPr="004515E2" w14:paraId="39013EBB"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36AB48" w14:textId="77777777" w:rsidR="004515E2" w:rsidRPr="004515E2" w:rsidRDefault="004515E2" w:rsidP="004515E2">
            <w:pPr>
              <w:rPr>
                <w:rFonts w:ascii="Arial" w:hAnsi="Arial" w:cs="Arial"/>
                <w:b/>
                <w:bCs/>
                <w:lang w:val="es-419"/>
              </w:rPr>
            </w:pPr>
            <w:r w:rsidRPr="004515E2">
              <w:rPr>
                <w:rFonts w:ascii="Arial" w:hAnsi="Arial" w:cs="Arial"/>
                <w:b/>
                <w:bCs/>
                <w:lang w:val="es-419"/>
              </w:rPr>
              <w:t xml:space="preserve">Brayan </w:t>
            </w:r>
            <w:proofErr w:type="spellStart"/>
            <w:r w:rsidRPr="004515E2">
              <w:rPr>
                <w:rFonts w:ascii="Arial" w:hAnsi="Arial" w:cs="Arial"/>
                <w:b/>
                <w:bCs/>
                <w:lang w:val="es-419"/>
              </w:rPr>
              <w:t>Gomez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55CCE3" w14:textId="77777777" w:rsidR="004515E2" w:rsidRPr="004515E2" w:rsidRDefault="004515E2" w:rsidP="004515E2">
            <w:pPr>
              <w:rPr>
                <w:rFonts w:ascii="Arial" w:hAnsi="Arial" w:cs="Arial"/>
                <w:b/>
                <w:bCs/>
                <w:lang w:val="es-419"/>
              </w:rPr>
            </w:pPr>
            <w:r w:rsidRPr="004515E2">
              <w:rPr>
                <w:rFonts w:ascii="Arial" w:hAnsi="Arial" w:cs="Arial"/>
                <w:b/>
                <w:bCs/>
                <w:lang w:val="es-419"/>
              </w:rPr>
              <w:t>Exploración y Análisis de Datos (EDA)</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A1F13D"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Realización del análisis exploratorio y descriptivo de los datos</w:t>
            </w:r>
          </w:p>
          <w:p w14:paraId="21B083A9"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Generación de tablas y gráficos para documentar hallazgos iniciales </w:t>
            </w:r>
          </w:p>
          <w:p w14:paraId="0BB79D59" w14:textId="77777777" w:rsidR="004515E2" w:rsidRPr="004515E2" w:rsidRDefault="004515E2" w:rsidP="004515E2">
            <w:pPr>
              <w:numPr>
                <w:ilvl w:val="0"/>
                <w:numId w:val="4"/>
              </w:numPr>
              <w:rPr>
                <w:rFonts w:ascii="Arial" w:hAnsi="Arial" w:cs="Arial"/>
                <w:b/>
                <w:bCs/>
                <w:lang w:val="es-419"/>
              </w:rPr>
            </w:pPr>
            <w:r w:rsidRPr="004515E2">
              <w:rPr>
                <w:rFonts w:ascii="Arial" w:hAnsi="Arial" w:cs="Arial"/>
                <w:b/>
                <w:bCs/>
                <w:lang w:val="es-419"/>
              </w:rPr>
              <w:t>Limpieza y preparación inicial de los datos</w:t>
            </w:r>
          </w:p>
          <w:p w14:paraId="1E1C2697" w14:textId="77777777" w:rsidR="004515E2" w:rsidRPr="004515E2" w:rsidRDefault="004515E2" w:rsidP="004515E2">
            <w:pPr>
              <w:rPr>
                <w:rFonts w:ascii="Arial" w:hAnsi="Arial" w:cs="Arial"/>
                <w:b/>
                <w:bCs/>
                <w:lang w:val="es-419"/>
              </w:rPr>
            </w:pPr>
          </w:p>
        </w:tc>
      </w:tr>
      <w:tr w:rsidR="004515E2" w:rsidRPr="004515E2" w14:paraId="60FC649D" w14:textId="77777777" w:rsidTr="004864C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05788" w14:textId="77777777" w:rsidR="004515E2" w:rsidRPr="004515E2" w:rsidRDefault="004515E2" w:rsidP="004515E2">
            <w:pPr>
              <w:rPr>
                <w:rFonts w:ascii="Arial" w:hAnsi="Arial" w:cs="Arial"/>
                <w:b/>
                <w:bCs/>
                <w:lang w:val="es-419"/>
              </w:rPr>
            </w:pPr>
            <w:proofErr w:type="spellStart"/>
            <w:r w:rsidRPr="004515E2">
              <w:rPr>
                <w:rFonts w:ascii="Arial" w:hAnsi="Arial" w:cs="Arial"/>
                <w:b/>
                <w:bCs/>
                <w:lang w:val="es-419"/>
              </w:rPr>
              <w:t>Maria</w:t>
            </w:r>
            <w:proofErr w:type="spellEnd"/>
            <w:r w:rsidRPr="004515E2">
              <w:rPr>
                <w:rFonts w:ascii="Arial" w:hAnsi="Arial" w:cs="Arial"/>
                <w:b/>
                <w:bCs/>
                <w:lang w:val="es-419"/>
              </w:rPr>
              <w:t xml:space="preserve"> Alejandra Rojas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BB072C" w14:textId="77777777" w:rsidR="004515E2" w:rsidRPr="004515E2" w:rsidRDefault="004515E2" w:rsidP="004515E2">
            <w:pPr>
              <w:rPr>
                <w:rFonts w:ascii="Arial" w:hAnsi="Arial" w:cs="Arial"/>
                <w:b/>
                <w:bCs/>
                <w:lang w:val="es-419"/>
              </w:rPr>
            </w:pPr>
            <w:r w:rsidRPr="004515E2">
              <w:rPr>
                <w:rFonts w:ascii="Arial" w:hAnsi="Arial" w:cs="Arial"/>
                <w:b/>
                <w:bCs/>
                <w:lang w:val="es-419"/>
              </w:rPr>
              <w:t>Prototipo y Coordinación</w:t>
            </w:r>
          </w:p>
        </w:tc>
        <w:tc>
          <w:tcPr>
            <w:tcW w:w="53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0F0C1D"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Diseño de la maqueta del prototipo de la aplicación.</w:t>
            </w:r>
          </w:p>
          <w:p w14:paraId="5C506204"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Elaboración del reporte de trabajo en equipo.</w:t>
            </w:r>
          </w:p>
          <w:p w14:paraId="12CD171D" w14:textId="77777777" w:rsidR="004515E2" w:rsidRPr="004515E2" w:rsidRDefault="004515E2" w:rsidP="004515E2">
            <w:pPr>
              <w:numPr>
                <w:ilvl w:val="0"/>
                <w:numId w:val="5"/>
              </w:numPr>
              <w:rPr>
                <w:rFonts w:ascii="Arial" w:hAnsi="Arial" w:cs="Arial"/>
                <w:b/>
                <w:bCs/>
                <w:lang w:val="es-419"/>
              </w:rPr>
            </w:pPr>
            <w:r w:rsidRPr="004515E2">
              <w:rPr>
                <w:rFonts w:ascii="Arial" w:hAnsi="Arial" w:cs="Arial"/>
                <w:b/>
                <w:bCs/>
                <w:lang w:val="es-419"/>
              </w:rPr>
              <w:t>Verificación final de todos los entregables en los repositorios.</w:t>
            </w:r>
          </w:p>
        </w:tc>
      </w:tr>
    </w:tbl>
    <w:p w14:paraId="385A6DEC" w14:textId="1D9C70DC" w:rsidR="004515E2" w:rsidRPr="004515E2" w:rsidRDefault="004515E2" w:rsidP="004515E2">
      <w:pPr>
        <w:rPr>
          <w:rFonts w:ascii="Arial" w:hAnsi="Arial" w:cs="Arial"/>
          <w:b/>
          <w:bCs/>
          <w:lang w:val="es-ES_tradnl"/>
        </w:rPr>
      </w:pPr>
      <w:r w:rsidRPr="004515E2">
        <w:rPr>
          <w:rFonts w:ascii="Arial" w:hAnsi="Arial" w:cs="Arial"/>
          <w:b/>
          <w:bCs/>
          <w:lang w:val="es-ES_tradnl"/>
        </w:rPr>
        <w:t xml:space="preserve">                                                              </w:t>
      </w:r>
    </w:p>
    <w:sectPr w:rsidR="004515E2" w:rsidRPr="004515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1EFE"/>
    <w:multiLevelType w:val="multilevel"/>
    <w:tmpl w:val="6B6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54172"/>
    <w:multiLevelType w:val="multilevel"/>
    <w:tmpl w:val="D1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3D26"/>
    <w:multiLevelType w:val="multilevel"/>
    <w:tmpl w:val="0F626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A385A7A"/>
    <w:multiLevelType w:val="hybridMultilevel"/>
    <w:tmpl w:val="991C63B4"/>
    <w:lvl w:ilvl="0" w:tplc="8E90D302">
      <w:start w:val="5"/>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9D66135"/>
    <w:multiLevelType w:val="multilevel"/>
    <w:tmpl w:val="0BA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83204"/>
    <w:multiLevelType w:val="multilevel"/>
    <w:tmpl w:val="E0E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22260">
    <w:abstractNumId w:val="2"/>
  </w:num>
  <w:num w:numId="2" w16cid:durableId="533538368">
    <w:abstractNumId w:val="0"/>
  </w:num>
  <w:num w:numId="3" w16cid:durableId="940066276">
    <w:abstractNumId w:val="1"/>
  </w:num>
  <w:num w:numId="4" w16cid:durableId="1537162683">
    <w:abstractNumId w:val="4"/>
  </w:num>
  <w:num w:numId="5" w16cid:durableId="1264876889">
    <w:abstractNumId w:val="5"/>
  </w:num>
  <w:num w:numId="6" w16cid:durableId="178946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33"/>
    <w:rsid w:val="00010923"/>
    <w:rsid w:val="00043E8F"/>
    <w:rsid w:val="00063B73"/>
    <w:rsid w:val="000D15B3"/>
    <w:rsid w:val="004515E2"/>
    <w:rsid w:val="004864C3"/>
    <w:rsid w:val="00646ECF"/>
    <w:rsid w:val="006835C0"/>
    <w:rsid w:val="007D7C10"/>
    <w:rsid w:val="00960FA8"/>
    <w:rsid w:val="009E4B33"/>
    <w:rsid w:val="00B56EE9"/>
    <w:rsid w:val="00B70488"/>
    <w:rsid w:val="00CA55AD"/>
    <w:rsid w:val="00D21BE9"/>
    <w:rsid w:val="00D92A4C"/>
    <w:rsid w:val="00E37CF8"/>
    <w:rsid w:val="00F722A8"/>
    <w:rsid w:val="00FE6A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3B71"/>
  <w15:chartTrackingRefBased/>
  <w15:docId w15:val="{564FDF65-8C13-2F43-AA0B-E4586D72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4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B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B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B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B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B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B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B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B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4B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B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B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B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B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B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B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B33"/>
    <w:rPr>
      <w:rFonts w:eastAsiaTheme="majorEastAsia" w:cstheme="majorBidi"/>
      <w:color w:val="272727" w:themeColor="text1" w:themeTint="D8"/>
    </w:rPr>
  </w:style>
  <w:style w:type="paragraph" w:styleId="Ttulo">
    <w:name w:val="Title"/>
    <w:basedOn w:val="Normal"/>
    <w:next w:val="Normal"/>
    <w:link w:val="TtuloCar"/>
    <w:uiPriority w:val="10"/>
    <w:qFormat/>
    <w:rsid w:val="009E4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4B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4B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B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B33"/>
    <w:pPr>
      <w:spacing w:before="160"/>
      <w:jc w:val="center"/>
    </w:pPr>
    <w:rPr>
      <w:i/>
      <w:iCs/>
      <w:color w:val="404040" w:themeColor="text1" w:themeTint="BF"/>
    </w:rPr>
  </w:style>
  <w:style w:type="character" w:customStyle="1" w:styleId="CitaCar">
    <w:name w:val="Cita Car"/>
    <w:basedOn w:val="Fuentedeprrafopredeter"/>
    <w:link w:val="Cita"/>
    <w:uiPriority w:val="29"/>
    <w:rsid w:val="009E4B33"/>
    <w:rPr>
      <w:i/>
      <w:iCs/>
      <w:color w:val="404040" w:themeColor="text1" w:themeTint="BF"/>
    </w:rPr>
  </w:style>
  <w:style w:type="paragraph" w:styleId="Prrafodelista">
    <w:name w:val="List Paragraph"/>
    <w:basedOn w:val="Normal"/>
    <w:uiPriority w:val="34"/>
    <w:qFormat/>
    <w:rsid w:val="009E4B33"/>
    <w:pPr>
      <w:ind w:left="720"/>
      <w:contextualSpacing/>
    </w:pPr>
  </w:style>
  <w:style w:type="character" w:styleId="nfasisintenso">
    <w:name w:val="Intense Emphasis"/>
    <w:basedOn w:val="Fuentedeprrafopredeter"/>
    <w:uiPriority w:val="21"/>
    <w:qFormat/>
    <w:rsid w:val="009E4B33"/>
    <w:rPr>
      <w:i/>
      <w:iCs/>
      <w:color w:val="0F4761" w:themeColor="accent1" w:themeShade="BF"/>
    </w:rPr>
  </w:style>
  <w:style w:type="paragraph" w:styleId="Citadestacada">
    <w:name w:val="Intense Quote"/>
    <w:basedOn w:val="Normal"/>
    <w:next w:val="Normal"/>
    <w:link w:val="CitadestacadaCar"/>
    <w:uiPriority w:val="30"/>
    <w:qFormat/>
    <w:rsid w:val="009E4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B33"/>
    <w:rPr>
      <w:i/>
      <w:iCs/>
      <w:color w:val="0F4761" w:themeColor="accent1" w:themeShade="BF"/>
    </w:rPr>
  </w:style>
  <w:style w:type="character" w:styleId="Referenciaintensa">
    <w:name w:val="Intense Reference"/>
    <w:basedOn w:val="Fuentedeprrafopredeter"/>
    <w:uiPriority w:val="32"/>
    <w:qFormat/>
    <w:rsid w:val="009E4B33"/>
    <w:rPr>
      <w:b/>
      <w:bCs/>
      <w:smallCaps/>
      <w:color w:val="0F4761" w:themeColor="accent1" w:themeShade="BF"/>
      <w:spacing w:val="5"/>
    </w:rPr>
  </w:style>
  <w:style w:type="paragraph" w:customStyle="1" w:styleId="p1">
    <w:name w:val="p1"/>
    <w:basedOn w:val="Normal"/>
    <w:rsid w:val="00B56EE9"/>
    <w:pPr>
      <w:spacing w:after="0" w:line="240" w:lineRule="auto"/>
    </w:pPr>
    <w:rPr>
      <w:rFonts w:ascii="Helvetica" w:eastAsia="Times New Roman" w:hAnsi="Helvetica" w:cs="Times New Roman"/>
      <w:color w:val="000000"/>
      <w:kern w:val="0"/>
      <w:sz w:val="14"/>
      <w:szCs w:val="14"/>
      <w:lang w:eastAsia="es-MX"/>
      <w14:ligatures w14:val="none"/>
    </w:rPr>
  </w:style>
  <w:style w:type="character" w:styleId="Hipervnculo">
    <w:name w:val="Hyperlink"/>
    <w:basedOn w:val="Fuentedeprrafopredeter"/>
    <w:uiPriority w:val="99"/>
    <w:unhideWhenUsed/>
    <w:rsid w:val="00B56EE9"/>
    <w:rPr>
      <w:color w:val="467886" w:themeColor="hyperlink"/>
      <w:u w:val="single"/>
    </w:rPr>
  </w:style>
  <w:style w:type="character" w:styleId="Mencinsinresolver">
    <w:name w:val="Unresolved Mention"/>
    <w:basedOn w:val="Fuentedeprrafopredeter"/>
    <w:uiPriority w:val="99"/>
    <w:semiHidden/>
    <w:unhideWhenUsed/>
    <w:rsid w:val="00B56EE9"/>
    <w:rPr>
      <w:color w:val="605E5C"/>
      <w:shd w:val="clear" w:color="auto" w:fill="E1DFDD"/>
    </w:rPr>
  </w:style>
  <w:style w:type="paragraph" w:styleId="NormalWeb">
    <w:name w:val="Normal (Web)"/>
    <w:basedOn w:val="Normal"/>
    <w:uiPriority w:val="99"/>
    <w:semiHidden/>
    <w:unhideWhenUsed/>
    <w:rsid w:val="00B56EE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Descripcin">
    <w:name w:val="caption"/>
    <w:basedOn w:val="Normal"/>
    <w:next w:val="Normal"/>
    <w:uiPriority w:val="35"/>
    <w:unhideWhenUsed/>
    <w:qFormat/>
    <w:rsid w:val="00B56EE9"/>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063B73"/>
    <w:rPr>
      <w:color w:val="96607D" w:themeColor="followedHyperlink"/>
      <w:u w:val="single"/>
    </w:rPr>
  </w:style>
  <w:style w:type="character" w:customStyle="1" w:styleId="s1">
    <w:name w:val="s1"/>
    <w:basedOn w:val="Fuentedeprrafopredeter"/>
    <w:rsid w:val="00CA55AD"/>
  </w:style>
  <w:style w:type="paragraph" w:customStyle="1" w:styleId="p2">
    <w:name w:val="p2"/>
    <w:basedOn w:val="Normal"/>
    <w:rsid w:val="00CA55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CA55AD"/>
  </w:style>
  <w:style w:type="character" w:customStyle="1" w:styleId="s3">
    <w:name w:val="s3"/>
    <w:basedOn w:val="Fuentedeprrafopredeter"/>
    <w:rsid w:val="00CA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atos.gov.co/Ambiente-y-Desarrollo-Sostenible/Calidad-del-Aire/53gx-j5pc/about_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BFCF-C1BA-2C41-940C-F0774391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2140</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ordoñez acuña</dc:creator>
  <cp:keywords/>
  <dc:description/>
  <cp:lastModifiedBy>Alejandra Rojas</cp:lastModifiedBy>
  <cp:revision>5</cp:revision>
  <dcterms:created xsi:type="dcterms:W3CDTF">2025-08-24T19:21:00Z</dcterms:created>
  <dcterms:modified xsi:type="dcterms:W3CDTF">2025-08-25T01:39:00Z</dcterms:modified>
</cp:coreProperties>
</file>