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280" w:line="24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Entrega 2 Proyecto Desarrollo de soluciones</w:t>
      </w:r>
    </w:p>
    <w:p w:rsidR="00000000" w:rsidDel="00000000" w:rsidP="00000000" w:rsidRDefault="00000000" w:rsidRPr="00000000" w14:paraId="00000002">
      <w:pPr>
        <w:spacing w:after="280" w:before="280" w:line="24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3">
      <w:pPr>
        <w:spacing w:after="280" w:before="280" w:line="24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4">
      <w:pPr>
        <w:spacing w:after="280" w:before="280" w:line="24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Brayan Sthefen Gomez Salamanca</w:t>
      </w:r>
    </w:p>
    <w:p w:rsidR="00000000" w:rsidDel="00000000" w:rsidP="00000000" w:rsidRDefault="00000000" w:rsidRPr="00000000" w14:paraId="00000005">
      <w:pPr>
        <w:spacing w:after="280" w:before="280" w:line="24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Juan Sebastian Ordoñez Acuña</w:t>
      </w:r>
    </w:p>
    <w:p w:rsidR="00000000" w:rsidDel="00000000" w:rsidP="00000000" w:rsidRDefault="00000000" w:rsidRPr="00000000" w14:paraId="00000006">
      <w:pPr>
        <w:spacing w:after="280" w:before="280" w:line="24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Maria Alejandra Rojas Garzon</w:t>
      </w:r>
    </w:p>
    <w:p w:rsidR="00000000" w:rsidDel="00000000" w:rsidP="00000000" w:rsidRDefault="00000000" w:rsidRPr="00000000" w14:paraId="00000007">
      <w:pPr>
        <w:spacing w:after="280" w:before="280" w:line="24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Hainer Jair Torrenegra Jimenez</w:t>
      </w:r>
    </w:p>
    <w:p w:rsidR="00000000" w:rsidDel="00000000" w:rsidP="00000000" w:rsidRDefault="00000000" w:rsidRPr="00000000" w14:paraId="00000008">
      <w:pPr>
        <w:spacing w:after="280" w:before="280" w:line="24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9">
      <w:pPr>
        <w:spacing w:after="280" w:before="280" w:line="24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A">
      <w:pPr>
        <w:spacing w:after="280" w:before="280" w:line="24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Universidad de los Andes</w:t>
      </w:r>
    </w:p>
    <w:p w:rsidR="00000000" w:rsidDel="00000000" w:rsidP="00000000" w:rsidRDefault="00000000" w:rsidRPr="00000000" w14:paraId="0000000B">
      <w:pPr>
        <w:spacing w:after="280" w:before="280" w:line="24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C">
      <w:pPr>
        <w:spacing w:after="280" w:before="280" w:line="24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D">
      <w:pPr>
        <w:spacing w:after="280" w:before="280" w:line="24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Maestría en Inteligencia Artificial MAIA</w:t>
      </w:r>
    </w:p>
    <w:p w:rsidR="00000000" w:rsidDel="00000000" w:rsidP="00000000" w:rsidRDefault="00000000" w:rsidRPr="00000000" w14:paraId="0000000E">
      <w:pPr>
        <w:spacing w:after="280" w:before="280" w:line="24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0F">
      <w:pPr>
        <w:spacing w:after="280" w:before="280" w:line="24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0">
      <w:pPr>
        <w:spacing w:after="280" w:before="280" w:line="24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Proyecto - Desarrollo de Soluciones</w:t>
      </w:r>
    </w:p>
    <w:p w:rsidR="00000000" w:rsidDel="00000000" w:rsidP="00000000" w:rsidRDefault="00000000" w:rsidRPr="00000000" w14:paraId="00000011">
      <w:pPr>
        <w:spacing w:after="280" w:before="280" w:line="24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2">
      <w:pPr>
        <w:spacing w:after="280" w:before="280" w:line="24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3">
      <w:pPr>
        <w:spacing w:after="280" w:before="280" w:line="24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4">
      <w:pPr>
        <w:spacing w:after="280" w:before="280" w:line="240" w:lineRule="auto"/>
        <w:jc w:val="center"/>
        <w:rPr>
          <w:rFonts w:ascii="Arial" w:cs="Arial" w:eastAsia="Arial" w:hAnsi="Arial"/>
          <w:sz w:val="28"/>
          <w:szCs w:val="28"/>
        </w:rPr>
      </w:pPr>
      <w:r w:rsidDel="00000000" w:rsidR="00000000" w:rsidRPr="00000000">
        <w:rPr>
          <w:rtl w:val="0"/>
        </w:rPr>
      </w:r>
    </w:p>
    <w:p w:rsidR="00000000" w:rsidDel="00000000" w:rsidP="00000000" w:rsidRDefault="00000000" w:rsidRPr="00000000" w14:paraId="00000015">
      <w:pPr>
        <w:spacing w:after="280" w:before="280" w:line="240" w:lineRule="auto"/>
        <w:jc w:val="center"/>
        <w:rPr>
          <w:rFonts w:ascii="Arial" w:cs="Arial" w:eastAsia="Arial" w:hAnsi="Arial"/>
          <w:sz w:val="28"/>
          <w:szCs w:val="28"/>
        </w:rPr>
      </w:pPr>
      <w:r w:rsidDel="00000000" w:rsidR="00000000" w:rsidRPr="00000000">
        <w:rPr>
          <w:rFonts w:ascii="Arial" w:cs="Arial" w:eastAsia="Arial" w:hAnsi="Arial"/>
          <w:sz w:val="28"/>
          <w:szCs w:val="28"/>
          <w:rtl w:val="0"/>
        </w:rPr>
        <w:t xml:space="preserve">7 de septiembre de 2025</w:t>
      </w:r>
    </w:p>
    <w:p w:rsidR="00000000" w:rsidDel="00000000" w:rsidP="00000000" w:rsidRDefault="00000000" w:rsidRPr="00000000" w14:paraId="00000016">
      <w:pPr>
        <w:spacing w:after="280" w:before="280" w:line="240" w:lineRule="auto"/>
        <w:jc w:val="both"/>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Predicción de la calidad del aire en Risaralda mediante modelos de aprendizaje automático</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1080" w:right="0" w:firstLine="0"/>
        <w:jc w:val="both"/>
        <w:rPr>
          <w:rFonts w:ascii="Arial" w:cs="Arial" w:eastAsia="Arial" w:hAnsi="Arial"/>
          <w:b w:val="1"/>
          <w:i w:val="0"/>
          <w:smallCaps w:val="0"/>
          <w:strike w:val="0"/>
          <w:color w:val="000000"/>
          <w:sz w:val="48"/>
          <w:szCs w:val="48"/>
          <w:u w:val="none"/>
          <w:shd w:fill="auto" w:val="clear"/>
          <w:vertAlign w:val="baseline"/>
        </w:rPr>
      </w:pPr>
      <w:r w:rsidDel="00000000" w:rsidR="00000000" w:rsidRPr="00000000">
        <w:rPr>
          <w:rtl w:val="0"/>
        </w:rPr>
      </w:r>
    </w:p>
    <w:p w:rsidR="00000000" w:rsidDel="00000000" w:rsidP="00000000" w:rsidRDefault="00000000" w:rsidRPr="00000000" w14:paraId="00000018">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80" w:before="0" w:line="240" w:lineRule="auto"/>
        <w:ind w:left="1080" w:right="0" w:hanging="72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Resumen del problema</w:t>
      </w:r>
    </w:p>
    <w:p w:rsidR="00000000" w:rsidDel="00000000" w:rsidP="00000000" w:rsidRDefault="00000000" w:rsidRPr="00000000" w14:paraId="00000019">
      <w:pPr>
        <w:spacing w:after="280" w:before="280" w:line="240" w:lineRule="auto"/>
        <w:jc w:val="both"/>
        <w:rPr>
          <w:rFonts w:ascii="Arial" w:cs="Arial" w:eastAsia="Arial" w:hAnsi="Arial"/>
        </w:rPr>
      </w:pPr>
      <w:r w:rsidDel="00000000" w:rsidR="00000000" w:rsidRPr="00000000">
        <w:rPr>
          <w:rFonts w:ascii="Arial" w:cs="Arial" w:eastAsia="Arial" w:hAnsi="Arial"/>
          <w:rtl w:val="0"/>
        </w:rPr>
        <w:t xml:space="preserve">La calidad del aire es un factor determinante para la salud pública y el bienestar de la población. En el departamento de Risaralda, los niveles de material particulado (PM10 y PM2.5) han sido motivo de preocupación debido a su impacto en enfermedades respiratorias y cardiovasculares, especialmente en zonas urbanas con alta actividad vehicular e industrial.</w:t>
      </w:r>
    </w:p>
    <w:p w:rsidR="00000000" w:rsidDel="00000000" w:rsidP="00000000" w:rsidRDefault="00000000" w:rsidRPr="00000000" w14:paraId="0000001A">
      <w:pPr>
        <w:spacing w:after="280" w:before="280" w:line="240" w:lineRule="auto"/>
        <w:jc w:val="both"/>
        <w:rPr>
          <w:rFonts w:ascii="Arial" w:cs="Arial" w:eastAsia="Arial" w:hAnsi="Arial"/>
        </w:rPr>
      </w:pPr>
      <w:r w:rsidDel="00000000" w:rsidR="00000000" w:rsidRPr="00000000">
        <w:rPr>
          <w:rFonts w:ascii="Arial" w:cs="Arial" w:eastAsia="Arial" w:hAnsi="Arial"/>
          <w:rtl w:val="0"/>
        </w:rPr>
        <w:t xml:space="preserve">El problema identificado consiste en la falta de herramientas que permitan analizar y predecir de forma oportuna los niveles de contaminación del aire, de manera que las autoridades y la ciudadanía puedan tomar decisiones informadas para mitigar riesgos.</w:t>
      </w:r>
    </w:p>
    <w:p w:rsidR="00000000" w:rsidDel="00000000" w:rsidP="00000000" w:rsidRDefault="00000000" w:rsidRPr="00000000" w14:paraId="0000001B">
      <w:pPr>
        <w:spacing w:after="280" w:before="280" w:line="240" w:lineRule="auto"/>
        <w:jc w:val="both"/>
        <w:rPr>
          <w:rFonts w:ascii="Arial" w:cs="Arial" w:eastAsia="Arial" w:hAnsi="Arial"/>
        </w:rPr>
      </w:pPr>
      <w:r w:rsidDel="00000000" w:rsidR="00000000" w:rsidRPr="00000000">
        <w:rPr>
          <w:rFonts w:ascii="Arial" w:cs="Arial" w:eastAsia="Arial" w:hAnsi="Arial"/>
          <w:rtl w:val="0"/>
        </w:rPr>
        <w:t xml:space="preserve">La pregunta de negocio que orienta este trabajo es:</w:t>
      </w:r>
    </w:p>
    <w:p w:rsidR="00000000" w:rsidDel="00000000" w:rsidP="00000000" w:rsidRDefault="00000000" w:rsidRPr="00000000" w14:paraId="0000001C">
      <w:pPr>
        <w:spacing w:after="280" w:before="280" w:line="240" w:lineRule="auto"/>
        <w:jc w:val="both"/>
        <w:rPr>
          <w:rFonts w:ascii="Arial" w:cs="Arial" w:eastAsia="Arial" w:hAnsi="Arial"/>
        </w:rPr>
      </w:pPr>
      <w:r w:rsidDel="00000000" w:rsidR="00000000" w:rsidRPr="00000000">
        <w:rPr>
          <w:rFonts w:ascii="Arial" w:cs="Arial" w:eastAsia="Arial" w:hAnsi="Arial"/>
          <w:rtl w:val="0"/>
        </w:rPr>
        <w:t xml:space="preserve">¿Es posible construir un modelo de aprendizaje automático que, a partir de datos históricos de calidad del aire, permita estimar y monitorear los niveles de PM10 y PM2.5 en los municipios de Risaralda, facilitando la generación de alertas y la planificación de medidas preventivas?</w:t>
      </w:r>
    </w:p>
    <w:p w:rsidR="00000000" w:rsidDel="00000000" w:rsidP="00000000" w:rsidRDefault="00000000" w:rsidRPr="00000000" w14:paraId="0000001D">
      <w:pPr>
        <w:spacing w:after="280" w:before="280" w:line="240" w:lineRule="auto"/>
        <w:jc w:val="both"/>
        <w:rPr>
          <w:rFonts w:ascii="Arial" w:cs="Arial" w:eastAsia="Arial" w:hAnsi="Arial"/>
        </w:rPr>
      </w:pPr>
      <w:r w:rsidDel="00000000" w:rsidR="00000000" w:rsidRPr="00000000">
        <w:rPr>
          <w:rFonts w:ascii="Arial" w:cs="Arial" w:eastAsia="Arial" w:hAnsi="Arial"/>
          <w:rtl w:val="0"/>
        </w:rPr>
        <w:t xml:space="preserve">El alcance del proyecto incluye:</w:t>
      </w:r>
    </w:p>
    <w:p w:rsidR="00000000" w:rsidDel="00000000" w:rsidP="00000000" w:rsidRDefault="00000000" w:rsidRPr="00000000" w14:paraId="0000001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28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Análisis exploratorio y preprocesamiento de los datos para identificar patrones espaciales y temporales y corregir posibles errores.</w:t>
      </w:r>
    </w:p>
    <w:p w:rsidR="00000000" w:rsidDel="00000000" w:rsidP="00000000" w:rsidRDefault="00000000" w:rsidRPr="00000000" w14:paraId="0000001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Entrenamiento y evaluación de múltiples modelos de aprendizaje automático, con registro en MLflow.</w:t>
      </w:r>
    </w:p>
    <w:p w:rsidR="00000000" w:rsidDel="00000000" w:rsidP="00000000" w:rsidRDefault="00000000" w:rsidRPr="00000000" w14:paraId="0000002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Implementación de una API que exponga el modelo seleccionado.</w:t>
      </w:r>
    </w:p>
    <w:p w:rsidR="00000000" w:rsidDel="00000000" w:rsidP="00000000" w:rsidRDefault="00000000" w:rsidRPr="00000000" w14:paraId="0000002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Desarrollo de un dashboard interactivo que muestre predicciones y facilite la interpretación de resultados.</w:t>
      </w:r>
    </w:p>
    <w:p w:rsidR="00000000" w:rsidDel="00000000" w:rsidP="00000000" w:rsidRDefault="00000000" w:rsidRPr="00000000" w14:paraId="0000002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280" w:before="0" w:line="240" w:lineRule="auto"/>
        <w:ind w:left="720" w:right="0" w:hanging="360"/>
        <w:jc w:val="both"/>
        <w:rPr>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Aplicar los conocimientos adquiridos sobre CI/CD para el despliegue y operación del modelo con plataformas como circleCI y railway</w:t>
      </w:r>
    </w:p>
    <w:p w:rsidR="00000000" w:rsidDel="00000000" w:rsidP="00000000" w:rsidRDefault="00000000" w:rsidRPr="00000000" w14:paraId="00000023">
      <w:pPr>
        <w:spacing w:after="280" w:before="28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4">
      <w:pPr>
        <w:spacing w:after="280" w:before="280" w:line="240" w:lineRule="auto"/>
        <w:jc w:val="both"/>
        <w:rPr>
          <w:rFonts w:ascii="Arial" w:cs="Arial" w:eastAsia="Arial" w:hAnsi="Arial"/>
        </w:rPr>
      </w:pPr>
      <w:r w:rsidDel="00000000" w:rsidR="00000000" w:rsidRPr="00000000">
        <w:rPr>
          <w:rFonts w:ascii="Arial" w:cs="Arial" w:eastAsia="Arial" w:hAnsi="Arial"/>
          <w:rtl w:val="0"/>
        </w:rPr>
        <w:t xml:space="preserve">El proyecto se apoya en datos abiertos oficiales del portal datos.gov.co, que contienen 5,047 registros recolectados en estaciones municipales de Risaralda entre 2007 y 2023, con las variables: Municipio, Estación, Fecha, Diámetro aerodinámico (PM10 o PM2.5) y Medición (µg/m³).</w:t>
      </w:r>
    </w:p>
    <w:p w:rsidR="00000000" w:rsidDel="00000000" w:rsidP="00000000" w:rsidRDefault="00000000" w:rsidRPr="00000000" w14:paraId="00000025">
      <w:pPr>
        <w:spacing w:after="280" w:before="28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6">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80" w:before="280" w:line="240" w:lineRule="auto"/>
        <w:ind w:left="1080" w:right="0" w:hanging="72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Modelos desarrollados y su evaluación</w:t>
      </w:r>
    </w:p>
    <w:p w:rsidR="00000000" w:rsidDel="00000000" w:rsidP="00000000" w:rsidRDefault="00000000" w:rsidRPr="00000000" w14:paraId="00000027">
      <w:pPr>
        <w:spacing w:after="280" w:before="28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28">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80" w:before="280" w:line="240" w:lineRule="auto"/>
        <w:ind w:left="720" w:right="0" w:hanging="360"/>
        <w:jc w:val="both"/>
        <w:rPr>
          <w:b w:val="1"/>
          <w:i w:val="0"/>
          <w:smallCaps w:val="0"/>
          <w:strike w:val="0"/>
          <w:color w:val="000000"/>
          <w:sz w:val="27"/>
          <w:szCs w:val="27"/>
          <w:u w:val="none"/>
          <w:shd w:fill="auto" w:val="clear"/>
          <w:vertAlign w:val="baseline"/>
        </w:rPr>
      </w:pP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Selección de características</w:t>
      </w:r>
    </w:p>
    <w:p w:rsidR="00000000" w:rsidDel="00000000" w:rsidP="00000000" w:rsidRDefault="00000000" w:rsidRPr="00000000" w14:paraId="00000029">
      <w:pPr>
        <w:spacing w:after="280" w:before="280" w:line="240" w:lineRule="auto"/>
        <w:jc w:val="both"/>
        <w:rPr>
          <w:rFonts w:ascii="Arial" w:cs="Arial" w:eastAsia="Arial" w:hAnsi="Arial"/>
        </w:rPr>
      </w:pPr>
      <w:r w:rsidDel="00000000" w:rsidR="00000000" w:rsidRPr="00000000">
        <w:rPr>
          <w:rFonts w:ascii="Arial" w:cs="Arial" w:eastAsia="Arial" w:hAnsi="Arial"/>
          <w:rtl w:val="0"/>
        </w:rPr>
        <w:t xml:space="preserve">Se trabajó con el dataset </w:t>
      </w:r>
      <w:r w:rsidDel="00000000" w:rsidR="00000000" w:rsidRPr="00000000">
        <w:rPr>
          <w:rFonts w:ascii="Arial" w:cs="Arial" w:eastAsia="Arial" w:hAnsi="Arial"/>
          <w:b w:val="1"/>
          <w:rtl w:val="0"/>
        </w:rPr>
        <w:t xml:space="preserve">Calidad del Aire Enriquecido obtenido en el EDA (exploración de datos)</w:t>
      </w:r>
      <w:r w:rsidDel="00000000" w:rsidR="00000000" w:rsidRPr="00000000">
        <w:rPr>
          <w:rFonts w:ascii="Arial" w:cs="Arial" w:eastAsia="Arial" w:hAnsi="Arial"/>
          <w:rtl w:val="0"/>
        </w:rPr>
        <w:t xml:space="preserve">, que incluye variables de contexto temporal y de localización:</w:t>
      </w:r>
    </w:p>
    <w:p w:rsidR="00000000" w:rsidDel="00000000" w:rsidP="00000000" w:rsidRDefault="00000000" w:rsidRPr="00000000" w14:paraId="0000002A">
      <w:pPr>
        <w:numPr>
          <w:ilvl w:val="0"/>
          <w:numId w:val="4"/>
        </w:numPr>
        <w:spacing w:after="0" w:before="280" w:line="240" w:lineRule="auto"/>
        <w:ind w:left="720" w:hanging="360"/>
        <w:jc w:val="both"/>
        <w:rPr/>
      </w:pPr>
      <w:r w:rsidDel="00000000" w:rsidR="00000000" w:rsidRPr="00000000">
        <w:rPr>
          <w:rFonts w:ascii="Arial" w:cs="Arial" w:eastAsia="Arial" w:hAnsi="Arial"/>
          <w:b w:val="1"/>
          <w:rtl w:val="0"/>
        </w:rPr>
        <w:t xml:space="preserve">Fecha</w:t>
      </w:r>
      <w:r w:rsidDel="00000000" w:rsidR="00000000" w:rsidRPr="00000000">
        <w:rPr>
          <w:rFonts w:ascii="Arial" w:cs="Arial" w:eastAsia="Arial" w:hAnsi="Arial"/>
          <w:rtl w:val="0"/>
        </w:rPr>
        <w:t xml:space="preserve"> (variable temporal de referencia).</w:t>
      </w:r>
    </w:p>
    <w:p w:rsidR="00000000" w:rsidDel="00000000" w:rsidP="00000000" w:rsidRDefault="00000000" w:rsidRPr="00000000" w14:paraId="0000002B">
      <w:pPr>
        <w:numPr>
          <w:ilvl w:val="0"/>
          <w:numId w:val="4"/>
        </w:numPr>
        <w:spacing w:after="0" w:before="0" w:line="240" w:lineRule="auto"/>
        <w:ind w:left="720" w:hanging="360"/>
        <w:jc w:val="both"/>
        <w:rPr/>
      </w:pPr>
      <w:r w:rsidDel="00000000" w:rsidR="00000000" w:rsidRPr="00000000">
        <w:rPr>
          <w:rFonts w:ascii="Arial" w:cs="Arial" w:eastAsia="Arial" w:hAnsi="Arial"/>
          <w:b w:val="1"/>
          <w:rtl w:val="0"/>
        </w:rPr>
        <w:t xml:space="preserve">Municipio, Estación, Diámetro aerodinámico, DíaSemana</w:t>
      </w:r>
      <w:r w:rsidDel="00000000" w:rsidR="00000000" w:rsidRPr="00000000">
        <w:rPr>
          <w:rFonts w:ascii="Arial" w:cs="Arial" w:eastAsia="Arial" w:hAnsi="Arial"/>
          <w:rtl w:val="0"/>
        </w:rPr>
        <w:t xml:space="preserve"> (categóricas).</w:t>
      </w:r>
    </w:p>
    <w:p w:rsidR="00000000" w:rsidDel="00000000" w:rsidP="00000000" w:rsidRDefault="00000000" w:rsidRPr="00000000" w14:paraId="0000002C">
      <w:pPr>
        <w:numPr>
          <w:ilvl w:val="0"/>
          <w:numId w:val="4"/>
        </w:numPr>
        <w:spacing w:after="280" w:before="0" w:line="240" w:lineRule="auto"/>
        <w:ind w:left="720" w:hanging="360"/>
        <w:jc w:val="both"/>
        <w:rPr/>
      </w:pPr>
      <w:r w:rsidDel="00000000" w:rsidR="00000000" w:rsidRPr="00000000">
        <w:rPr>
          <w:rFonts w:ascii="Arial" w:cs="Arial" w:eastAsia="Arial" w:hAnsi="Arial"/>
          <w:b w:val="1"/>
          <w:rtl w:val="0"/>
        </w:rPr>
        <w:t xml:space="preserve">Día, Mes, Año</w:t>
      </w:r>
      <w:r w:rsidDel="00000000" w:rsidR="00000000" w:rsidRPr="00000000">
        <w:rPr>
          <w:rFonts w:ascii="Arial" w:cs="Arial" w:eastAsia="Arial" w:hAnsi="Arial"/>
          <w:rtl w:val="0"/>
        </w:rPr>
        <w:t xml:space="preserve"> (numéricas).</w:t>
      </w:r>
    </w:p>
    <w:p w:rsidR="00000000" w:rsidDel="00000000" w:rsidP="00000000" w:rsidRDefault="00000000" w:rsidRPr="00000000" w14:paraId="0000002D">
      <w:pPr>
        <w:spacing w:after="280" w:before="280" w:line="240" w:lineRule="auto"/>
        <w:jc w:val="both"/>
        <w:rPr>
          <w:rFonts w:ascii="Arial" w:cs="Arial" w:eastAsia="Arial" w:hAnsi="Arial"/>
        </w:rPr>
      </w:pPr>
      <w:r w:rsidDel="00000000" w:rsidR="00000000" w:rsidRPr="00000000">
        <w:rPr>
          <w:rFonts w:ascii="Arial" w:cs="Arial" w:eastAsia="Arial" w:hAnsi="Arial"/>
          <w:rtl w:val="0"/>
        </w:rPr>
        <w:t xml:space="preserve">Además, se generaron </w:t>
      </w:r>
      <w:r w:rsidDel="00000000" w:rsidR="00000000" w:rsidRPr="00000000">
        <w:rPr>
          <w:rFonts w:ascii="Arial" w:cs="Arial" w:eastAsia="Arial" w:hAnsi="Arial"/>
          <w:b w:val="1"/>
          <w:rtl w:val="0"/>
        </w:rPr>
        <w:t xml:space="preserve">variables derivadas</w:t>
      </w:r>
      <w:r w:rsidDel="00000000" w:rsidR="00000000" w:rsidRPr="00000000">
        <w:rPr>
          <w:rFonts w:ascii="Arial" w:cs="Arial" w:eastAsia="Arial" w:hAnsi="Arial"/>
          <w:rtl w:val="0"/>
        </w:rPr>
        <w:t xml:space="preserve"> para capturar la naturaleza secuencial de la serie temporal:</w:t>
      </w:r>
    </w:p>
    <w:p w:rsidR="00000000" w:rsidDel="00000000" w:rsidP="00000000" w:rsidRDefault="00000000" w:rsidRPr="00000000" w14:paraId="0000002E">
      <w:pPr>
        <w:numPr>
          <w:ilvl w:val="0"/>
          <w:numId w:val="5"/>
        </w:numPr>
        <w:spacing w:after="0" w:before="280" w:line="240" w:lineRule="auto"/>
        <w:ind w:left="720" w:hanging="360"/>
        <w:jc w:val="both"/>
        <w:rPr/>
      </w:pPr>
      <w:r w:rsidDel="00000000" w:rsidR="00000000" w:rsidRPr="00000000">
        <w:rPr>
          <w:rFonts w:ascii="Arial" w:cs="Arial" w:eastAsia="Arial" w:hAnsi="Arial"/>
          <w:b w:val="1"/>
          <w:rtl w:val="0"/>
        </w:rPr>
        <w:t xml:space="preserve">Lags del objetivo</w:t>
      </w:r>
      <w:r w:rsidDel="00000000" w:rsidR="00000000" w:rsidRPr="00000000">
        <w:rPr>
          <w:rFonts w:ascii="Arial" w:cs="Arial" w:eastAsia="Arial" w:hAnsi="Arial"/>
          <w:rtl w:val="0"/>
        </w:rPr>
        <w:t xml:space="preserve"> (lag_1, lag_7, lag_30) por grupo (Municipio, Estación, Diámetro aerodinámico), de forma que cada registro sólo use información disponible en el pasado.</w:t>
      </w:r>
    </w:p>
    <w:p w:rsidR="00000000" w:rsidDel="00000000" w:rsidP="00000000" w:rsidRDefault="00000000" w:rsidRPr="00000000" w14:paraId="0000002F">
      <w:pPr>
        <w:numPr>
          <w:ilvl w:val="0"/>
          <w:numId w:val="5"/>
        </w:numPr>
        <w:spacing w:after="0" w:before="0" w:line="240" w:lineRule="auto"/>
        <w:ind w:left="720" w:hanging="360"/>
        <w:jc w:val="both"/>
        <w:rPr/>
      </w:pPr>
      <w:r w:rsidDel="00000000" w:rsidR="00000000" w:rsidRPr="00000000">
        <w:rPr>
          <w:rFonts w:ascii="Arial" w:cs="Arial" w:eastAsia="Arial" w:hAnsi="Arial"/>
          <w:b w:val="1"/>
          <w:rtl w:val="0"/>
        </w:rPr>
        <w:t xml:space="preserve">Promedios móviles (rolling means)</w:t>
      </w:r>
      <w:r w:rsidDel="00000000" w:rsidR="00000000" w:rsidRPr="00000000">
        <w:rPr>
          <w:rFonts w:ascii="Arial" w:cs="Arial" w:eastAsia="Arial" w:hAnsi="Arial"/>
          <w:rtl w:val="0"/>
        </w:rPr>
        <w:t xml:space="preserve"> con ventanas de 7 y 30 observaciones, también calculados por grupo y desplazados un paso para evitar fuga de información.</w:t>
      </w:r>
    </w:p>
    <w:p w:rsidR="00000000" w:rsidDel="00000000" w:rsidP="00000000" w:rsidRDefault="00000000" w:rsidRPr="00000000" w14:paraId="00000030">
      <w:pPr>
        <w:numPr>
          <w:ilvl w:val="0"/>
          <w:numId w:val="5"/>
        </w:numPr>
        <w:spacing w:after="280" w:before="0" w:line="240" w:lineRule="auto"/>
        <w:ind w:left="720" w:hanging="360"/>
        <w:jc w:val="both"/>
        <w:rPr/>
      </w:pPr>
      <w:r w:rsidDel="00000000" w:rsidR="00000000" w:rsidRPr="00000000">
        <w:rPr>
          <w:rFonts w:ascii="Arial" w:cs="Arial" w:eastAsia="Arial" w:hAnsi="Arial"/>
          <w:b w:val="1"/>
          <w:rtl w:val="0"/>
        </w:rPr>
        <w:t xml:space="preserve">Variables de calendario</w:t>
      </w:r>
      <w:r w:rsidDel="00000000" w:rsidR="00000000" w:rsidRPr="00000000">
        <w:rPr>
          <w:rFonts w:ascii="Arial" w:cs="Arial" w:eastAsia="Arial" w:hAnsi="Arial"/>
          <w:rtl w:val="0"/>
        </w:rPr>
        <w:t xml:space="preserve"> derivadas de la fecha: día de la semana (dow), mes (month) y año (year).</w:t>
      </w:r>
    </w:p>
    <w:p w:rsidR="00000000" w:rsidDel="00000000" w:rsidP="00000000" w:rsidRDefault="00000000" w:rsidRPr="00000000" w14:paraId="00000031">
      <w:pPr>
        <w:spacing w:after="280" w:before="280" w:line="240" w:lineRule="auto"/>
        <w:jc w:val="both"/>
        <w:rPr>
          <w:rFonts w:ascii="Arial" w:cs="Arial" w:eastAsia="Arial" w:hAnsi="Arial"/>
        </w:rPr>
      </w:pPr>
      <w:r w:rsidDel="00000000" w:rsidR="00000000" w:rsidRPr="00000000">
        <w:rPr>
          <w:rFonts w:ascii="Arial" w:cs="Arial" w:eastAsia="Arial" w:hAnsi="Arial"/>
          <w:rtl w:val="0"/>
        </w:rPr>
        <w:t xml:space="preserve">El preprocesamiento se implementó mediante un </w:t>
      </w:r>
      <w:r w:rsidDel="00000000" w:rsidR="00000000" w:rsidRPr="00000000">
        <w:rPr>
          <w:rFonts w:ascii="Arial" w:cs="Arial" w:eastAsia="Arial" w:hAnsi="Arial"/>
          <w:b w:val="1"/>
          <w:rtl w:val="0"/>
        </w:rPr>
        <w:t xml:space="preserve">pipeline de scikit-learn</w:t>
      </w:r>
      <w:r w:rsidDel="00000000" w:rsidR="00000000" w:rsidRPr="00000000">
        <w:rPr>
          <w:rFonts w:ascii="Arial" w:cs="Arial" w:eastAsia="Arial" w:hAnsi="Arial"/>
          <w:rtl w:val="0"/>
        </w:rPr>
        <w:t xml:space="preserve"> con las siguientes transformaciones:</w:t>
      </w:r>
    </w:p>
    <w:p w:rsidR="00000000" w:rsidDel="00000000" w:rsidP="00000000" w:rsidRDefault="00000000" w:rsidRPr="00000000" w14:paraId="00000032">
      <w:pPr>
        <w:numPr>
          <w:ilvl w:val="0"/>
          <w:numId w:val="6"/>
        </w:numPr>
        <w:spacing w:after="0" w:before="280" w:line="240" w:lineRule="auto"/>
        <w:ind w:left="720" w:hanging="360"/>
        <w:jc w:val="both"/>
        <w:rPr/>
      </w:pPr>
      <w:r w:rsidDel="00000000" w:rsidR="00000000" w:rsidRPr="00000000">
        <w:rPr>
          <w:rFonts w:ascii="Arial" w:cs="Arial" w:eastAsia="Arial" w:hAnsi="Arial"/>
          <w:rtl w:val="0"/>
        </w:rPr>
        <w:t xml:space="preserve">Numéricas: imputación por mediana y estandarización (StandardScaler).</w:t>
      </w:r>
    </w:p>
    <w:p w:rsidR="00000000" w:rsidDel="00000000" w:rsidP="00000000" w:rsidRDefault="00000000" w:rsidRPr="00000000" w14:paraId="00000033">
      <w:pPr>
        <w:numPr>
          <w:ilvl w:val="0"/>
          <w:numId w:val="6"/>
        </w:numPr>
        <w:spacing w:after="280" w:before="0" w:line="240" w:lineRule="auto"/>
        <w:ind w:left="720" w:hanging="360"/>
        <w:jc w:val="both"/>
        <w:rPr/>
      </w:pPr>
      <w:r w:rsidDel="00000000" w:rsidR="00000000" w:rsidRPr="00000000">
        <w:rPr>
          <w:rFonts w:ascii="Arial" w:cs="Arial" w:eastAsia="Arial" w:hAnsi="Arial"/>
          <w:rtl w:val="0"/>
        </w:rPr>
        <w:t xml:space="preserve">Categóricas: imputación por moda y codificación </w:t>
      </w:r>
      <w:r w:rsidDel="00000000" w:rsidR="00000000" w:rsidRPr="00000000">
        <w:rPr>
          <w:rFonts w:ascii="Arial" w:cs="Arial" w:eastAsia="Arial" w:hAnsi="Arial"/>
          <w:i w:val="1"/>
          <w:rtl w:val="0"/>
        </w:rPr>
        <w:t xml:space="preserve">one-hot</w:t>
      </w:r>
      <w:r w:rsidDel="00000000" w:rsidR="00000000" w:rsidRPr="00000000">
        <w:rPr>
          <w:rFonts w:ascii="Arial" w:cs="Arial" w:eastAsia="Arial" w:hAnsi="Arial"/>
          <w:rtl w:val="0"/>
        </w:rPr>
        <w:t xml:space="preserve"> (OneHotEncoder).</w:t>
      </w:r>
    </w:p>
    <w:p w:rsidR="00000000" w:rsidDel="00000000" w:rsidP="00000000" w:rsidRDefault="00000000" w:rsidRPr="00000000" w14:paraId="00000034">
      <w:pPr>
        <w:spacing w:after="280" w:before="280" w:line="240" w:lineRule="auto"/>
        <w:jc w:val="both"/>
        <w:rPr>
          <w:rFonts w:ascii="Arial" w:cs="Arial" w:eastAsia="Arial" w:hAnsi="Arial"/>
        </w:rPr>
      </w:pPr>
      <w:r w:rsidDel="00000000" w:rsidR="00000000" w:rsidRPr="00000000">
        <w:rPr>
          <w:rFonts w:ascii="Arial" w:cs="Arial" w:eastAsia="Arial" w:hAnsi="Arial"/>
          <w:rtl w:val="0"/>
        </w:rPr>
        <w:t xml:space="preserve">Este esquema asegura consistencia entre entrenamiento, validación y despliegue.</w:t>
      </w:r>
    </w:p>
    <w:p w:rsidR="00000000" w:rsidDel="00000000" w:rsidP="00000000" w:rsidRDefault="00000000" w:rsidRPr="00000000" w14:paraId="00000035">
      <w:pPr>
        <w:spacing w:after="280" w:before="280" w:lin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36">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80" w:before="280" w:line="240" w:lineRule="auto"/>
        <w:ind w:left="720" w:right="0" w:hanging="360"/>
        <w:jc w:val="both"/>
        <w:rPr>
          <w:b w:val="1"/>
          <w:i w:val="0"/>
          <w:smallCaps w:val="0"/>
          <w:strike w:val="0"/>
          <w:color w:val="000000"/>
          <w:sz w:val="27"/>
          <w:szCs w:val="27"/>
          <w:u w:val="none"/>
          <w:shd w:fill="auto" w:val="clear"/>
          <w:vertAlign w:val="baseline"/>
        </w:rPr>
      </w:pP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Entrenamiento</w:t>
      </w:r>
    </w:p>
    <w:p w:rsidR="00000000" w:rsidDel="00000000" w:rsidP="00000000" w:rsidRDefault="00000000" w:rsidRPr="00000000" w14:paraId="00000037">
      <w:pPr>
        <w:spacing w:after="280" w:before="280" w:line="240" w:lineRule="auto"/>
        <w:jc w:val="both"/>
        <w:rPr>
          <w:rFonts w:ascii="Arial" w:cs="Arial" w:eastAsia="Arial" w:hAnsi="Arial"/>
        </w:rPr>
      </w:pPr>
      <w:r w:rsidDel="00000000" w:rsidR="00000000" w:rsidRPr="00000000">
        <w:rPr>
          <w:rFonts w:ascii="Arial" w:cs="Arial" w:eastAsia="Arial" w:hAnsi="Arial"/>
          <w:rtl w:val="0"/>
        </w:rPr>
        <w:t xml:space="preserve">Se planteó un </w:t>
      </w:r>
      <w:r w:rsidDel="00000000" w:rsidR="00000000" w:rsidRPr="00000000">
        <w:rPr>
          <w:rFonts w:ascii="Arial" w:cs="Arial" w:eastAsia="Arial" w:hAnsi="Arial"/>
          <w:b w:val="1"/>
          <w:rtl w:val="0"/>
        </w:rPr>
        <w:t xml:space="preserve">proceso de validación temporal</w:t>
      </w:r>
      <w:r w:rsidDel="00000000" w:rsidR="00000000" w:rsidRPr="00000000">
        <w:rPr>
          <w:rFonts w:ascii="Arial" w:cs="Arial" w:eastAsia="Arial" w:hAnsi="Arial"/>
          <w:rtl w:val="0"/>
        </w:rPr>
        <w:t xml:space="preserve"> (expanding window) mediante TimeSeriesSplit para respetar la naturaleza cronológica de los datos.</w:t>
      </w:r>
    </w:p>
    <w:p w:rsidR="00000000" w:rsidDel="00000000" w:rsidP="00000000" w:rsidRDefault="00000000" w:rsidRPr="00000000" w14:paraId="00000038">
      <w:pPr>
        <w:spacing w:after="280" w:before="280" w:line="240" w:lineRule="auto"/>
        <w:jc w:val="both"/>
        <w:rPr>
          <w:rFonts w:ascii="Arial" w:cs="Arial" w:eastAsia="Arial" w:hAnsi="Arial"/>
        </w:rPr>
      </w:pPr>
      <w:r w:rsidDel="00000000" w:rsidR="00000000" w:rsidRPr="00000000">
        <w:rPr>
          <w:rFonts w:ascii="Arial" w:cs="Arial" w:eastAsia="Arial" w:hAnsi="Arial"/>
          <w:rtl w:val="0"/>
        </w:rPr>
        <w:t xml:space="preserve">Se entrenaron y compararon los siguientes algoritmos:</w:t>
      </w:r>
    </w:p>
    <w:p w:rsidR="00000000" w:rsidDel="00000000" w:rsidP="00000000" w:rsidRDefault="00000000" w:rsidRPr="00000000" w14:paraId="00000039">
      <w:pPr>
        <w:numPr>
          <w:ilvl w:val="0"/>
          <w:numId w:val="8"/>
        </w:numPr>
        <w:spacing w:after="0" w:before="280" w:line="240" w:lineRule="auto"/>
        <w:ind w:left="720" w:hanging="360"/>
        <w:jc w:val="both"/>
        <w:rPr/>
      </w:pPr>
      <w:r w:rsidDel="00000000" w:rsidR="00000000" w:rsidRPr="00000000">
        <w:rPr>
          <w:rFonts w:ascii="Arial" w:cs="Arial" w:eastAsia="Arial" w:hAnsi="Arial"/>
          <w:b w:val="1"/>
          <w:rtl w:val="0"/>
        </w:rPr>
        <w:t xml:space="preserve">Modelos lineales</w:t>
      </w:r>
      <w:r w:rsidDel="00000000" w:rsidR="00000000" w:rsidRPr="00000000">
        <w:rPr>
          <w:rFonts w:ascii="Arial" w:cs="Arial" w:eastAsia="Arial" w:hAnsi="Arial"/>
          <w:rtl w:val="0"/>
        </w:rPr>
        <w:t xml:space="preserve">:</w:t>
      </w:r>
    </w:p>
    <w:p w:rsidR="00000000" w:rsidDel="00000000" w:rsidP="00000000" w:rsidRDefault="00000000" w:rsidRPr="00000000" w14:paraId="0000003A">
      <w:pPr>
        <w:numPr>
          <w:ilvl w:val="1"/>
          <w:numId w:val="8"/>
        </w:numPr>
        <w:spacing w:after="0" w:before="0" w:line="240" w:lineRule="auto"/>
        <w:ind w:left="1440" w:hanging="360"/>
        <w:jc w:val="both"/>
        <w:rPr/>
      </w:pPr>
      <w:r w:rsidDel="00000000" w:rsidR="00000000" w:rsidRPr="00000000">
        <w:rPr>
          <w:rFonts w:ascii="Arial" w:cs="Arial" w:eastAsia="Arial" w:hAnsi="Arial"/>
          <w:i w:val="1"/>
          <w:rtl w:val="0"/>
        </w:rPr>
        <w:t xml:space="preserve">Ridge Regression</w:t>
      </w:r>
      <w:r w:rsidDel="00000000" w:rsidR="00000000" w:rsidRPr="00000000">
        <w:rPr>
          <w:rFonts w:ascii="Arial" w:cs="Arial" w:eastAsia="Arial" w:hAnsi="Arial"/>
          <w:rtl w:val="0"/>
        </w:rPr>
        <w:t xml:space="preserve">: regresión lineal con regularización L2.</w:t>
      </w:r>
    </w:p>
    <w:p w:rsidR="00000000" w:rsidDel="00000000" w:rsidP="00000000" w:rsidRDefault="00000000" w:rsidRPr="00000000" w14:paraId="0000003B">
      <w:pPr>
        <w:numPr>
          <w:ilvl w:val="1"/>
          <w:numId w:val="8"/>
        </w:numPr>
        <w:spacing w:after="0" w:before="0" w:line="240" w:lineRule="auto"/>
        <w:ind w:left="1440" w:hanging="360"/>
        <w:jc w:val="both"/>
        <w:rPr/>
      </w:pPr>
      <w:r w:rsidDel="00000000" w:rsidR="00000000" w:rsidRPr="00000000">
        <w:rPr>
          <w:rFonts w:ascii="Arial" w:cs="Arial" w:eastAsia="Arial" w:hAnsi="Arial"/>
          <w:i w:val="1"/>
          <w:rtl w:val="0"/>
        </w:rPr>
        <w:t xml:space="preserve">ElasticNet</w:t>
      </w:r>
      <w:r w:rsidDel="00000000" w:rsidR="00000000" w:rsidRPr="00000000">
        <w:rPr>
          <w:rFonts w:ascii="Arial" w:cs="Arial" w:eastAsia="Arial" w:hAnsi="Arial"/>
          <w:rtl w:val="0"/>
        </w:rPr>
        <w:t xml:space="preserve">: combinación de regularización L1 y L2.</w:t>
      </w:r>
    </w:p>
    <w:p w:rsidR="00000000" w:rsidDel="00000000" w:rsidP="00000000" w:rsidRDefault="00000000" w:rsidRPr="00000000" w14:paraId="0000003C">
      <w:pPr>
        <w:numPr>
          <w:ilvl w:val="0"/>
          <w:numId w:val="8"/>
        </w:numPr>
        <w:spacing w:after="0" w:before="0" w:line="240" w:lineRule="auto"/>
        <w:ind w:left="720" w:hanging="360"/>
        <w:jc w:val="both"/>
        <w:rPr/>
      </w:pPr>
      <w:r w:rsidDel="00000000" w:rsidR="00000000" w:rsidRPr="00000000">
        <w:rPr>
          <w:rFonts w:ascii="Arial" w:cs="Arial" w:eastAsia="Arial" w:hAnsi="Arial"/>
          <w:b w:val="1"/>
          <w:rtl w:val="0"/>
        </w:rPr>
        <w:t xml:space="preserve">Modelos no lineales</w:t>
      </w:r>
      <w:r w:rsidDel="00000000" w:rsidR="00000000" w:rsidRPr="00000000">
        <w:rPr>
          <w:rFonts w:ascii="Arial" w:cs="Arial" w:eastAsia="Arial" w:hAnsi="Arial"/>
          <w:rtl w:val="0"/>
        </w:rPr>
        <w:t xml:space="preserve">:</w:t>
      </w:r>
    </w:p>
    <w:p w:rsidR="00000000" w:rsidDel="00000000" w:rsidP="00000000" w:rsidRDefault="00000000" w:rsidRPr="00000000" w14:paraId="0000003D">
      <w:pPr>
        <w:numPr>
          <w:ilvl w:val="1"/>
          <w:numId w:val="8"/>
        </w:numPr>
        <w:spacing w:after="0" w:before="0" w:line="240" w:lineRule="auto"/>
        <w:ind w:left="1440" w:hanging="360"/>
        <w:jc w:val="both"/>
        <w:rPr/>
      </w:pPr>
      <w:r w:rsidDel="00000000" w:rsidR="00000000" w:rsidRPr="00000000">
        <w:rPr>
          <w:rFonts w:ascii="Arial" w:cs="Arial" w:eastAsia="Arial" w:hAnsi="Arial"/>
          <w:i w:val="1"/>
          <w:rtl w:val="0"/>
        </w:rPr>
        <w:t xml:space="preserve">Random Forest Regressor</w:t>
      </w:r>
      <w:r w:rsidDel="00000000" w:rsidR="00000000" w:rsidRPr="00000000">
        <w:rPr>
          <w:rFonts w:ascii="Arial" w:cs="Arial" w:eastAsia="Arial" w:hAnsi="Arial"/>
          <w:rtl w:val="0"/>
        </w:rPr>
        <w:t xml:space="preserve">: ensamblado de árboles con bagging.</w:t>
      </w:r>
    </w:p>
    <w:p w:rsidR="00000000" w:rsidDel="00000000" w:rsidP="00000000" w:rsidRDefault="00000000" w:rsidRPr="00000000" w14:paraId="0000003E">
      <w:pPr>
        <w:numPr>
          <w:ilvl w:val="1"/>
          <w:numId w:val="8"/>
        </w:numPr>
        <w:spacing w:after="280" w:before="0" w:line="240" w:lineRule="auto"/>
        <w:ind w:left="1440" w:hanging="360"/>
        <w:jc w:val="both"/>
        <w:rPr/>
      </w:pPr>
      <w:r w:rsidDel="00000000" w:rsidR="00000000" w:rsidRPr="00000000">
        <w:rPr>
          <w:rFonts w:ascii="Arial" w:cs="Arial" w:eastAsia="Arial" w:hAnsi="Arial"/>
          <w:i w:val="1"/>
          <w:rtl w:val="0"/>
        </w:rPr>
        <w:t xml:space="preserve">Support Vector Regressor (SVR, kernel RBF)</w:t>
      </w:r>
      <w:r w:rsidDel="00000000" w:rsidR="00000000" w:rsidRPr="00000000">
        <w:rPr>
          <w:rFonts w:ascii="Arial" w:cs="Arial" w:eastAsia="Arial" w:hAnsi="Arial"/>
          <w:rtl w:val="0"/>
        </w:rPr>
        <w:t xml:space="preserve">: modelo de soporte con kernel gaussiano.</w:t>
      </w:r>
    </w:p>
    <w:p w:rsidR="00000000" w:rsidDel="00000000" w:rsidP="00000000" w:rsidRDefault="00000000" w:rsidRPr="00000000" w14:paraId="0000003F">
      <w:pPr>
        <w:spacing w:after="280" w:before="280" w:line="240" w:lineRule="auto"/>
        <w:jc w:val="both"/>
        <w:rPr>
          <w:rFonts w:ascii="Arial" w:cs="Arial" w:eastAsia="Arial" w:hAnsi="Arial"/>
        </w:rPr>
      </w:pPr>
      <w:r w:rsidDel="00000000" w:rsidR="00000000" w:rsidRPr="00000000">
        <w:rPr>
          <w:rFonts w:ascii="Arial" w:cs="Arial" w:eastAsia="Arial" w:hAnsi="Arial"/>
          <w:rtl w:val="0"/>
        </w:rPr>
        <w:t xml:space="preserve">Cada modelo fue entrenado durante los primeros años y evaluado en validación sobre ventanas más recientes, reservando el último año como </w:t>
      </w:r>
      <w:r w:rsidDel="00000000" w:rsidR="00000000" w:rsidRPr="00000000">
        <w:rPr>
          <w:rFonts w:ascii="Arial" w:cs="Arial" w:eastAsia="Arial" w:hAnsi="Arial"/>
          <w:b w:val="1"/>
          <w:rtl w:val="0"/>
        </w:rPr>
        <w:t xml:space="preserve">holdout final</w:t>
      </w:r>
      <w:r w:rsidDel="00000000" w:rsidR="00000000" w:rsidRPr="00000000">
        <w:rPr>
          <w:rFonts w:ascii="Arial" w:cs="Arial" w:eastAsia="Arial" w:hAnsi="Arial"/>
          <w:rtl w:val="0"/>
        </w:rPr>
        <w:t xml:space="preserve"> para medir desempeño fuera de muestra.</w:t>
      </w:r>
    </w:p>
    <w:p w:rsidR="00000000" w:rsidDel="00000000" w:rsidP="00000000" w:rsidRDefault="00000000" w:rsidRPr="00000000" w14:paraId="0000004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80" w:before="280" w:line="240" w:lineRule="auto"/>
        <w:ind w:left="720" w:right="0" w:hanging="360"/>
        <w:jc w:val="both"/>
        <w:rPr>
          <w:b w:val="1"/>
          <w:i w:val="0"/>
          <w:smallCaps w:val="0"/>
          <w:strike w:val="0"/>
          <w:color w:val="000000"/>
          <w:sz w:val="27"/>
          <w:szCs w:val="27"/>
          <w:u w:val="none"/>
          <w:shd w:fill="auto" w:val="clear"/>
          <w:vertAlign w:val="baseline"/>
        </w:rPr>
      </w:pP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Registro de experimentos en MLflow</w:t>
      </w:r>
    </w:p>
    <w:p w:rsidR="00000000" w:rsidDel="00000000" w:rsidP="00000000" w:rsidRDefault="00000000" w:rsidRPr="00000000" w14:paraId="00000041">
      <w:pPr>
        <w:spacing w:after="280" w:before="280" w:line="240" w:lineRule="auto"/>
        <w:jc w:val="both"/>
        <w:rPr>
          <w:rFonts w:ascii="Arial" w:cs="Arial" w:eastAsia="Arial" w:hAnsi="Arial"/>
        </w:rPr>
      </w:pPr>
      <w:r w:rsidDel="00000000" w:rsidR="00000000" w:rsidRPr="00000000">
        <w:rPr>
          <w:rFonts w:ascii="Arial" w:cs="Arial" w:eastAsia="Arial" w:hAnsi="Arial"/>
          <w:rtl w:val="0"/>
        </w:rPr>
        <w:t xml:space="preserve">Se configuró un </w:t>
      </w:r>
      <w:r w:rsidDel="00000000" w:rsidR="00000000" w:rsidRPr="00000000">
        <w:rPr>
          <w:rFonts w:ascii="Arial" w:cs="Arial" w:eastAsia="Arial" w:hAnsi="Arial"/>
          <w:b w:val="1"/>
          <w:rtl w:val="0"/>
        </w:rPr>
        <w:t xml:space="preserve">tracking server de MLflow</w:t>
      </w:r>
      <w:r w:rsidDel="00000000" w:rsidR="00000000" w:rsidRPr="00000000">
        <w:rPr>
          <w:rFonts w:ascii="Arial" w:cs="Arial" w:eastAsia="Arial" w:hAnsi="Arial"/>
          <w:rtl w:val="0"/>
        </w:rPr>
        <w:t xml:space="preserve"> para almacenar:</w:t>
      </w:r>
    </w:p>
    <w:p w:rsidR="00000000" w:rsidDel="00000000" w:rsidP="00000000" w:rsidRDefault="00000000" w:rsidRPr="00000000" w14:paraId="00000042">
      <w:pPr>
        <w:numPr>
          <w:ilvl w:val="0"/>
          <w:numId w:val="9"/>
        </w:numPr>
        <w:spacing w:after="0" w:before="280" w:line="240" w:lineRule="auto"/>
        <w:ind w:left="720" w:hanging="360"/>
        <w:jc w:val="both"/>
        <w:rPr/>
      </w:pPr>
      <w:r w:rsidDel="00000000" w:rsidR="00000000" w:rsidRPr="00000000">
        <w:rPr>
          <w:rFonts w:ascii="Arial" w:cs="Arial" w:eastAsia="Arial" w:hAnsi="Arial"/>
          <w:rtl w:val="0"/>
        </w:rPr>
        <w:t xml:space="preserve">Hiperparámetros explorados en cada grid search.</w:t>
      </w:r>
    </w:p>
    <w:p w:rsidR="00000000" w:rsidDel="00000000" w:rsidP="00000000" w:rsidRDefault="00000000" w:rsidRPr="00000000" w14:paraId="00000043">
      <w:pPr>
        <w:numPr>
          <w:ilvl w:val="0"/>
          <w:numId w:val="9"/>
        </w:numPr>
        <w:spacing w:after="0" w:before="0" w:line="240" w:lineRule="auto"/>
        <w:ind w:left="720" w:hanging="360"/>
        <w:jc w:val="both"/>
        <w:rPr/>
      </w:pPr>
      <w:r w:rsidDel="00000000" w:rsidR="00000000" w:rsidRPr="00000000">
        <w:rPr>
          <w:rFonts w:ascii="Arial" w:cs="Arial" w:eastAsia="Arial" w:hAnsi="Arial"/>
          <w:rtl w:val="0"/>
        </w:rPr>
        <w:t xml:space="preserve">Métricas de validación cruzada (cv_rmse, cv_mae, cv_r2).</w:t>
      </w:r>
    </w:p>
    <w:p w:rsidR="00000000" w:rsidDel="00000000" w:rsidP="00000000" w:rsidRDefault="00000000" w:rsidRPr="00000000" w14:paraId="00000044">
      <w:pPr>
        <w:numPr>
          <w:ilvl w:val="0"/>
          <w:numId w:val="9"/>
        </w:numPr>
        <w:spacing w:after="0" w:before="0" w:line="240" w:lineRule="auto"/>
        <w:ind w:left="720" w:hanging="360"/>
        <w:jc w:val="both"/>
        <w:rPr/>
      </w:pPr>
      <w:r w:rsidDel="00000000" w:rsidR="00000000" w:rsidRPr="00000000">
        <w:rPr>
          <w:rFonts w:ascii="Arial" w:cs="Arial" w:eastAsia="Arial" w:hAnsi="Arial"/>
          <w:rtl w:val="0"/>
        </w:rPr>
        <w:t xml:space="preserve">Métricas de desempeño en el holdout (holdout_rmse, holdout_mae, holdout_r2).</w:t>
      </w:r>
    </w:p>
    <w:p w:rsidR="00000000" w:rsidDel="00000000" w:rsidP="00000000" w:rsidRDefault="00000000" w:rsidRPr="00000000" w14:paraId="00000045">
      <w:pPr>
        <w:numPr>
          <w:ilvl w:val="0"/>
          <w:numId w:val="9"/>
        </w:numPr>
        <w:spacing w:after="280" w:before="0" w:line="240" w:lineRule="auto"/>
        <w:ind w:left="720" w:hanging="360"/>
        <w:jc w:val="both"/>
        <w:rPr/>
      </w:pPr>
      <w:r w:rsidDel="00000000" w:rsidR="00000000" w:rsidRPr="00000000">
        <w:rPr>
          <w:rFonts w:ascii="Arial" w:cs="Arial" w:eastAsia="Arial" w:hAnsi="Arial"/>
          <w:rtl w:val="0"/>
        </w:rPr>
        <w:t xml:space="preserve">Artefactos asociados (modelo serializado, predicciones del holdout).</w:t>
      </w:r>
    </w:p>
    <w:p w:rsidR="00000000" w:rsidDel="00000000" w:rsidP="00000000" w:rsidRDefault="00000000" w:rsidRPr="00000000" w14:paraId="00000046">
      <w:pPr>
        <w:spacing w:after="280" w:before="280" w:line="240" w:lineRule="auto"/>
        <w:jc w:val="both"/>
        <w:rPr>
          <w:rFonts w:ascii="Arial" w:cs="Arial" w:eastAsia="Arial" w:hAnsi="Arial"/>
        </w:rPr>
      </w:pPr>
      <w:r w:rsidDel="00000000" w:rsidR="00000000" w:rsidRPr="00000000">
        <w:rPr>
          <w:rFonts w:ascii="Arial" w:cs="Arial" w:eastAsia="Arial" w:hAnsi="Arial"/>
          <w:rtl w:val="0"/>
        </w:rPr>
        <w:t xml:space="preserve">Cada combinación de hiperparámetros se registró como un </w:t>
      </w:r>
      <w:r w:rsidDel="00000000" w:rsidR="00000000" w:rsidRPr="00000000">
        <w:rPr>
          <w:rFonts w:ascii="Arial" w:cs="Arial" w:eastAsia="Arial" w:hAnsi="Arial"/>
          <w:i w:val="1"/>
          <w:rtl w:val="0"/>
        </w:rPr>
        <w:t xml:space="preserve">child run</w:t>
      </w:r>
      <w:r w:rsidDel="00000000" w:rsidR="00000000" w:rsidRPr="00000000">
        <w:rPr>
          <w:rFonts w:ascii="Arial" w:cs="Arial" w:eastAsia="Arial" w:hAnsi="Arial"/>
          <w:rtl w:val="0"/>
        </w:rPr>
        <w:t xml:space="preserve">, anidado dentro del </w:t>
      </w:r>
      <w:r w:rsidDel="00000000" w:rsidR="00000000" w:rsidRPr="00000000">
        <w:rPr>
          <w:rFonts w:ascii="Arial" w:cs="Arial" w:eastAsia="Arial" w:hAnsi="Arial"/>
          <w:i w:val="1"/>
          <w:rtl w:val="0"/>
        </w:rPr>
        <w:t xml:space="preserve">run principal</w:t>
      </w:r>
      <w:r w:rsidDel="00000000" w:rsidR="00000000" w:rsidRPr="00000000">
        <w:rPr>
          <w:rFonts w:ascii="Arial" w:cs="Arial" w:eastAsia="Arial" w:hAnsi="Arial"/>
          <w:rtl w:val="0"/>
        </w:rPr>
        <w:t xml:space="preserve"> de cada modelo (ejemplo: ElasticNet__cand_5).</w:t>
      </w:r>
    </w:p>
    <w:p w:rsidR="00000000" w:rsidDel="00000000" w:rsidP="00000000" w:rsidRDefault="00000000" w:rsidRPr="00000000" w14:paraId="00000047">
      <w:pPr>
        <w:spacing w:after="280" w:before="280" w:line="240" w:lineRule="auto"/>
        <w:jc w:val="both"/>
        <w:rPr>
          <w:rFonts w:ascii="Arial" w:cs="Arial" w:eastAsia="Arial" w:hAnsi="Arial"/>
        </w:rPr>
      </w:pPr>
      <w:r w:rsidDel="00000000" w:rsidR="00000000" w:rsidRPr="00000000">
        <w:rPr>
          <w:rFonts w:ascii="Arial" w:cs="Arial" w:eastAsia="Arial" w:hAnsi="Arial"/>
        </w:rPr>
        <w:drawing>
          <wp:inline distB="0" distT="0" distL="0" distR="0">
            <wp:extent cx="5612130" cy="1574165"/>
            <wp:effectExtent b="0" l="0" r="0" t="0"/>
            <wp:docPr id="6" name="image9.png"/>
            <a:graphic>
              <a:graphicData uri="http://schemas.openxmlformats.org/drawingml/2006/picture">
                <pic:pic>
                  <pic:nvPicPr>
                    <pic:cNvPr id="0" name="image9.png"/>
                    <pic:cNvPicPr preferRelativeResize="0"/>
                  </pic:nvPicPr>
                  <pic:blipFill>
                    <a:blip r:embed="rId6"/>
                    <a:srcRect b="0" l="0" r="0" t="0"/>
                    <a:stretch>
                      <a:fillRect/>
                    </a:stretch>
                  </pic:blipFill>
                  <pic:spPr>
                    <a:xfrm>
                      <a:off x="0" y="0"/>
                      <a:ext cx="5612130" cy="1574165"/>
                    </a:xfrm>
                    <a:prstGeom prst="rect"/>
                    <a:ln/>
                  </pic:spPr>
                </pic:pic>
              </a:graphicData>
            </a:graphic>
          </wp:inline>
        </w:drawing>
      </w:r>
      <w:r w:rsidDel="00000000" w:rsidR="00000000" w:rsidRPr="00000000">
        <w:rPr>
          <w:rtl w:val="0"/>
        </w:rPr>
      </w:r>
    </w:p>
    <w:tbl>
      <w:tblPr>
        <w:tblStyle w:val="Table1"/>
        <w:tblW w:w="8828.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381"/>
        <w:gridCol w:w="1378"/>
        <w:gridCol w:w="1302"/>
        <w:gridCol w:w="1053"/>
        <w:gridCol w:w="1366"/>
        <w:gridCol w:w="1291"/>
        <w:gridCol w:w="1057"/>
        <w:tblGridChange w:id="0">
          <w:tblGrid>
            <w:gridCol w:w="1381"/>
            <w:gridCol w:w="1378"/>
            <w:gridCol w:w="1302"/>
            <w:gridCol w:w="1053"/>
            <w:gridCol w:w="1366"/>
            <w:gridCol w:w="1291"/>
            <w:gridCol w:w="1057"/>
          </w:tblGrid>
        </w:tblGridChange>
      </w:tblGrid>
      <w:tr>
        <w:trPr>
          <w:cantSplit w:val="0"/>
          <w:tblHeader w:val="1"/>
        </w:trPr>
        <w:tc>
          <w:tcPr>
            <w:vAlign w:val="center"/>
          </w:tcPr>
          <w:p w:rsidR="00000000" w:rsidDel="00000000" w:rsidP="00000000" w:rsidRDefault="00000000" w:rsidRPr="00000000" w14:paraId="00000048">
            <w:pPr>
              <w:spacing w:line="240" w:lineRule="auto"/>
              <w:jc w:val="both"/>
              <w:rPr>
                <w:rFonts w:ascii="Arial" w:cs="Arial" w:eastAsia="Arial" w:hAnsi="Arial"/>
                <w:b w:val="1"/>
              </w:rPr>
            </w:pPr>
            <w:r w:rsidDel="00000000" w:rsidR="00000000" w:rsidRPr="00000000">
              <w:rPr>
                <w:rFonts w:ascii="Arial" w:cs="Arial" w:eastAsia="Arial" w:hAnsi="Arial"/>
                <w:b w:val="1"/>
                <w:rtl w:val="0"/>
              </w:rPr>
              <w:t xml:space="preserve">Modelo</w:t>
            </w:r>
          </w:p>
        </w:tc>
        <w:tc>
          <w:tcPr>
            <w:vAlign w:val="center"/>
          </w:tcPr>
          <w:p w:rsidR="00000000" w:rsidDel="00000000" w:rsidP="00000000" w:rsidRDefault="00000000" w:rsidRPr="00000000" w14:paraId="00000049">
            <w:pPr>
              <w:spacing w:line="240" w:lineRule="auto"/>
              <w:jc w:val="both"/>
              <w:rPr>
                <w:rFonts w:ascii="Arial" w:cs="Arial" w:eastAsia="Arial" w:hAnsi="Arial"/>
                <w:b w:val="1"/>
              </w:rPr>
            </w:pPr>
            <w:r w:rsidDel="00000000" w:rsidR="00000000" w:rsidRPr="00000000">
              <w:rPr>
                <w:rFonts w:ascii="Arial" w:cs="Arial" w:eastAsia="Arial" w:hAnsi="Arial"/>
                <w:b w:val="1"/>
                <w:rtl w:val="0"/>
              </w:rPr>
              <w:t xml:space="preserve">best_cv_rmse</w:t>
            </w:r>
          </w:p>
        </w:tc>
        <w:tc>
          <w:tcPr>
            <w:vAlign w:val="center"/>
          </w:tcPr>
          <w:p w:rsidR="00000000" w:rsidDel="00000000" w:rsidP="00000000" w:rsidRDefault="00000000" w:rsidRPr="00000000" w14:paraId="0000004A">
            <w:pPr>
              <w:spacing w:line="240" w:lineRule="auto"/>
              <w:jc w:val="both"/>
              <w:rPr>
                <w:rFonts w:ascii="Arial" w:cs="Arial" w:eastAsia="Arial" w:hAnsi="Arial"/>
                <w:b w:val="1"/>
              </w:rPr>
            </w:pPr>
            <w:r w:rsidDel="00000000" w:rsidR="00000000" w:rsidRPr="00000000">
              <w:rPr>
                <w:rFonts w:ascii="Arial" w:cs="Arial" w:eastAsia="Arial" w:hAnsi="Arial"/>
                <w:b w:val="1"/>
                <w:rtl w:val="0"/>
              </w:rPr>
              <w:t xml:space="preserve">best_cv_mae</w:t>
            </w:r>
          </w:p>
        </w:tc>
        <w:tc>
          <w:tcPr>
            <w:vAlign w:val="center"/>
          </w:tcPr>
          <w:p w:rsidR="00000000" w:rsidDel="00000000" w:rsidP="00000000" w:rsidRDefault="00000000" w:rsidRPr="00000000" w14:paraId="0000004B">
            <w:pPr>
              <w:spacing w:line="240" w:lineRule="auto"/>
              <w:jc w:val="both"/>
              <w:rPr>
                <w:rFonts w:ascii="Arial" w:cs="Arial" w:eastAsia="Arial" w:hAnsi="Arial"/>
                <w:b w:val="1"/>
              </w:rPr>
            </w:pPr>
            <w:r w:rsidDel="00000000" w:rsidR="00000000" w:rsidRPr="00000000">
              <w:rPr>
                <w:rFonts w:ascii="Arial" w:cs="Arial" w:eastAsia="Arial" w:hAnsi="Arial"/>
                <w:b w:val="1"/>
                <w:rtl w:val="0"/>
              </w:rPr>
              <w:t xml:space="preserve">best_cv_r²</w:t>
            </w:r>
          </w:p>
        </w:tc>
        <w:tc>
          <w:tcPr>
            <w:vAlign w:val="center"/>
          </w:tcPr>
          <w:p w:rsidR="00000000" w:rsidDel="00000000" w:rsidP="00000000" w:rsidRDefault="00000000" w:rsidRPr="00000000" w14:paraId="0000004C">
            <w:pPr>
              <w:spacing w:line="240" w:lineRule="auto"/>
              <w:jc w:val="both"/>
              <w:rPr>
                <w:rFonts w:ascii="Arial" w:cs="Arial" w:eastAsia="Arial" w:hAnsi="Arial"/>
                <w:b w:val="1"/>
              </w:rPr>
            </w:pPr>
            <w:r w:rsidDel="00000000" w:rsidR="00000000" w:rsidRPr="00000000">
              <w:rPr>
                <w:rFonts w:ascii="Arial" w:cs="Arial" w:eastAsia="Arial" w:hAnsi="Arial"/>
                <w:b w:val="1"/>
                <w:rtl w:val="0"/>
              </w:rPr>
              <w:t xml:space="preserve">holdout_rmse</w:t>
            </w:r>
          </w:p>
        </w:tc>
        <w:tc>
          <w:tcPr>
            <w:vAlign w:val="center"/>
          </w:tcPr>
          <w:p w:rsidR="00000000" w:rsidDel="00000000" w:rsidP="00000000" w:rsidRDefault="00000000" w:rsidRPr="00000000" w14:paraId="0000004D">
            <w:pPr>
              <w:spacing w:line="240" w:lineRule="auto"/>
              <w:jc w:val="both"/>
              <w:rPr>
                <w:rFonts w:ascii="Arial" w:cs="Arial" w:eastAsia="Arial" w:hAnsi="Arial"/>
                <w:b w:val="1"/>
              </w:rPr>
            </w:pPr>
            <w:r w:rsidDel="00000000" w:rsidR="00000000" w:rsidRPr="00000000">
              <w:rPr>
                <w:rFonts w:ascii="Arial" w:cs="Arial" w:eastAsia="Arial" w:hAnsi="Arial"/>
                <w:b w:val="1"/>
                <w:rtl w:val="0"/>
              </w:rPr>
              <w:t xml:space="preserve">holdout_mae</w:t>
            </w:r>
          </w:p>
        </w:tc>
        <w:tc>
          <w:tcPr>
            <w:vAlign w:val="center"/>
          </w:tcPr>
          <w:p w:rsidR="00000000" w:rsidDel="00000000" w:rsidP="00000000" w:rsidRDefault="00000000" w:rsidRPr="00000000" w14:paraId="0000004E">
            <w:pPr>
              <w:spacing w:line="240" w:lineRule="auto"/>
              <w:jc w:val="both"/>
              <w:rPr>
                <w:rFonts w:ascii="Arial" w:cs="Arial" w:eastAsia="Arial" w:hAnsi="Arial"/>
                <w:b w:val="1"/>
              </w:rPr>
            </w:pPr>
            <w:r w:rsidDel="00000000" w:rsidR="00000000" w:rsidRPr="00000000">
              <w:rPr>
                <w:rFonts w:ascii="Arial" w:cs="Arial" w:eastAsia="Arial" w:hAnsi="Arial"/>
                <w:b w:val="1"/>
                <w:rtl w:val="0"/>
              </w:rPr>
              <w:t xml:space="preserve">holdout_r²</w:t>
            </w:r>
          </w:p>
        </w:tc>
      </w:tr>
      <w:tr>
        <w:trPr>
          <w:cantSplit w:val="0"/>
          <w:tblHeader w:val="0"/>
        </w:trPr>
        <w:tc>
          <w:tcPr>
            <w:vAlign w:val="center"/>
          </w:tcPr>
          <w:p w:rsidR="00000000" w:rsidDel="00000000" w:rsidP="00000000" w:rsidRDefault="00000000" w:rsidRPr="00000000" w14:paraId="0000004F">
            <w:pPr>
              <w:spacing w:line="240" w:lineRule="auto"/>
              <w:jc w:val="both"/>
              <w:rPr>
                <w:rFonts w:ascii="Arial" w:cs="Arial" w:eastAsia="Arial" w:hAnsi="Arial"/>
              </w:rPr>
            </w:pPr>
            <w:r w:rsidDel="00000000" w:rsidR="00000000" w:rsidRPr="00000000">
              <w:rPr>
                <w:rFonts w:ascii="Arial" w:cs="Arial" w:eastAsia="Arial" w:hAnsi="Arial"/>
                <w:b w:val="1"/>
                <w:rtl w:val="0"/>
              </w:rPr>
              <w:t xml:space="preserve">ElasticNet</w:t>
            </w:r>
            <w:r w:rsidDel="00000000" w:rsidR="00000000" w:rsidRPr="00000000">
              <w:rPr>
                <w:rtl w:val="0"/>
              </w:rPr>
            </w:r>
          </w:p>
        </w:tc>
        <w:tc>
          <w:tcPr>
            <w:vAlign w:val="center"/>
          </w:tcPr>
          <w:p w:rsidR="00000000" w:rsidDel="00000000" w:rsidP="00000000" w:rsidRDefault="00000000" w:rsidRPr="00000000" w14:paraId="00000050">
            <w:pPr>
              <w:spacing w:line="240" w:lineRule="auto"/>
              <w:jc w:val="both"/>
              <w:rPr>
                <w:rFonts w:ascii="Arial" w:cs="Arial" w:eastAsia="Arial" w:hAnsi="Arial"/>
              </w:rPr>
            </w:pPr>
            <w:r w:rsidDel="00000000" w:rsidR="00000000" w:rsidRPr="00000000">
              <w:rPr>
                <w:rFonts w:ascii="Arial" w:cs="Arial" w:eastAsia="Arial" w:hAnsi="Arial"/>
                <w:rtl w:val="0"/>
              </w:rPr>
              <w:t xml:space="preserve">8.4264</w:t>
            </w:r>
          </w:p>
        </w:tc>
        <w:tc>
          <w:tcPr>
            <w:vAlign w:val="center"/>
          </w:tcPr>
          <w:p w:rsidR="00000000" w:rsidDel="00000000" w:rsidP="00000000" w:rsidRDefault="00000000" w:rsidRPr="00000000" w14:paraId="00000051">
            <w:pPr>
              <w:spacing w:line="240" w:lineRule="auto"/>
              <w:jc w:val="both"/>
              <w:rPr>
                <w:rFonts w:ascii="Arial" w:cs="Arial" w:eastAsia="Arial" w:hAnsi="Arial"/>
              </w:rPr>
            </w:pPr>
            <w:r w:rsidDel="00000000" w:rsidR="00000000" w:rsidRPr="00000000">
              <w:rPr>
                <w:rFonts w:ascii="Arial" w:cs="Arial" w:eastAsia="Arial" w:hAnsi="Arial"/>
                <w:rtl w:val="0"/>
              </w:rPr>
              <w:t xml:space="preserve">5.7910</w:t>
            </w:r>
          </w:p>
        </w:tc>
        <w:tc>
          <w:tcPr>
            <w:vAlign w:val="center"/>
          </w:tcPr>
          <w:p w:rsidR="00000000" w:rsidDel="00000000" w:rsidP="00000000" w:rsidRDefault="00000000" w:rsidRPr="00000000" w14:paraId="00000052">
            <w:pPr>
              <w:spacing w:line="240" w:lineRule="auto"/>
              <w:jc w:val="both"/>
              <w:rPr>
                <w:rFonts w:ascii="Arial" w:cs="Arial" w:eastAsia="Arial" w:hAnsi="Arial"/>
              </w:rPr>
            </w:pPr>
            <w:r w:rsidDel="00000000" w:rsidR="00000000" w:rsidRPr="00000000">
              <w:rPr>
                <w:rFonts w:ascii="Arial" w:cs="Arial" w:eastAsia="Arial" w:hAnsi="Arial"/>
                <w:rtl w:val="0"/>
              </w:rPr>
              <w:t xml:space="preserve">0.3917</w:t>
            </w:r>
          </w:p>
        </w:tc>
        <w:tc>
          <w:tcPr>
            <w:vAlign w:val="center"/>
          </w:tcPr>
          <w:p w:rsidR="00000000" w:rsidDel="00000000" w:rsidP="00000000" w:rsidRDefault="00000000" w:rsidRPr="00000000" w14:paraId="00000053">
            <w:pPr>
              <w:spacing w:line="240" w:lineRule="auto"/>
              <w:jc w:val="both"/>
              <w:rPr>
                <w:rFonts w:ascii="Arial" w:cs="Arial" w:eastAsia="Arial" w:hAnsi="Arial"/>
              </w:rPr>
            </w:pPr>
            <w:r w:rsidDel="00000000" w:rsidR="00000000" w:rsidRPr="00000000">
              <w:rPr>
                <w:rFonts w:ascii="Arial" w:cs="Arial" w:eastAsia="Arial" w:hAnsi="Arial"/>
                <w:b w:val="1"/>
                <w:rtl w:val="0"/>
              </w:rPr>
              <w:t xml:space="preserve">5.9673</w:t>
            </w:r>
            <w:r w:rsidDel="00000000" w:rsidR="00000000" w:rsidRPr="00000000">
              <w:rPr>
                <w:rtl w:val="0"/>
              </w:rPr>
            </w:r>
          </w:p>
        </w:tc>
        <w:tc>
          <w:tcPr>
            <w:vAlign w:val="center"/>
          </w:tcPr>
          <w:p w:rsidR="00000000" w:rsidDel="00000000" w:rsidP="00000000" w:rsidRDefault="00000000" w:rsidRPr="00000000" w14:paraId="00000054">
            <w:pPr>
              <w:spacing w:line="240" w:lineRule="auto"/>
              <w:jc w:val="both"/>
              <w:rPr>
                <w:rFonts w:ascii="Arial" w:cs="Arial" w:eastAsia="Arial" w:hAnsi="Arial"/>
              </w:rPr>
            </w:pPr>
            <w:r w:rsidDel="00000000" w:rsidR="00000000" w:rsidRPr="00000000">
              <w:rPr>
                <w:rFonts w:ascii="Arial" w:cs="Arial" w:eastAsia="Arial" w:hAnsi="Arial"/>
                <w:b w:val="1"/>
                <w:rtl w:val="0"/>
              </w:rPr>
              <w:t xml:space="preserve">4.1953</w:t>
            </w:r>
            <w:r w:rsidDel="00000000" w:rsidR="00000000" w:rsidRPr="00000000">
              <w:rPr>
                <w:rtl w:val="0"/>
              </w:rPr>
            </w:r>
          </w:p>
        </w:tc>
        <w:tc>
          <w:tcPr>
            <w:vAlign w:val="center"/>
          </w:tcPr>
          <w:p w:rsidR="00000000" w:rsidDel="00000000" w:rsidP="00000000" w:rsidRDefault="00000000" w:rsidRPr="00000000" w14:paraId="00000055">
            <w:pPr>
              <w:spacing w:line="240" w:lineRule="auto"/>
              <w:jc w:val="both"/>
              <w:rPr>
                <w:rFonts w:ascii="Arial" w:cs="Arial" w:eastAsia="Arial" w:hAnsi="Arial"/>
              </w:rPr>
            </w:pPr>
            <w:r w:rsidDel="00000000" w:rsidR="00000000" w:rsidRPr="00000000">
              <w:rPr>
                <w:rFonts w:ascii="Arial" w:cs="Arial" w:eastAsia="Arial" w:hAnsi="Arial"/>
                <w:b w:val="1"/>
                <w:rtl w:val="0"/>
              </w:rPr>
              <w:t xml:space="preserve">0.5709</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56">
            <w:pPr>
              <w:spacing w:line="240" w:lineRule="auto"/>
              <w:jc w:val="both"/>
              <w:rPr>
                <w:rFonts w:ascii="Arial" w:cs="Arial" w:eastAsia="Arial" w:hAnsi="Arial"/>
              </w:rPr>
            </w:pPr>
            <w:r w:rsidDel="00000000" w:rsidR="00000000" w:rsidRPr="00000000">
              <w:rPr>
                <w:rFonts w:ascii="Arial" w:cs="Arial" w:eastAsia="Arial" w:hAnsi="Arial"/>
                <w:rtl w:val="0"/>
              </w:rPr>
              <w:t xml:space="preserve">Ridge</w:t>
            </w:r>
          </w:p>
        </w:tc>
        <w:tc>
          <w:tcPr>
            <w:vAlign w:val="center"/>
          </w:tcPr>
          <w:p w:rsidR="00000000" w:rsidDel="00000000" w:rsidP="00000000" w:rsidRDefault="00000000" w:rsidRPr="00000000" w14:paraId="00000057">
            <w:pPr>
              <w:spacing w:line="240" w:lineRule="auto"/>
              <w:jc w:val="both"/>
              <w:rPr>
                <w:rFonts w:ascii="Arial" w:cs="Arial" w:eastAsia="Arial" w:hAnsi="Arial"/>
              </w:rPr>
            </w:pPr>
            <w:r w:rsidDel="00000000" w:rsidR="00000000" w:rsidRPr="00000000">
              <w:rPr>
                <w:rFonts w:ascii="Arial" w:cs="Arial" w:eastAsia="Arial" w:hAnsi="Arial"/>
                <w:rtl w:val="0"/>
              </w:rPr>
              <w:t xml:space="preserve">8.4970</w:t>
            </w:r>
          </w:p>
        </w:tc>
        <w:tc>
          <w:tcPr>
            <w:vAlign w:val="center"/>
          </w:tcPr>
          <w:p w:rsidR="00000000" w:rsidDel="00000000" w:rsidP="00000000" w:rsidRDefault="00000000" w:rsidRPr="00000000" w14:paraId="00000058">
            <w:pPr>
              <w:spacing w:line="240" w:lineRule="auto"/>
              <w:jc w:val="both"/>
              <w:rPr>
                <w:rFonts w:ascii="Arial" w:cs="Arial" w:eastAsia="Arial" w:hAnsi="Arial"/>
              </w:rPr>
            </w:pPr>
            <w:r w:rsidDel="00000000" w:rsidR="00000000" w:rsidRPr="00000000">
              <w:rPr>
                <w:rFonts w:ascii="Arial" w:cs="Arial" w:eastAsia="Arial" w:hAnsi="Arial"/>
                <w:rtl w:val="0"/>
              </w:rPr>
              <w:t xml:space="preserve">5.7955</w:t>
            </w:r>
          </w:p>
        </w:tc>
        <w:tc>
          <w:tcPr>
            <w:vAlign w:val="center"/>
          </w:tcPr>
          <w:p w:rsidR="00000000" w:rsidDel="00000000" w:rsidP="00000000" w:rsidRDefault="00000000" w:rsidRPr="00000000" w14:paraId="00000059">
            <w:pPr>
              <w:spacing w:line="240" w:lineRule="auto"/>
              <w:jc w:val="both"/>
              <w:rPr>
                <w:rFonts w:ascii="Arial" w:cs="Arial" w:eastAsia="Arial" w:hAnsi="Arial"/>
              </w:rPr>
            </w:pPr>
            <w:r w:rsidDel="00000000" w:rsidR="00000000" w:rsidRPr="00000000">
              <w:rPr>
                <w:rFonts w:ascii="Arial" w:cs="Arial" w:eastAsia="Arial" w:hAnsi="Arial"/>
                <w:rtl w:val="0"/>
              </w:rPr>
              <w:t xml:space="preserve">0.3809</w:t>
            </w:r>
          </w:p>
        </w:tc>
        <w:tc>
          <w:tcPr>
            <w:vAlign w:val="center"/>
          </w:tcPr>
          <w:p w:rsidR="00000000" w:rsidDel="00000000" w:rsidP="00000000" w:rsidRDefault="00000000" w:rsidRPr="00000000" w14:paraId="0000005A">
            <w:pPr>
              <w:spacing w:line="240" w:lineRule="auto"/>
              <w:jc w:val="both"/>
              <w:rPr>
                <w:rFonts w:ascii="Arial" w:cs="Arial" w:eastAsia="Arial" w:hAnsi="Arial"/>
              </w:rPr>
            </w:pPr>
            <w:r w:rsidDel="00000000" w:rsidR="00000000" w:rsidRPr="00000000">
              <w:rPr>
                <w:rFonts w:ascii="Arial" w:cs="Arial" w:eastAsia="Arial" w:hAnsi="Arial"/>
                <w:rtl w:val="0"/>
              </w:rPr>
              <w:t xml:space="preserve">5.9850</w:t>
            </w:r>
          </w:p>
        </w:tc>
        <w:tc>
          <w:tcPr>
            <w:vAlign w:val="center"/>
          </w:tcPr>
          <w:p w:rsidR="00000000" w:rsidDel="00000000" w:rsidP="00000000" w:rsidRDefault="00000000" w:rsidRPr="00000000" w14:paraId="0000005B">
            <w:pPr>
              <w:spacing w:line="240" w:lineRule="auto"/>
              <w:jc w:val="both"/>
              <w:rPr>
                <w:rFonts w:ascii="Arial" w:cs="Arial" w:eastAsia="Arial" w:hAnsi="Arial"/>
              </w:rPr>
            </w:pPr>
            <w:r w:rsidDel="00000000" w:rsidR="00000000" w:rsidRPr="00000000">
              <w:rPr>
                <w:rFonts w:ascii="Arial" w:cs="Arial" w:eastAsia="Arial" w:hAnsi="Arial"/>
                <w:rtl w:val="0"/>
              </w:rPr>
              <w:t xml:space="preserve">4.2218</w:t>
            </w:r>
          </w:p>
        </w:tc>
        <w:tc>
          <w:tcPr>
            <w:vAlign w:val="center"/>
          </w:tcPr>
          <w:p w:rsidR="00000000" w:rsidDel="00000000" w:rsidP="00000000" w:rsidRDefault="00000000" w:rsidRPr="00000000" w14:paraId="0000005C">
            <w:pPr>
              <w:spacing w:line="240" w:lineRule="auto"/>
              <w:jc w:val="both"/>
              <w:rPr>
                <w:rFonts w:ascii="Arial" w:cs="Arial" w:eastAsia="Arial" w:hAnsi="Arial"/>
              </w:rPr>
            </w:pPr>
            <w:r w:rsidDel="00000000" w:rsidR="00000000" w:rsidRPr="00000000">
              <w:rPr>
                <w:rFonts w:ascii="Arial" w:cs="Arial" w:eastAsia="Arial" w:hAnsi="Arial"/>
                <w:rtl w:val="0"/>
              </w:rPr>
              <w:t xml:space="preserve">0.5684</w:t>
            </w:r>
          </w:p>
        </w:tc>
      </w:tr>
      <w:tr>
        <w:trPr>
          <w:cantSplit w:val="0"/>
          <w:tblHeader w:val="0"/>
        </w:trPr>
        <w:tc>
          <w:tcPr>
            <w:vAlign w:val="center"/>
          </w:tcPr>
          <w:p w:rsidR="00000000" w:rsidDel="00000000" w:rsidP="00000000" w:rsidRDefault="00000000" w:rsidRPr="00000000" w14:paraId="0000005D">
            <w:pPr>
              <w:spacing w:line="240" w:lineRule="auto"/>
              <w:jc w:val="both"/>
              <w:rPr>
                <w:rFonts w:ascii="Arial" w:cs="Arial" w:eastAsia="Arial" w:hAnsi="Arial"/>
              </w:rPr>
            </w:pPr>
            <w:r w:rsidDel="00000000" w:rsidR="00000000" w:rsidRPr="00000000">
              <w:rPr>
                <w:rFonts w:ascii="Arial" w:cs="Arial" w:eastAsia="Arial" w:hAnsi="Arial"/>
                <w:rtl w:val="0"/>
              </w:rPr>
              <w:t xml:space="preserve">RandomForest</w:t>
            </w:r>
          </w:p>
        </w:tc>
        <w:tc>
          <w:tcPr>
            <w:vAlign w:val="center"/>
          </w:tcPr>
          <w:p w:rsidR="00000000" w:rsidDel="00000000" w:rsidP="00000000" w:rsidRDefault="00000000" w:rsidRPr="00000000" w14:paraId="0000005E">
            <w:pPr>
              <w:spacing w:line="240" w:lineRule="auto"/>
              <w:jc w:val="both"/>
              <w:rPr>
                <w:rFonts w:ascii="Arial" w:cs="Arial" w:eastAsia="Arial" w:hAnsi="Arial"/>
              </w:rPr>
            </w:pPr>
            <w:r w:rsidDel="00000000" w:rsidR="00000000" w:rsidRPr="00000000">
              <w:rPr>
                <w:rFonts w:ascii="Arial" w:cs="Arial" w:eastAsia="Arial" w:hAnsi="Arial"/>
                <w:rtl w:val="0"/>
              </w:rPr>
              <w:t xml:space="preserve">8.7191</w:t>
            </w:r>
          </w:p>
        </w:tc>
        <w:tc>
          <w:tcPr>
            <w:vAlign w:val="center"/>
          </w:tcPr>
          <w:p w:rsidR="00000000" w:rsidDel="00000000" w:rsidP="00000000" w:rsidRDefault="00000000" w:rsidRPr="00000000" w14:paraId="0000005F">
            <w:pPr>
              <w:spacing w:line="240" w:lineRule="auto"/>
              <w:jc w:val="both"/>
              <w:rPr>
                <w:rFonts w:ascii="Arial" w:cs="Arial" w:eastAsia="Arial" w:hAnsi="Arial"/>
              </w:rPr>
            </w:pPr>
            <w:r w:rsidDel="00000000" w:rsidR="00000000" w:rsidRPr="00000000">
              <w:rPr>
                <w:rFonts w:ascii="Arial" w:cs="Arial" w:eastAsia="Arial" w:hAnsi="Arial"/>
                <w:rtl w:val="0"/>
              </w:rPr>
              <w:t xml:space="preserve">6.1671</w:t>
            </w:r>
          </w:p>
        </w:tc>
        <w:tc>
          <w:tcPr>
            <w:vAlign w:val="center"/>
          </w:tcPr>
          <w:p w:rsidR="00000000" w:rsidDel="00000000" w:rsidP="00000000" w:rsidRDefault="00000000" w:rsidRPr="00000000" w14:paraId="00000060">
            <w:pPr>
              <w:spacing w:line="240" w:lineRule="auto"/>
              <w:jc w:val="both"/>
              <w:rPr>
                <w:rFonts w:ascii="Arial" w:cs="Arial" w:eastAsia="Arial" w:hAnsi="Arial"/>
              </w:rPr>
            </w:pPr>
            <w:r w:rsidDel="00000000" w:rsidR="00000000" w:rsidRPr="00000000">
              <w:rPr>
                <w:rFonts w:ascii="Arial" w:cs="Arial" w:eastAsia="Arial" w:hAnsi="Arial"/>
                <w:rtl w:val="0"/>
              </w:rPr>
              <w:t xml:space="preserve">0.3478</w:t>
            </w:r>
          </w:p>
        </w:tc>
        <w:tc>
          <w:tcPr>
            <w:vAlign w:val="center"/>
          </w:tcPr>
          <w:p w:rsidR="00000000" w:rsidDel="00000000" w:rsidP="00000000" w:rsidRDefault="00000000" w:rsidRPr="00000000" w14:paraId="00000061">
            <w:pPr>
              <w:spacing w:line="240" w:lineRule="auto"/>
              <w:jc w:val="both"/>
              <w:rPr>
                <w:rFonts w:ascii="Arial" w:cs="Arial" w:eastAsia="Arial" w:hAnsi="Arial"/>
              </w:rPr>
            </w:pPr>
            <w:r w:rsidDel="00000000" w:rsidR="00000000" w:rsidRPr="00000000">
              <w:rPr>
                <w:rFonts w:ascii="Arial" w:cs="Arial" w:eastAsia="Arial" w:hAnsi="Arial"/>
                <w:rtl w:val="0"/>
              </w:rPr>
              <w:t xml:space="preserve">6.0551</w:t>
            </w:r>
          </w:p>
        </w:tc>
        <w:tc>
          <w:tcPr>
            <w:vAlign w:val="center"/>
          </w:tcPr>
          <w:p w:rsidR="00000000" w:rsidDel="00000000" w:rsidP="00000000" w:rsidRDefault="00000000" w:rsidRPr="00000000" w14:paraId="00000062">
            <w:pPr>
              <w:spacing w:line="240" w:lineRule="auto"/>
              <w:jc w:val="both"/>
              <w:rPr>
                <w:rFonts w:ascii="Arial" w:cs="Arial" w:eastAsia="Arial" w:hAnsi="Arial"/>
              </w:rPr>
            </w:pPr>
            <w:r w:rsidDel="00000000" w:rsidR="00000000" w:rsidRPr="00000000">
              <w:rPr>
                <w:rFonts w:ascii="Arial" w:cs="Arial" w:eastAsia="Arial" w:hAnsi="Arial"/>
                <w:rtl w:val="0"/>
              </w:rPr>
              <w:t xml:space="preserve">4.4264</w:t>
            </w:r>
          </w:p>
        </w:tc>
        <w:tc>
          <w:tcPr>
            <w:vAlign w:val="center"/>
          </w:tcPr>
          <w:p w:rsidR="00000000" w:rsidDel="00000000" w:rsidP="00000000" w:rsidRDefault="00000000" w:rsidRPr="00000000" w14:paraId="00000063">
            <w:pPr>
              <w:spacing w:line="240" w:lineRule="auto"/>
              <w:jc w:val="both"/>
              <w:rPr>
                <w:rFonts w:ascii="Arial" w:cs="Arial" w:eastAsia="Arial" w:hAnsi="Arial"/>
              </w:rPr>
            </w:pPr>
            <w:r w:rsidDel="00000000" w:rsidR="00000000" w:rsidRPr="00000000">
              <w:rPr>
                <w:rFonts w:ascii="Arial" w:cs="Arial" w:eastAsia="Arial" w:hAnsi="Arial"/>
                <w:rtl w:val="0"/>
              </w:rPr>
              <w:t xml:space="preserve">0.5582</w:t>
            </w:r>
          </w:p>
        </w:tc>
      </w:tr>
      <w:tr>
        <w:trPr>
          <w:cantSplit w:val="0"/>
          <w:tblHeader w:val="0"/>
        </w:trPr>
        <w:tc>
          <w:tcPr>
            <w:vAlign w:val="center"/>
          </w:tcPr>
          <w:p w:rsidR="00000000" w:rsidDel="00000000" w:rsidP="00000000" w:rsidRDefault="00000000" w:rsidRPr="00000000" w14:paraId="00000064">
            <w:pPr>
              <w:spacing w:line="240" w:lineRule="auto"/>
              <w:jc w:val="both"/>
              <w:rPr>
                <w:rFonts w:ascii="Arial" w:cs="Arial" w:eastAsia="Arial" w:hAnsi="Arial"/>
              </w:rPr>
            </w:pPr>
            <w:r w:rsidDel="00000000" w:rsidR="00000000" w:rsidRPr="00000000">
              <w:rPr>
                <w:rFonts w:ascii="Arial" w:cs="Arial" w:eastAsia="Arial" w:hAnsi="Arial"/>
                <w:rtl w:val="0"/>
              </w:rPr>
              <w:t xml:space="preserve">SVR (RBF)</w:t>
            </w:r>
          </w:p>
        </w:tc>
        <w:tc>
          <w:tcPr>
            <w:vAlign w:val="center"/>
          </w:tcPr>
          <w:p w:rsidR="00000000" w:rsidDel="00000000" w:rsidP="00000000" w:rsidRDefault="00000000" w:rsidRPr="00000000" w14:paraId="00000065">
            <w:pPr>
              <w:spacing w:line="240" w:lineRule="auto"/>
              <w:jc w:val="both"/>
              <w:rPr>
                <w:rFonts w:ascii="Arial" w:cs="Arial" w:eastAsia="Arial" w:hAnsi="Arial"/>
              </w:rPr>
            </w:pPr>
            <w:r w:rsidDel="00000000" w:rsidR="00000000" w:rsidRPr="00000000">
              <w:rPr>
                <w:rFonts w:ascii="Arial" w:cs="Arial" w:eastAsia="Arial" w:hAnsi="Arial"/>
                <w:rtl w:val="0"/>
              </w:rPr>
              <w:t xml:space="preserve">8.7039</w:t>
            </w:r>
          </w:p>
        </w:tc>
        <w:tc>
          <w:tcPr>
            <w:vAlign w:val="center"/>
          </w:tcPr>
          <w:p w:rsidR="00000000" w:rsidDel="00000000" w:rsidP="00000000" w:rsidRDefault="00000000" w:rsidRPr="00000000" w14:paraId="00000066">
            <w:pPr>
              <w:spacing w:line="240" w:lineRule="auto"/>
              <w:jc w:val="both"/>
              <w:rPr>
                <w:rFonts w:ascii="Arial" w:cs="Arial" w:eastAsia="Arial" w:hAnsi="Arial"/>
              </w:rPr>
            </w:pPr>
            <w:r w:rsidDel="00000000" w:rsidR="00000000" w:rsidRPr="00000000">
              <w:rPr>
                <w:rFonts w:ascii="Arial" w:cs="Arial" w:eastAsia="Arial" w:hAnsi="Arial"/>
                <w:rtl w:val="0"/>
              </w:rPr>
              <w:t xml:space="preserve">6.1489</w:t>
            </w:r>
          </w:p>
        </w:tc>
        <w:tc>
          <w:tcPr>
            <w:vAlign w:val="center"/>
          </w:tcPr>
          <w:p w:rsidR="00000000" w:rsidDel="00000000" w:rsidP="00000000" w:rsidRDefault="00000000" w:rsidRPr="00000000" w14:paraId="00000067">
            <w:pPr>
              <w:spacing w:line="240" w:lineRule="auto"/>
              <w:jc w:val="both"/>
              <w:rPr>
                <w:rFonts w:ascii="Arial" w:cs="Arial" w:eastAsia="Arial" w:hAnsi="Arial"/>
              </w:rPr>
            </w:pPr>
            <w:r w:rsidDel="00000000" w:rsidR="00000000" w:rsidRPr="00000000">
              <w:rPr>
                <w:rFonts w:ascii="Arial" w:cs="Arial" w:eastAsia="Arial" w:hAnsi="Arial"/>
                <w:rtl w:val="0"/>
              </w:rPr>
              <w:t xml:space="preserve">0.3490</w:t>
            </w:r>
          </w:p>
        </w:tc>
        <w:tc>
          <w:tcPr>
            <w:vAlign w:val="center"/>
          </w:tcPr>
          <w:p w:rsidR="00000000" w:rsidDel="00000000" w:rsidP="00000000" w:rsidRDefault="00000000" w:rsidRPr="00000000" w14:paraId="00000068">
            <w:pPr>
              <w:spacing w:line="240" w:lineRule="auto"/>
              <w:jc w:val="both"/>
              <w:rPr>
                <w:rFonts w:ascii="Arial" w:cs="Arial" w:eastAsia="Arial" w:hAnsi="Arial"/>
              </w:rPr>
            </w:pPr>
            <w:r w:rsidDel="00000000" w:rsidR="00000000" w:rsidRPr="00000000">
              <w:rPr>
                <w:rFonts w:ascii="Arial" w:cs="Arial" w:eastAsia="Arial" w:hAnsi="Arial"/>
                <w:rtl w:val="0"/>
              </w:rPr>
              <w:t xml:space="preserve">6.1347</w:t>
            </w:r>
          </w:p>
        </w:tc>
        <w:tc>
          <w:tcPr>
            <w:vAlign w:val="center"/>
          </w:tcPr>
          <w:p w:rsidR="00000000" w:rsidDel="00000000" w:rsidP="00000000" w:rsidRDefault="00000000" w:rsidRPr="00000000" w14:paraId="00000069">
            <w:pPr>
              <w:spacing w:line="240" w:lineRule="auto"/>
              <w:jc w:val="both"/>
              <w:rPr>
                <w:rFonts w:ascii="Arial" w:cs="Arial" w:eastAsia="Arial" w:hAnsi="Arial"/>
              </w:rPr>
            </w:pPr>
            <w:r w:rsidDel="00000000" w:rsidR="00000000" w:rsidRPr="00000000">
              <w:rPr>
                <w:rFonts w:ascii="Arial" w:cs="Arial" w:eastAsia="Arial" w:hAnsi="Arial"/>
                <w:rtl w:val="0"/>
              </w:rPr>
              <w:t xml:space="preserve">4.3444</w:t>
            </w:r>
          </w:p>
        </w:tc>
        <w:tc>
          <w:tcPr>
            <w:vAlign w:val="center"/>
          </w:tcPr>
          <w:p w:rsidR="00000000" w:rsidDel="00000000" w:rsidP="00000000" w:rsidRDefault="00000000" w:rsidRPr="00000000" w14:paraId="0000006A">
            <w:pPr>
              <w:spacing w:line="240" w:lineRule="auto"/>
              <w:jc w:val="both"/>
              <w:rPr>
                <w:rFonts w:ascii="Arial" w:cs="Arial" w:eastAsia="Arial" w:hAnsi="Arial"/>
              </w:rPr>
            </w:pPr>
            <w:r w:rsidDel="00000000" w:rsidR="00000000" w:rsidRPr="00000000">
              <w:rPr>
                <w:rFonts w:ascii="Arial" w:cs="Arial" w:eastAsia="Arial" w:hAnsi="Arial"/>
                <w:rtl w:val="0"/>
              </w:rPr>
              <w:t xml:space="preserve">0.5465</w:t>
            </w:r>
          </w:p>
        </w:tc>
      </w:tr>
    </w:tbl>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240" w:lineRule="auto"/>
        <w:ind w:left="720" w:right="0" w:firstLine="0"/>
        <w:jc w:val="both"/>
        <w:rPr>
          <w:rFonts w:ascii="Arial" w:cs="Arial" w:eastAsia="Arial" w:hAnsi="Arial"/>
          <w:b w:val="1"/>
          <w:sz w:val="27"/>
          <w:szCs w:val="27"/>
        </w:rPr>
      </w:pPr>
      <w:r w:rsidDel="00000000" w:rsidR="00000000" w:rsidRPr="00000000">
        <w:rPr>
          <w:rtl w:val="0"/>
        </w:rPr>
      </w:r>
    </w:p>
    <w:p w:rsidR="00000000" w:rsidDel="00000000" w:rsidP="00000000" w:rsidRDefault="00000000" w:rsidRPr="00000000" w14:paraId="0000006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280" w:before="280" w:line="240" w:lineRule="auto"/>
        <w:ind w:left="720" w:right="0" w:hanging="360"/>
        <w:jc w:val="both"/>
        <w:rPr>
          <w:b w:val="1"/>
          <w:i w:val="0"/>
          <w:smallCaps w:val="0"/>
          <w:strike w:val="0"/>
          <w:color w:val="000000"/>
          <w:sz w:val="27"/>
          <w:szCs w:val="27"/>
          <w:u w:val="none"/>
          <w:shd w:fill="auto" w:val="clear"/>
          <w:vertAlign w:val="baseline"/>
        </w:rPr>
      </w:pP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Lectura de los resultados</w:t>
      </w:r>
    </w:p>
    <w:p w:rsidR="00000000" w:rsidDel="00000000" w:rsidP="00000000" w:rsidRDefault="00000000" w:rsidRPr="00000000" w14:paraId="0000006D">
      <w:pPr>
        <w:numPr>
          <w:ilvl w:val="0"/>
          <w:numId w:val="10"/>
        </w:numPr>
        <w:spacing w:after="0" w:before="280" w:line="240" w:lineRule="auto"/>
        <w:ind w:left="1068" w:hanging="360"/>
        <w:jc w:val="both"/>
        <w:rPr/>
      </w:pPr>
      <w:r w:rsidDel="00000000" w:rsidR="00000000" w:rsidRPr="00000000">
        <w:rPr>
          <w:rFonts w:ascii="Arial Unicode MS" w:cs="Arial Unicode MS" w:eastAsia="Arial Unicode MS" w:hAnsi="Arial Unicode MS"/>
          <w:rtl w:val="0"/>
        </w:rPr>
        <w:t xml:space="preserve">En validación cruzada (best_cv_*) todos los modelos se comportaron similar (RMSE ≈ 8.4–8.7).</w:t>
      </w:r>
    </w:p>
    <w:p w:rsidR="00000000" w:rsidDel="00000000" w:rsidP="00000000" w:rsidRDefault="00000000" w:rsidRPr="00000000" w14:paraId="0000006E">
      <w:pPr>
        <w:numPr>
          <w:ilvl w:val="0"/>
          <w:numId w:val="10"/>
        </w:numPr>
        <w:spacing w:after="0" w:before="0" w:line="240" w:lineRule="auto"/>
        <w:ind w:left="1068" w:hanging="360"/>
        <w:jc w:val="both"/>
        <w:rPr/>
      </w:pPr>
      <w:r w:rsidDel="00000000" w:rsidR="00000000" w:rsidRPr="00000000">
        <w:rPr>
          <w:rFonts w:ascii="Arial" w:cs="Arial" w:eastAsia="Arial" w:hAnsi="Arial"/>
          <w:rtl w:val="0"/>
        </w:rPr>
        <w:t xml:space="preserve">En el conjunto de prueba final (holdout):</w:t>
      </w:r>
    </w:p>
    <w:p w:rsidR="00000000" w:rsidDel="00000000" w:rsidP="00000000" w:rsidRDefault="00000000" w:rsidRPr="00000000" w14:paraId="0000006F">
      <w:pPr>
        <w:numPr>
          <w:ilvl w:val="1"/>
          <w:numId w:val="10"/>
        </w:numPr>
        <w:spacing w:after="0" w:before="0" w:line="240" w:lineRule="auto"/>
        <w:ind w:left="1788" w:hanging="360"/>
        <w:jc w:val="both"/>
        <w:rPr/>
      </w:pPr>
      <w:r w:rsidDel="00000000" w:rsidR="00000000" w:rsidRPr="00000000">
        <w:rPr>
          <w:rFonts w:ascii="Arial" w:cs="Arial" w:eastAsia="Arial" w:hAnsi="Arial"/>
          <w:b w:val="1"/>
          <w:rtl w:val="0"/>
        </w:rPr>
        <w:t xml:space="preserve">ElasticNet</w:t>
      </w:r>
      <w:r w:rsidDel="00000000" w:rsidR="00000000" w:rsidRPr="00000000">
        <w:rPr>
          <w:rFonts w:ascii="Arial" w:cs="Arial" w:eastAsia="Arial" w:hAnsi="Arial"/>
          <w:rtl w:val="0"/>
        </w:rPr>
        <w:t xml:space="preserve"> obtuvo la mejor combinación de métricas (menor RMSE y MAE, mayor R²).</w:t>
      </w:r>
    </w:p>
    <w:p w:rsidR="00000000" w:rsidDel="00000000" w:rsidP="00000000" w:rsidRDefault="00000000" w:rsidRPr="00000000" w14:paraId="00000070">
      <w:pPr>
        <w:numPr>
          <w:ilvl w:val="1"/>
          <w:numId w:val="10"/>
        </w:numPr>
        <w:spacing w:after="0" w:before="0" w:line="240" w:lineRule="auto"/>
        <w:ind w:left="1788" w:hanging="360"/>
        <w:jc w:val="both"/>
        <w:rPr/>
      </w:pPr>
      <w:r w:rsidDel="00000000" w:rsidR="00000000" w:rsidRPr="00000000">
        <w:rPr>
          <w:rFonts w:ascii="Arial" w:cs="Arial" w:eastAsia="Arial" w:hAnsi="Arial"/>
          <w:rtl w:val="0"/>
        </w:rPr>
        <w:t xml:space="preserve">Ridge estuvo muy cerca, confirmando que los modelos lineales con regularización funcionan bien para este problema.</w:t>
      </w:r>
    </w:p>
    <w:p w:rsidR="00000000" w:rsidDel="00000000" w:rsidP="00000000" w:rsidRDefault="00000000" w:rsidRPr="00000000" w14:paraId="00000071">
      <w:pPr>
        <w:numPr>
          <w:ilvl w:val="1"/>
          <w:numId w:val="10"/>
        </w:numPr>
        <w:spacing w:after="280" w:before="0" w:line="240" w:lineRule="auto"/>
        <w:ind w:left="1788" w:hanging="360"/>
        <w:jc w:val="both"/>
        <w:rPr/>
      </w:pPr>
      <w:r w:rsidDel="00000000" w:rsidR="00000000" w:rsidRPr="00000000">
        <w:rPr>
          <w:rFonts w:ascii="Arial" w:cs="Arial" w:eastAsia="Arial" w:hAnsi="Arial"/>
          <w:rtl w:val="0"/>
        </w:rPr>
        <w:t xml:space="preserve">RandomForest y SVR tuvieron un desempeño ligeramente inferior, aunque aún aceptable.</w:t>
      </w:r>
    </w:p>
    <w:p w:rsidR="00000000" w:rsidDel="00000000" w:rsidP="00000000" w:rsidRDefault="00000000" w:rsidRPr="00000000" w14:paraId="00000072">
      <w:pPr>
        <w:spacing w:after="280" w:before="280" w:line="240" w:lineRule="auto"/>
        <w:ind w:left="720" w:firstLine="0"/>
        <w:jc w:val="both"/>
        <w:rPr>
          <w:rFonts w:ascii="Arial" w:cs="Arial" w:eastAsia="Arial" w:hAnsi="Arial"/>
        </w:rPr>
      </w:pPr>
      <w:r w:rsidDel="00000000" w:rsidR="00000000" w:rsidRPr="00000000">
        <w:rPr>
          <w:rtl w:val="0"/>
        </w:rPr>
      </w:r>
    </w:p>
    <w:p w:rsidR="00000000" w:rsidDel="00000000" w:rsidP="00000000" w:rsidRDefault="00000000" w:rsidRPr="00000000" w14:paraId="00000073">
      <w:pPr>
        <w:numPr>
          <w:ilvl w:val="0"/>
          <w:numId w:val="13"/>
        </w:numPr>
        <w:spacing w:after="280" w:before="280" w:line="240" w:lineRule="auto"/>
        <w:ind w:left="720" w:hanging="360"/>
        <w:jc w:val="both"/>
        <w:rPr>
          <w:b w:val="1"/>
        </w:rPr>
      </w:pPr>
      <w:r w:rsidDel="00000000" w:rsidR="00000000" w:rsidRPr="00000000">
        <w:rPr>
          <w:rFonts w:ascii="Arial" w:cs="Arial" w:eastAsia="Arial" w:hAnsi="Arial"/>
          <w:b w:val="1"/>
          <w:sz w:val="27"/>
          <w:szCs w:val="27"/>
          <w:rtl w:val="0"/>
        </w:rPr>
        <w:t xml:space="preserve">Selección del mejor modelo: </w:t>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modelo seleccionado fue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ElasticNet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con los siguientes hiperparámetros:</w:t>
      </w:r>
    </w:p>
    <w:p w:rsidR="00000000" w:rsidDel="00000000" w:rsidP="00000000" w:rsidRDefault="00000000" w:rsidRPr="00000000" w14:paraId="00000075">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alpha = 0.1</w:t>
      </w:r>
    </w:p>
    <w:p w:rsidR="00000000" w:rsidDel="00000000" w:rsidP="00000000" w:rsidRDefault="00000000" w:rsidRPr="00000000" w14:paraId="00000076">
      <w:pPr>
        <w:keepNext w:val="0"/>
        <w:keepLines w:val="0"/>
        <w:pageBreakBefore w:val="0"/>
        <w:widowControl w:val="1"/>
        <w:numPr>
          <w:ilvl w:val="0"/>
          <w:numId w:val="11"/>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l1_ratio = 0.8</w:t>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Estos valores indican que el modelo utiliza una penalización mixta, donde predomina la regularización L1 (80%) sobre L2 (20%). Esto permite obtener un balance entre selección de variables (L1) y estabilidad del modelo (L2).</w:t>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desempeño en el conjunto de prueba (holdout) fue:</w:t>
      </w:r>
    </w:p>
    <w:p w:rsidR="00000000" w:rsidDel="00000000" w:rsidP="00000000" w:rsidRDefault="00000000" w:rsidRPr="00000000" w14:paraId="00000079">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RMSE: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5.9673</w:t>
      </w:r>
    </w:p>
    <w:p w:rsidR="00000000" w:rsidDel="00000000" w:rsidP="00000000" w:rsidRDefault="00000000" w:rsidRPr="00000000" w14:paraId="0000007A">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MAE:</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4.1953</w:t>
      </w:r>
    </w:p>
    <w:p w:rsidR="00000000" w:rsidDel="00000000" w:rsidP="00000000" w:rsidRDefault="00000000" w:rsidRPr="00000000" w14:paraId="0000007B">
      <w:pPr>
        <w:keepNext w:val="0"/>
        <w:keepLines w:val="0"/>
        <w:pageBreakBefore w:val="0"/>
        <w:widowControl w:val="1"/>
        <w:numPr>
          <w:ilvl w:val="0"/>
          <w:numId w:val="12"/>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b w:val="0"/>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R²:</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0.5709</w:t>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Por lo tanto, ElasticNet con esta configuración se considera el modelo final para despliegue en la API.</w:t>
      </w:r>
    </w:p>
    <w:p w:rsidR="00000000" w:rsidDel="00000000" w:rsidP="00000000" w:rsidRDefault="00000000" w:rsidRPr="00000000" w14:paraId="0000007D">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80" w:before="280" w:line="240" w:lineRule="auto"/>
        <w:ind w:left="1080" w:right="0" w:hanging="72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Observaciones y conclusiones sobre los modelos</w:t>
      </w:r>
    </w:p>
    <w:p w:rsidR="00000000" w:rsidDel="00000000" w:rsidP="00000000" w:rsidRDefault="00000000" w:rsidRPr="00000000" w14:paraId="0000007E">
      <w:pPr>
        <w:spacing w:after="0" w:line="240" w:lineRule="auto"/>
        <w:jc w:val="both"/>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7F">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280" w:line="240" w:lineRule="auto"/>
        <w:ind w:left="720" w:right="0" w:hanging="360"/>
        <w:jc w:val="both"/>
        <w:rPr>
          <w:b w:val="1"/>
          <w:i w:val="0"/>
          <w:smallCaps w:val="0"/>
          <w:strike w:val="0"/>
          <w:color w:val="000000"/>
          <w:sz w:val="27"/>
          <w:szCs w:val="27"/>
          <w:u w:val="none"/>
          <w:shd w:fill="auto" w:val="clear"/>
          <w:vertAlign w:val="baseline"/>
        </w:rPr>
      </w:pP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Principales hallazgos</w:t>
      </w:r>
    </w:p>
    <w:p w:rsidR="00000000" w:rsidDel="00000000" w:rsidP="00000000" w:rsidRDefault="00000000" w:rsidRPr="00000000" w14:paraId="00000080">
      <w:pPr>
        <w:numPr>
          <w:ilvl w:val="0"/>
          <w:numId w:val="14"/>
        </w:numPr>
        <w:spacing w:after="0" w:before="280" w:line="240" w:lineRule="auto"/>
        <w:ind w:left="1068" w:hanging="360"/>
        <w:jc w:val="both"/>
        <w:rPr/>
      </w:pPr>
      <w:r w:rsidDel="00000000" w:rsidR="00000000" w:rsidRPr="00000000">
        <w:rPr>
          <w:rFonts w:ascii="Arial" w:cs="Arial" w:eastAsia="Arial" w:hAnsi="Arial"/>
          <w:rtl w:val="0"/>
        </w:rPr>
        <w:t xml:space="preserve">Los cuatro modelos evaluados (</w:t>
      </w:r>
      <w:r w:rsidDel="00000000" w:rsidR="00000000" w:rsidRPr="00000000">
        <w:rPr>
          <w:rFonts w:ascii="Arial" w:cs="Arial" w:eastAsia="Arial" w:hAnsi="Arial"/>
          <w:b w:val="1"/>
          <w:rtl w:val="0"/>
        </w:rPr>
        <w:t xml:space="preserve">ElasticNet, Ridge, RandomForest y SVR</w:t>
      </w:r>
      <w:r w:rsidDel="00000000" w:rsidR="00000000" w:rsidRPr="00000000">
        <w:rPr>
          <w:rFonts w:ascii="Arial Unicode MS" w:cs="Arial Unicode MS" w:eastAsia="Arial Unicode MS" w:hAnsi="Arial Unicode MS"/>
          <w:rtl w:val="0"/>
        </w:rPr>
        <w:t xml:space="preserve">) presentaron un desempeño similar en validación cruzada (RMSE ≈ 8.4–8.7).</w:t>
      </w:r>
    </w:p>
    <w:p w:rsidR="00000000" w:rsidDel="00000000" w:rsidP="00000000" w:rsidRDefault="00000000" w:rsidRPr="00000000" w14:paraId="00000081">
      <w:pPr>
        <w:numPr>
          <w:ilvl w:val="0"/>
          <w:numId w:val="14"/>
        </w:numPr>
        <w:spacing w:after="0" w:before="0" w:line="240" w:lineRule="auto"/>
        <w:ind w:left="1068" w:hanging="360"/>
        <w:jc w:val="both"/>
        <w:rPr/>
      </w:pPr>
      <w:r w:rsidDel="00000000" w:rsidR="00000000" w:rsidRPr="00000000">
        <w:rPr>
          <w:rFonts w:ascii="Arial" w:cs="Arial" w:eastAsia="Arial" w:hAnsi="Arial"/>
          <w:rtl w:val="0"/>
        </w:rPr>
        <w:t xml:space="preserve">En el conjunto de prueba final (holdout), el modelo </w:t>
      </w:r>
      <w:r w:rsidDel="00000000" w:rsidR="00000000" w:rsidRPr="00000000">
        <w:rPr>
          <w:rFonts w:ascii="Arial" w:cs="Arial" w:eastAsia="Arial" w:hAnsi="Arial"/>
          <w:b w:val="1"/>
          <w:rtl w:val="0"/>
        </w:rPr>
        <w:t xml:space="preserve">ElasticNet</w:t>
      </w:r>
      <w:r w:rsidDel="00000000" w:rsidR="00000000" w:rsidRPr="00000000">
        <w:rPr>
          <w:rFonts w:ascii="Arial" w:cs="Arial" w:eastAsia="Arial" w:hAnsi="Arial"/>
          <w:rtl w:val="0"/>
        </w:rPr>
        <w:t xml:space="preserve"> logró el mejor rendimiento, con un </w:t>
      </w:r>
      <w:r w:rsidDel="00000000" w:rsidR="00000000" w:rsidRPr="00000000">
        <w:rPr>
          <w:rFonts w:ascii="Arial" w:cs="Arial" w:eastAsia="Arial" w:hAnsi="Arial"/>
          <w:b w:val="1"/>
          <w:rtl w:val="0"/>
        </w:rPr>
        <w:t xml:space="preserve">RMSE de 5.97</w:t>
      </w:r>
      <w:r w:rsidDel="00000000" w:rsidR="00000000" w:rsidRPr="00000000">
        <w:rPr>
          <w:rFonts w:ascii="Arial" w:cs="Arial" w:eastAsia="Arial" w:hAnsi="Arial"/>
          <w:rtl w:val="0"/>
        </w:rPr>
        <w:t xml:space="preserve">, </w:t>
      </w:r>
      <w:r w:rsidDel="00000000" w:rsidR="00000000" w:rsidRPr="00000000">
        <w:rPr>
          <w:rFonts w:ascii="Arial" w:cs="Arial" w:eastAsia="Arial" w:hAnsi="Arial"/>
          <w:b w:val="1"/>
          <w:rtl w:val="0"/>
        </w:rPr>
        <w:t xml:space="preserve">MAE de 4.20</w:t>
      </w:r>
      <w:r w:rsidDel="00000000" w:rsidR="00000000" w:rsidRPr="00000000">
        <w:rPr>
          <w:rFonts w:ascii="Arial" w:cs="Arial" w:eastAsia="Arial" w:hAnsi="Arial"/>
          <w:rtl w:val="0"/>
        </w:rPr>
        <w:t xml:space="preserve"> y </w:t>
      </w:r>
      <w:r w:rsidDel="00000000" w:rsidR="00000000" w:rsidRPr="00000000">
        <w:rPr>
          <w:rFonts w:ascii="Arial" w:cs="Arial" w:eastAsia="Arial" w:hAnsi="Arial"/>
          <w:b w:val="1"/>
          <w:rtl w:val="0"/>
        </w:rPr>
        <w:t xml:space="preserve">R² de 0.57</w:t>
      </w:r>
      <w:r w:rsidDel="00000000" w:rsidR="00000000" w:rsidRPr="00000000">
        <w:rPr>
          <w:rFonts w:ascii="Arial" w:cs="Arial" w:eastAsia="Arial" w:hAnsi="Arial"/>
          <w:rtl w:val="0"/>
        </w:rPr>
        <w:t xml:space="preserve">.</w:t>
      </w:r>
    </w:p>
    <w:p w:rsidR="00000000" w:rsidDel="00000000" w:rsidP="00000000" w:rsidRDefault="00000000" w:rsidRPr="00000000" w14:paraId="00000082">
      <w:pPr>
        <w:numPr>
          <w:ilvl w:val="0"/>
          <w:numId w:val="14"/>
        </w:numPr>
        <w:spacing w:after="0" w:before="0" w:line="240" w:lineRule="auto"/>
        <w:ind w:left="1068" w:hanging="360"/>
        <w:jc w:val="both"/>
        <w:rPr/>
      </w:pPr>
      <w:r w:rsidDel="00000000" w:rsidR="00000000" w:rsidRPr="00000000">
        <w:rPr>
          <w:rFonts w:ascii="Arial" w:cs="Arial" w:eastAsia="Arial" w:hAnsi="Arial"/>
          <w:rtl w:val="0"/>
        </w:rPr>
        <w:t xml:space="preserve">Este resultado indica que </w:t>
      </w:r>
      <w:r w:rsidDel="00000000" w:rsidR="00000000" w:rsidRPr="00000000">
        <w:rPr>
          <w:rFonts w:ascii="Arial" w:cs="Arial" w:eastAsia="Arial" w:hAnsi="Arial"/>
          <w:b w:val="1"/>
          <w:rtl w:val="0"/>
        </w:rPr>
        <w:t xml:space="preserve">los modelos lineales regularizados capturan de forma más eficiente la estructura de los datos</w:t>
      </w:r>
      <w:r w:rsidDel="00000000" w:rsidR="00000000" w:rsidRPr="00000000">
        <w:rPr>
          <w:rFonts w:ascii="Arial" w:cs="Arial" w:eastAsia="Arial" w:hAnsi="Arial"/>
          <w:rtl w:val="0"/>
        </w:rPr>
        <w:t xml:space="preserve"> frente a modelos más complejos (RandomForest, SVR).</w:t>
      </w:r>
    </w:p>
    <w:p w:rsidR="00000000" w:rsidDel="00000000" w:rsidP="00000000" w:rsidRDefault="00000000" w:rsidRPr="00000000" w14:paraId="00000083">
      <w:pPr>
        <w:numPr>
          <w:ilvl w:val="0"/>
          <w:numId w:val="14"/>
        </w:numPr>
        <w:spacing w:after="280" w:before="0" w:line="240" w:lineRule="auto"/>
        <w:ind w:left="1068" w:hanging="360"/>
        <w:jc w:val="both"/>
        <w:rPr/>
      </w:pPr>
      <w:r w:rsidDel="00000000" w:rsidR="00000000" w:rsidRPr="00000000">
        <w:rPr>
          <w:rFonts w:ascii="Arial" w:cs="Arial" w:eastAsia="Arial" w:hAnsi="Arial"/>
          <w:rtl w:val="0"/>
        </w:rPr>
        <w:t xml:space="preserve">El ElasticNet fue configurado con alpha=0.1 y l1_ratio=0.8, privilegiando la regularización L1, lo que ayuda a manejar la multicolinealidad y seleccionar variables relevantes.</w:t>
      </w:r>
    </w:p>
    <w:p w:rsidR="00000000" w:rsidDel="00000000" w:rsidP="00000000" w:rsidRDefault="00000000" w:rsidRPr="00000000" w14:paraId="00000084">
      <w:pPr>
        <w:spacing w:after="280" w:before="280" w:line="240" w:lineRule="auto"/>
        <w:jc w:val="both"/>
        <w:rPr>
          <w:rFonts w:ascii="Arial" w:cs="Arial" w:eastAsia="Arial" w:hAnsi="Arial"/>
        </w:rPr>
      </w:pPr>
      <w:r w:rsidDel="00000000" w:rsidR="00000000" w:rsidRPr="00000000">
        <w:rPr>
          <w:rtl w:val="0"/>
        </w:rPr>
      </w:r>
    </w:p>
    <w:p w:rsidR="00000000" w:rsidDel="00000000" w:rsidP="00000000" w:rsidRDefault="00000000" w:rsidRPr="00000000" w14:paraId="00000085">
      <w:pPr>
        <w:numPr>
          <w:ilvl w:val="0"/>
          <w:numId w:val="14"/>
        </w:numPr>
        <w:spacing w:after="0" w:before="280" w:line="240" w:lineRule="auto"/>
        <w:ind w:left="1068" w:hanging="360"/>
        <w:jc w:val="both"/>
        <w:rPr>
          <w:b w:val="1"/>
        </w:rPr>
      </w:pPr>
      <w:r w:rsidDel="00000000" w:rsidR="00000000" w:rsidRPr="00000000">
        <w:rPr>
          <w:rFonts w:ascii="Arial" w:cs="Arial" w:eastAsia="Arial" w:hAnsi="Arial"/>
          <w:b w:val="1"/>
          <w:sz w:val="26"/>
          <w:szCs w:val="26"/>
          <w:rtl w:val="0"/>
        </w:rPr>
        <w:t xml:space="preserve">Limitaciones</w:t>
      </w:r>
    </w:p>
    <w:p w:rsidR="00000000" w:rsidDel="00000000" w:rsidP="00000000" w:rsidRDefault="00000000" w:rsidRPr="00000000" w14:paraId="00000086">
      <w:pPr>
        <w:numPr>
          <w:ilvl w:val="1"/>
          <w:numId w:val="14"/>
        </w:numPr>
        <w:spacing w:after="0" w:before="0" w:line="240" w:lineRule="auto"/>
        <w:ind w:left="1788" w:hanging="360"/>
        <w:jc w:val="both"/>
        <w:rPr/>
      </w:pPr>
      <w:r w:rsidDel="00000000" w:rsidR="00000000" w:rsidRPr="00000000">
        <w:rPr>
          <w:rFonts w:ascii="Arial" w:cs="Arial" w:eastAsia="Arial" w:hAnsi="Arial"/>
          <w:b w:val="1"/>
          <w:rtl w:val="0"/>
        </w:rPr>
        <w:t xml:space="preserve">Disponibilidad y calidad de datos</w:t>
      </w:r>
      <w:r w:rsidDel="00000000" w:rsidR="00000000" w:rsidRPr="00000000">
        <w:rPr>
          <w:rFonts w:ascii="Arial" w:cs="Arial" w:eastAsia="Arial" w:hAnsi="Arial"/>
          <w:rtl w:val="0"/>
        </w:rPr>
        <w:t xml:space="preserve">:</w:t>
      </w:r>
    </w:p>
    <w:p w:rsidR="00000000" w:rsidDel="00000000" w:rsidP="00000000" w:rsidRDefault="00000000" w:rsidRPr="00000000" w14:paraId="00000087">
      <w:pPr>
        <w:numPr>
          <w:ilvl w:val="2"/>
          <w:numId w:val="14"/>
        </w:numPr>
        <w:spacing w:after="0" w:before="0" w:line="240" w:lineRule="auto"/>
        <w:ind w:left="2508" w:hanging="360"/>
        <w:jc w:val="both"/>
        <w:rPr/>
      </w:pPr>
      <w:r w:rsidDel="00000000" w:rsidR="00000000" w:rsidRPr="00000000">
        <w:rPr>
          <w:rFonts w:ascii="Arial" w:cs="Arial" w:eastAsia="Arial" w:hAnsi="Arial"/>
          <w:rtl w:val="0"/>
        </w:rPr>
        <w:t xml:space="preserve">Se identificaron </w:t>
      </w:r>
      <w:r w:rsidDel="00000000" w:rsidR="00000000" w:rsidRPr="00000000">
        <w:rPr>
          <w:rFonts w:ascii="Arial" w:cs="Arial" w:eastAsia="Arial" w:hAnsi="Arial"/>
          <w:b w:val="1"/>
          <w:rtl w:val="0"/>
        </w:rPr>
        <w:t xml:space="preserve">saltos temporales en los datos</w:t>
      </w:r>
      <w:r w:rsidDel="00000000" w:rsidR="00000000" w:rsidRPr="00000000">
        <w:rPr>
          <w:rFonts w:ascii="Arial" w:cs="Arial" w:eastAsia="Arial" w:hAnsi="Arial"/>
          <w:rtl w:val="0"/>
        </w:rPr>
        <w:t xml:space="preserve">, es decir, periodos donde no se registraron mediciones. Esto genera interrupciones en la secuencia temporal, lo que dificulta capturar tendencias continuas y reduce la calidad de los lags y promedios móviles generados.</w:t>
      </w:r>
    </w:p>
    <w:p w:rsidR="00000000" w:rsidDel="00000000" w:rsidP="00000000" w:rsidRDefault="00000000" w:rsidRPr="00000000" w14:paraId="00000088">
      <w:pPr>
        <w:numPr>
          <w:ilvl w:val="2"/>
          <w:numId w:val="14"/>
        </w:numPr>
        <w:spacing w:after="0" w:before="0" w:line="240" w:lineRule="auto"/>
        <w:ind w:left="2508" w:hanging="360"/>
        <w:jc w:val="both"/>
        <w:rPr/>
      </w:pPr>
      <w:r w:rsidDel="00000000" w:rsidR="00000000" w:rsidRPr="00000000">
        <w:rPr>
          <w:rFonts w:ascii="Arial" w:cs="Arial" w:eastAsia="Arial" w:hAnsi="Arial"/>
          <w:rtl w:val="0"/>
        </w:rPr>
        <w:t xml:space="preserve">No se incorporaron variables externas (ej. meteorología, tráfico, actividad industrial) que podrían mejorar el poder predictivo.</w:t>
      </w:r>
    </w:p>
    <w:p w:rsidR="00000000" w:rsidDel="00000000" w:rsidP="00000000" w:rsidRDefault="00000000" w:rsidRPr="00000000" w14:paraId="00000089">
      <w:pPr>
        <w:numPr>
          <w:ilvl w:val="1"/>
          <w:numId w:val="14"/>
        </w:numPr>
        <w:spacing w:after="0" w:before="0" w:line="240" w:lineRule="auto"/>
        <w:ind w:left="1788" w:hanging="360"/>
        <w:jc w:val="both"/>
        <w:rPr/>
      </w:pPr>
      <w:r w:rsidDel="00000000" w:rsidR="00000000" w:rsidRPr="00000000">
        <w:rPr>
          <w:rFonts w:ascii="Arial" w:cs="Arial" w:eastAsia="Arial" w:hAnsi="Arial"/>
          <w:b w:val="1"/>
          <w:rtl w:val="0"/>
        </w:rPr>
        <w:t xml:space="preserve">Overfitting</w:t>
      </w:r>
      <w:r w:rsidDel="00000000" w:rsidR="00000000" w:rsidRPr="00000000">
        <w:rPr>
          <w:rFonts w:ascii="Arial" w:cs="Arial" w:eastAsia="Arial" w:hAnsi="Arial"/>
          <w:rtl w:val="0"/>
        </w:rPr>
        <w:t xml:space="preserve">:</w:t>
      </w:r>
    </w:p>
    <w:p w:rsidR="00000000" w:rsidDel="00000000" w:rsidP="00000000" w:rsidRDefault="00000000" w:rsidRPr="00000000" w14:paraId="0000008A">
      <w:pPr>
        <w:numPr>
          <w:ilvl w:val="2"/>
          <w:numId w:val="14"/>
        </w:numPr>
        <w:spacing w:after="0" w:before="0" w:line="240" w:lineRule="auto"/>
        <w:ind w:left="2508" w:hanging="360"/>
        <w:jc w:val="both"/>
        <w:rPr/>
      </w:pPr>
      <w:r w:rsidDel="00000000" w:rsidR="00000000" w:rsidRPr="00000000">
        <w:rPr>
          <w:rFonts w:ascii="Arial" w:cs="Arial" w:eastAsia="Arial" w:hAnsi="Arial"/>
          <w:rtl w:val="0"/>
        </w:rPr>
        <w:t xml:space="preserve">Aunque no se observó un sobreajuste marcado, la cercanía entre las métricas de validación y holdout muestra que el modelo generaliza de manera estable, pero con margen para mejorar con más datos o features.</w:t>
      </w:r>
    </w:p>
    <w:p w:rsidR="00000000" w:rsidDel="00000000" w:rsidP="00000000" w:rsidRDefault="00000000" w:rsidRPr="00000000" w14:paraId="0000008B">
      <w:pPr>
        <w:numPr>
          <w:ilvl w:val="1"/>
          <w:numId w:val="14"/>
        </w:numPr>
        <w:spacing w:after="0" w:before="0" w:line="240" w:lineRule="auto"/>
        <w:ind w:left="1788" w:hanging="360"/>
        <w:jc w:val="both"/>
        <w:rPr/>
      </w:pPr>
      <w:r w:rsidDel="00000000" w:rsidR="00000000" w:rsidRPr="00000000">
        <w:rPr>
          <w:rFonts w:ascii="Arial" w:cs="Arial" w:eastAsia="Arial" w:hAnsi="Arial"/>
          <w:b w:val="1"/>
          <w:rtl w:val="0"/>
        </w:rPr>
        <w:t xml:space="preserve">Tiempos de entrenamiento</w:t>
      </w:r>
      <w:r w:rsidDel="00000000" w:rsidR="00000000" w:rsidRPr="00000000">
        <w:rPr>
          <w:rFonts w:ascii="Arial" w:cs="Arial" w:eastAsia="Arial" w:hAnsi="Arial"/>
          <w:rtl w:val="0"/>
        </w:rPr>
        <w:t xml:space="preserve">:</w:t>
      </w:r>
    </w:p>
    <w:p w:rsidR="00000000" w:rsidDel="00000000" w:rsidP="00000000" w:rsidRDefault="00000000" w:rsidRPr="00000000" w14:paraId="0000008C">
      <w:pPr>
        <w:numPr>
          <w:ilvl w:val="2"/>
          <w:numId w:val="14"/>
        </w:numPr>
        <w:spacing w:after="0" w:before="0" w:line="240" w:lineRule="auto"/>
        <w:ind w:left="2508" w:hanging="360"/>
        <w:jc w:val="both"/>
        <w:rPr/>
      </w:pPr>
      <w:r w:rsidDel="00000000" w:rsidR="00000000" w:rsidRPr="00000000">
        <w:rPr>
          <w:rFonts w:ascii="Arial" w:cs="Arial" w:eastAsia="Arial" w:hAnsi="Arial"/>
          <w:rtl w:val="0"/>
        </w:rPr>
        <w:t xml:space="preserve">Los modelos lineales (Ridge, ElasticNet) se entrenaron rápidamente.</w:t>
      </w:r>
    </w:p>
    <w:p w:rsidR="00000000" w:rsidDel="00000000" w:rsidP="00000000" w:rsidRDefault="00000000" w:rsidRPr="00000000" w14:paraId="0000008D">
      <w:pPr>
        <w:numPr>
          <w:ilvl w:val="2"/>
          <w:numId w:val="14"/>
        </w:numPr>
        <w:spacing w:after="280" w:before="0" w:line="240" w:lineRule="auto"/>
        <w:ind w:left="2508" w:hanging="360"/>
        <w:jc w:val="both"/>
        <w:rPr/>
      </w:pPr>
      <w:r w:rsidDel="00000000" w:rsidR="00000000" w:rsidRPr="00000000">
        <w:rPr>
          <w:rFonts w:ascii="Arial" w:cs="Arial" w:eastAsia="Arial" w:hAnsi="Arial"/>
          <w:rtl w:val="0"/>
        </w:rPr>
        <w:t xml:space="preserve">RandomForest y SVR tuvieron tiempos de entrenamiento mayores sin lograr mejores métricas, lo que refuerza la elección de ElasticNet.</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280" w:line="240" w:lineRule="auto"/>
        <w:ind w:left="1068" w:right="0" w:firstLine="0"/>
        <w:jc w:val="both"/>
        <w:rPr>
          <w:rFonts w:ascii="Arial" w:cs="Arial" w:eastAsia="Arial" w:hAnsi="Arial"/>
          <w:b w:val="1"/>
          <w:i w:val="0"/>
          <w:smallCaps w:val="0"/>
          <w:strike w:val="0"/>
          <w:color w:val="000000"/>
          <w:sz w:val="27"/>
          <w:szCs w:val="27"/>
          <w:u w:val="none"/>
          <w:shd w:fill="auto" w:val="clear"/>
          <w:vertAlign w:val="baseline"/>
        </w:rPr>
      </w:pPr>
      <w:r w:rsidDel="00000000" w:rsidR="00000000" w:rsidRPr="00000000">
        <w:rPr>
          <w:rtl w:val="0"/>
        </w:rPr>
      </w:r>
    </w:p>
    <w:p w:rsidR="00000000" w:rsidDel="00000000" w:rsidP="00000000" w:rsidRDefault="00000000" w:rsidRPr="00000000" w14:paraId="0000008F">
      <w:pPr>
        <w:keepNext w:val="0"/>
        <w:keepLines w:val="0"/>
        <w:pageBreakBefore w:val="0"/>
        <w:widowControl w:val="1"/>
        <w:numPr>
          <w:ilvl w:val="0"/>
          <w:numId w:val="14"/>
        </w:numPr>
        <w:pBdr>
          <w:top w:space="0" w:sz="0" w:val="nil"/>
          <w:left w:space="0" w:sz="0" w:val="nil"/>
          <w:bottom w:space="0" w:sz="0" w:val="nil"/>
          <w:right w:space="0" w:sz="0" w:val="nil"/>
          <w:between w:space="0" w:sz="0" w:val="nil"/>
        </w:pBdr>
        <w:shd w:fill="auto" w:val="clear"/>
        <w:spacing w:after="0" w:before="0" w:line="240" w:lineRule="auto"/>
        <w:ind w:left="1068" w:right="0" w:hanging="360"/>
        <w:jc w:val="both"/>
        <w:rPr>
          <w:b w:val="1"/>
          <w:i w:val="0"/>
          <w:smallCaps w:val="0"/>
          <w:strike w:val="0"/>
          <w:color w:val="000000"/>
          <w:u w:val="none"/>
          <w:shd w:fill="auto" w:val="clear"/>
          <w:vertAlign w:val="baseline"/>
        </w:rPr>
      </w:pPr>
      <w:r w:rsidDel="00000000" w:rsidR="00000000" w:rsidRPr="00000000">
        <w:rPr>
          <w:rFonts w:ascii="Arial" w:cs="Arial" w:eastAsia="Arial" w:hAnsi="Arial"/>
          <w:b w:val="1"/>
          <w:i w:val="0"/>
          <w:smallCaps w:val="0"/>
          <w:strike w:val="0"/>
          <w:color w:val="000000"/>
          <w:sz w:val="27"/>
          <w:szCs w:val="27"/>
          <w:u w:val="none"/>
          <w:shd w:fill="auto" w:val="clear"/>
          <w:vertAlign w:val="baseline"/>
          <w:rtl w:val="0"/>
        </w:rPr>
        <w:t xml:space="preserve">Conclusión</w:t>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68"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1">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788" w:right="0" w:hanging="36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modelo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ElasticNet</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se consolida como la mejor alternativa para la predicción de mediciones de calidad del aire en este proyecto, ya que ofrece el mejor equilibrio entre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precisión, interpretabilidad y eficiencia computacional</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88"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3">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788" w:right="0" w:hanging="36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relación con la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pregunta de negocio</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—“¿Es posible construir un modelo de aprendizaje automático que, a partir de datos históricos de calidad del aire, permita estimar y monitorear los niveles de PM10 y PM2.5 en los municipios de Risaralda, facilitando la generación de alertas y la planificación de medidas preventivas?”—, la respuesta es positiva: se logró construir un modelo con un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R² cercano al 0.57</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lo cual significa que explica aproximadamente un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57% de la variabilidad</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los datos recientes.</w:t>
        <w:tab/>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788" w:right="0" w:firstLine="0"/>
        <w:jc w:val="both"/>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5">
      <w:pPr>
        <w:keepNext w:val="0"/>
        <w:keepLines w:val="0"/>
        <w:pageBreakBefore w:val="0"/>
        <w:widowControl w:val="1"/>
        <w:numPr>
          <w:ilvl w:val="1"/>
          <w:numId w:val="14"/>
        </w:numPr>
        <w:pBdr>
          <w:top w:space="0" w:sz="0" w:val="nil"/>
          <w:left w:space="0" w:sz="0" w:val="nil"/>
          <w:bottom w:space="0" w:sz="0" w:val="nil"/>
          <w:right w:space="0" w:sz="0" w:val="nil"/>
          <w:between w:space="0" w:sz="0" w:val="nil"/>
        </w:pBdr>
        <w:shd w:fill="auto" w:val="clear"/>
        <w:spacing w:after="0" w:before="0" w:line="240" w:lineRule="auto"/>
        <w:ind w:left="1788" w:right="0" w:hanging="360"/>
        <w:jc w:val="both"/>
        <w:rPr>
          <w:b w:val="0"/>
          <w:i w:val="0"/>
          <w:smallCaps w:val="0"/>
          <w:strike w:val="0"/>
          <w:color w:val="000000"/>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Esto abre la puerta a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integrar nuevas variables externas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y </w:t>
      </w:r>
      <w:r w:rsidDel="00000000" w:rsidR="00000000" w:rsidRPr="00000000">
        <w:rPr>
          <w:rFonts w:ascii="Arial" w:cs="Arial" w:eastAsia="Arial" w:hAnsi="Arial"/>
          <w:b w:val="1"/>
          <w:i w:val="0"/>
          <w:smallCaps w:val="0"/>
          <w:strike w:val="0"/>
          <w:color w:val="000000"/>
          <w:sz w:val="24"/>
          <w:szCs w:val="24"/>
          <w:u w:val="none"/>
          <w:shd w:fill="auto" w:val="clear"/>
          <w:vertAlign w:val="baseline"/>
          <w:rtl w:val="0"/>
        </w:rPr>
        <w:t xml:space="preserve">ajustar hiperparámetros más finos</w:t>
      </w: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 en futuras fases, con el fin de aumentar la capacidad explicativa y la utilidad del sistema para la toma de decisiones.</w:t>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1080" w:right="0" w:firstLine="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tl w:val="0"/>
        </w:rPr>
      </w:r>
    </w:p>
    <w:p w:rsidR="00000000" w:rsidDel="00000000" w:rsidP="00000000" w:rsidRDefault="00000000" w:rsidRPr="00000000" w14:paraId="00000097">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80" w:before="0" w:line="240" w:lineRule="auto"/>
        <w:ind w:left="1080" w:right="0" w:hanging="72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Tablero desarrollado</w:t>
      </w:r>
    </w:p>
    <w:p w:rsidR="00000000" w:rsidDel="00000000" w:rsidP="00000000" w:rsidRDefault="00000000" w:rsidRPr="00000000" w14:paraId="00000098">
      <w:pPr>
        <w:spacing w:after="0" w:before="240" w:line="276" w:lineRule="auto"/>
        <w:ind w:left="0" w:firstLine="0"/>
        <w:jc w:val="both"/>
        <w:rPr>
          <w:rFonts w:ascii="Arial" w:cs="Arial" w:eastAsia="Arial" w:hAnsi="Arial"/>
          <w:b w:val="1"/>
        </w:rPr>
      </w:pPr>
      <w:r w:rsidDel="00000000" w:rsidR="00000000" w:rsidRPr="00000000">
        <w:rPr>
          <w:rFonts w:ascii="Arial" w:cs="Arial" w:eastAsia="Arial" w:hAnsi="Arial"/>
          <w:b w:val="1"/>
          <w:rtl w:val="0"/>
        </w:rPr>
        <w:t xml:space="preserve">Objetivo del dashboard</w:t>
      </w:r>
      <w:r w:rsidDel="00000000" w:rsidR="00000000" w:rsidRPr="00000000">
        <w:rPr>
          <w:rFonts w:ascii="Arial" w:cs="Arial" w:eastAsia="Arial" w:hAnsi="Arial"/>
          <w:rtl w:val="0"/>
        </w:rPr>
        <w:t xml:space="preserve">: el dashboard busca integrar en un solo lugar los datos históricos y las predicciones de calidad del aire (PM10), con el fin de apoyar la toma de decisiones en salud pública, planeación urbana y gestión ambiental.</w:t>
      </w:r>
      <w:r w:rsidDel="00000000" w:rsidR="00000000" w:rsidRPr="00000000">
        <w:rPr>
          <w:rtl w:val="0"/>
        </w:rPr>
      </w:r>
    </w:p>
    <w:p w:rsidR="00000000" w:rsidDel="00000000" w:rsidP="00000000" w:rsidRDefault="00000000" w:rsidRPr="00000000" w14:paraId="00000099">
      <w:pPr>
        <w:spacing w:after="0" w:before="240" w:line="276" w:lineRule="auto"/>
        <w:ind w:left="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9A">
      <w:pPr>
        <w:spacing w:line="276" w:lineRule="auto"/>
        <w:jc w:val="both"/>
        <w:rPr>
          <w:rFonts w:ascii="Arial" w:cs="Arial" w:eastAsia="Arial" w:hAnsi="Arial"/>
        </w:rPr>
      </w:pPr>
      <w:r w:rsidDel="00000000" w:rsidR="00000000" w:rsidRPr="00000000">
        <w:rPr>
          <w:rFonts w:ascii="Arial" w:cs="Arial" w:eastAsia="Arial" w:hAnsi="Arial"/>
          <w:rtl w:val="0"/>
        </w:rPr>
        <w:t xml:space="preserve">El dashboard está diseñado para ser </w:t>
      </w:r>
      <w:r w:rsidDel="00000000" w:rsidR="00000000" w:rsidRPr="00000000">
        <w:rPr>
          <w:rFonts w:ascii="Arial" w:cs="Arial" w:eastAsia="Arial" w:hAnsi="Arial"/>
          <w:b w:val="1"/>
          <w:rtl w:val="0"/>
        </w:rPr>
        <w:t xml:space="preserve">intuitivo, interactivo y visual</w:t>
      </w:r>
      <w:r w:rsidDel="00000000" w:rsidR="00000000" w:rsidRPr="00000000">
        <w:rPr>
          <w:rFonts w:ascii="Arial" w:cs="Arial" w:eastAsia="Arial" w:hAnsi="Arial"/>
          <w:rtl w:val="0"/>
        </w:rPr>
        <w:t xml:space="preserve">, de manera que el usuario pueda navegar fácilmente entre el análisis histórico y las predicciones de calidad del aire. La interfaz combina menús de selección, métricas clave, tablas y gráficas dinámicas que permiten transformar los datos en información útil para la toma de decisiones.</w:t>
      </w:r>
    </w:p>
    <w:p w:rsidR="00000000" w:rsidDel="00000000" w:rsidP="00000000" w:rsidRDefault="00000000" w:rsidRPr="00000000" w14:paraId="0000009B">
      <w:pPr>
        <w:spacing w:line="276" w:lineRule="auto"/>
        <w:jc w:val="both"/>
        <w:rPr>
          <w:rFonts w:ascii="Arial" w:cs="Arial" w:eastAsia="Arial" w:hAnsi="Arial"/>
          <w:b w:val="1"/>
        </w:rPr>
      </w:pPr>
      <w:r w:rsidDel="00000000" w:rsidR="00000000" w:rsidRPr="00000000">
        <w:rPr>
          <w:rFonts w:ascii="Arial" w:cs="Arial" w:eastAsia="Arial" w:hAnsi="Arial"/>
          <w:b w:val="1"/>
          <w:rtl w:val="0"/>
        </w:rPr>
        <w:t xml:space="preserve">El dashboard se compone de: </w:t>
      </w:r>
    </w:p>
    <w:p w:rsidR="00000000" w:rsidDel="00000000" w:rsidP="00000000" w:rsidRDefault="00000000" w:rsidRPr="00000000" w14:paraId="0000009C">
      <w:pPr>
        <w:numPr>
          <w:ilvl w:val="0"/>
          <w:numId w:val="2"/>
        </w:numPr>
        <w:spacing w:line="276"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Sidebar de Filtros:</w:t>
      </w:r>
      <w:r w:rsidDel="00000000" w:rsidR="00000000" w:rsidRPr="00000000">
        <w:rPr>
          <w:rFonts w:ascii="Arial" w:cs="Arial" w:eastAsia="Arial" w:hAnsi="Arial"/>
          <w:rtl w:val="0"/>
        </w:rPr>
        <w:t xml:space="preserve"> se encuentra en el costado izquierdo y contiene los controles de filtrado. Desde allí el usuario puede seleccionar municipios, rangos de fecha y estaciones disponibles en los datos cargados.</w:t>
      </w:r>
    </w:p>
    <w:p w:rsidR="00000000" w:rsidDel="00000000" w:rsidP="00000000" w:rsidRDefault="00000000" w:rsidRPr="00000000" w14:paraId="0000009D">
      <w:pPr>
        <w:spacing w:after="0" w:before="280" w:line="240" w:lineRule="auto"/>
        <w:ind w:left="72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1705928" cy="1980816"/>
            <wp:effectExtent b="0" l="0" r="0" t="0"/>
            <wp:docPr id="7" name="image7.png"/>
            <a:graphic>
              <a:graphicData uri="http://schemas.openxmlformats.org/drawingml/2006/picture">
                <pic:pic>
                  <pic:nvPicPr>
                    <pic:cNvPr id="0" name="image7.png"/>
                    <pic:cNvPicPr preferRelativeResize="0"/>
                  </pic:nvPicPr>
                  <pic:blipFill>
                    <a:blip r:embed="rId7"/>
                    <a:srcRect b="0" l="0" r="0" t="0"/>
                    <a:stretch>
                      <a:fillRect/>
                    </a:stretch>
                  </pic:blipFill>
                  <pic:spPr>
                    <a:xfrm>
                      <a:off x="0" y="0"/>
                      <a:ext cx="1705928" cy="1980816"/>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0" w:before="280" w:line="240" w:lineRule="auto"/>
        <w:ind w:left="720" w:firstLine="0"/>
        <w:jc w:val="both"/>
        <w:rPr>
          <w:rFonts w:ascii="Arial" w:cs="Arial" w:eastAsia="Arial" w:hAnsi="Arial"/>
          <w:b w:val="1"/>
        </w:rPr>
      </w:pPr>
      <w:r w:rsidDel="00000000" w:rsidR="00000000" w:rsidRPr="00000000">
        <w:rPr>
          <w:rtl w:val="0"/>
        </w:rPr>
      </w:r>
    </w:p>
    <w:p w:rsidR="00000000" w:rsidDel="00000000" w:rsidP="00000000" w:rsidRDefault="00000000" w:rsidRPr="00000000" w14:paraId="0000009F">
      <w:pPr>
        <w:numPr>
          <w:ilvl w:val="0"/>
          <w:numId w:val="1"/>
        </w:numPr>
        <w:spacing w:line="276"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Pestaña “histórico”:</w:t>
      </w:r>
      <w:r w:rsidDel="00000000" w:rsidR="00000000" w:rsidRPr="00000000">
        <w:rPr>
          <w:rFonts w:ascii="Arial" w:cs="Arial" w:eastAsia="Arial" w:hAnsi="Arial"/>
          <w:rtl w:val="0"/>
        </w:rPr>
        <w:t xml:space="preserve"> Esta sección está enfocada en el análisis de los datos históricos provenientes del archivo CSV cargado. Se compone de métricas principales: promedio, máximo y mínimo de PM10, que permiten tener una visión rápida de la calidad del aire en el rango filtrado. Además, incluye una gráfica de evolución en forma de línea, que muestra la variación de PM10 a lo largo del tiempo, diferenciada por estación, lo que facilita identificar patrones y picos de contaminación. Finalmente, se presenta una tabla de datos filtrados, que permite al usuario consultar en detalle las mediciones exactas correspondientes a los filtros aplicados (municipio, estación y rango de fechas).</w:t>
      </w:r>
    </w:p>
    <w:p w:rsidR="00000000" w:rsidDel="00000000" w:rsidP="00000000" w:rsidRDefault="00000000" w:rsidRPr="00000000" w14:paraId="000000A0">
      <w:pPr>
        <w:spacing w:line="276" w:lineRule="auto"/>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3287078" cy="1734073"/>
            <wp:effectExtent b="0" l="0" r="0" t="0"/>
            <wp:docPr id="4" name="image6.png"/>
            <a:graphic>
              <a:graphicData uri="http://schemas.openxmlformats.org/drawingml/2006/picture">
                <pic:pic>
                  <pic:nvPicPr>
                    <pic:cNvPr id="0" name="image6.png"/>
                    <pic:cNvPicPr preferRelativeResize="0"/>
                  </pic:nvPicPr>
                  <pic:blipFill>
                    <a:blip r:embed="rId8"/>
                    <a:srcRect b="0" l="0" r="0" t="0"/>
                    <a:stretch>
                      <a:fillRect/>
                    </a:stretch>
                  </pic:blipFill>
                  <pic:spPr>
                    <a:xfrm>
                      <a:off x="0" y="0"/>
                      <a:ext cx="3287078" cy="173407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spacing w:line="276" w:lineRule="auto"/>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4973003" cy="1254188"/>
            <wp:effectExtent b="0" l="0" r="0" t="0"/>
            <wp:docPr id="9"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4973003" cy="1254188"/>
                    </a:xfrm>
                    <a:prstGeom prst="rect"/>
                    <a:ln/>
                  </pic:spPr>
                </pic:pic>
              </a:graphicData>
            </a:graphic>
          </wp:inline>
        </w:drawing>
      </w:r>
      <w:r w:rsidDel="00000000" w:rsidR="00000000" w:rsidRPr="00000000">
        <w:rPr>
          <w:rtl w:val="0"/>
        </w:rPr>
      </w:r>
    </w:p>
    <w:p w:rsidR="00000000" w:rsidDel="00000000" w:rsidP="00000000" w:rsidRDefault="00000000" w:rsidRPr="00000000" w14:paraId="000000A2">
      <w:pPr>
        <w:numPr>
          <w:ilvl w:val="0"/>
          <w:numId w:val="19"/>
        </w:numPr>
        <w:spacing w:line="276" w:lineRule="auto"/>
        <w:ind w:left="720" w:hanging="360"/>
        <w:jc w:val="both"/>
        <w:rPr>
          <w:rFonts w:ascii="Arial" w:cs="Arial" w:eastAsia="Arial" w:hAnsi="Arial"/>
          <w:u w:val="none"/>
        </w:rPr>
      </w:pPr>
      <w:r w:rsidDel="00000000" w:rsidR="00000000" w:rsidRPr="00000000">
        <w:rPr>
          <w:rFonts w:ascii="Arial" w:cs="Arial" w:eastAsia="Arial" w:hAnsi="Arial"/>
          <w:b w:val="1"/>
          <w:rtl w:val="0"/>
        </w:rPr>
        <w:t xml:space="preserve">Pestaña Predicciones: </w:t>
      </w:r>
      <w:r w:rsidDel="00000000" w:rsidR="00000000" w:rsidRPr="00000000">
        <w:rPr>
          <w:rFonts w:ascii="Arial" w:cs="Arial" w:eastAsia="Arial" w:hAnsi="Arial"/>
          <w:rtl w:val="0"/>
        </w:rPr>
        <w:t xml:space="preserve">esta sección permite generar estimaciones futuras de PM10 mediante el modelo conectado a la API. Incluye filtros dinámicos de municipio, estación y rango de fechas, un botón de acción para realizar la predicción, una tabla con los resultados estimados y un gráfico de predicciones que facilita la interpretación visual de las tendencias proyectadas.</w:t>
      </w:r>
    </w:p>
    <w:p w:rsidR="00000000" w:rsidDel="00000000" w:rsidP="00000000" w:rsidRDefault="00000000" w:rsidRPr="00000000" w14:paraId="000000A3">
      <w:pPr>
        <w:spacing w:after="0" w:before="0" w:line="240" w:lineRule="auto"/>
        <w:ind w:left="0" w:firstLine="0"/>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601528" cy="1682183"/>
            <wp:effectExtent b="0" l="0" r="0" t="0"/>
            <wp:docPr id="1"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4601528" cy="1682183"/>
                    </a:xfrm>
                    <a:prstGeom prst="rect"/>
                    <a:ln/>
                  </pic:spPr>
                </pic:pic>
              </a:graphicData>
            </a:graphic>
          </wp:inline>
        </w:drawing>
      </w:r>
      <w:r w:rsidDel="00000000" w:rsidR="00000000" w:rsidRPr="00000000">
        <w:rPr>
          <w:rtl w:val="0"/>
        </w:rPr>
      </w:r>
    </w:p>
    <w:p w:rsidR="00000000" w:rsidDel="00000000" w:rsidP="00000000" w:rsidRDefault="00000000" w:rsidRPr="00000000" w14:paraId="000000A4">
      <w:pPr>
        <w:spacing w:after="0" w:before="0" w:line="240" w:lineRule="auto"/>
        <w:ind w:left="0" w:firstLine="0"/>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620578" cy="1819990"/>
            <wp:effectExtent b="0" l="0" r="0" t="0"/>
            <wp:docPr id="5" name="image8.png"/>
            <a:graphic>
              <a:graphicData uri="http://schemas.openxmlformats.org/drawingml/2006/picture">
                <pic:pic>
                  <pic:nvPicPr>
                    <pic:cNvPr id="0" name="image8.png"/>
                    <pic:cNvPicPr preferRelativeResize="0"/>
                  </pic:nvPicPr>
                  <pic:blipFill>
                    <a:blip r:embed="rId11"/>
                    <a:srcRect b="0" l="0" r="0" t="0"/>
                    <a:stretch>
                      <a:fillRect/>
                    </a:stretch>
                  </pic:blipFill>
                  <pic:spPr>
                    <a:xfrm>
                      <a:off x="0" y="0"/>
                      <a:ext cx="4620578" cy="1819990"/>
                    </a:xfrm>
                    <a:prstGeom prst="rect"/>
                    <a:ln/>
                  </pic:spPr>
                </pic:pic>
              </a:graphicData>
            </a:graphic>
          </wp:inline>
        </w:drawing>
      </w:r>
      <w:r w:rsidDel="00000000" w:rsidR="00000000" w:rsidRPr="00000000">
        <w:rPr>
          <w:rtl w:val="0"/>
        </w:rPr>
      </w:r>
    </w:p>
    <w:p w:rsidR="00000000" w:rsidDel="00000000" w:rsidP="00000000" w:rsidRDefault="00000000" w:rsidRPr="00000000" w14:paraId="000000A5">
      <w:pPr>
        <w:spacing w:after="0" w:before="0" w:line="240" w:lineRule="auto"/>
        <w:ind w:left="0" w:firstLine="0"/>
        <w:jc w:val="both"/>
        <w:rPr>
          <w:rFonts w:ascii="Arial" w:cs="Arial" w:eastAsia="Arial" w:hAnsi="Arial"/>
          <w:b w:val="1"/>
        </w:rPr>
      </w:pPr>
      <w:r w:rsidDel="00000000" w:rsidR="00000000" w:rsidRPr="00000000">
        <w:rPr>
          <w:rFonts w:ascii="Arial" w:cs="Arial" w:eastAsia="Arial" w:hAnsi="Arial"/>
          <w:b w:val="1"/>
        </w:rPr>
        <w:drawing>
          <wp:inline distB="114300" distT="114300" distL="114300" distR="114300">
            <wp:extent cx="4592003" cy="1114866"/>
            <wp:effectExtent b="0" l="0" r="0" t="0"/>
            <wp:docPr id="3" name="image1.png"/>
            <a:graphic>
              <a:graphicData uri="http://schemas.openxmlformats.org/drawingml/2006/picture">
                <pic:pic>
                  <pic:nvPicPr>
                    <pic:cNvPr id="0" name="image1.png"/>
                    <pic:cNvPicPr preferRelativeResize="0"/>
                  </pic:nvPicPr>
                  <pic:blipFill>
                    <a:blip r:embed="rId12"/>
                    <a:srcRect b="0" l="0" r="0" t="0"/>
                    <a:stretch>
                      <a:fillRect/>
                    </a:stretch>
                  </pic:blipFill>
                  <pic:spPr>
                    <a:xfrm>
                      <a:off x="0" y="0"/>
                      <a:ext cx="4592003" cy="1114866"/>
                    </a:xfrm>
                    <a:prstGeom prst="rect"/>
                    <a:ln/>
                  </pic:spPr>
                </pic:pic>
              </a:graphicData>
            </a:graphic>
          </wp:inline>
        </w:drawing>
      </w:r>
      <w:r w:rsidDel="00000000" w:rsidR="00000000" w:rsidRPr="00000000">
        <w:rPr>
          <w:rtl w:val="0"/>
        </w:rPr>
      </w:r>
    </w:p>
    <w:p w:rsidR="00000000" w:rsidDel="00000000" w:rsidP="00000000" w:rsidRDefault="00000000" w:rsidRPr="00000000" w14:paraId="000000A6">
      <w:pPr>
        <w:numPr>
          <w:ilvl w:val="0"/>
          <w:numId w:val="18"/>
        </w:numPr>
        <w:spacing w:after="0" w:before="240" w:line="276" w:lineRule="auto"/>
        <w:ind w:left="720" w:hanging="360"/>
        <w:jc w:val="both"/>
        <w:rPr>
          <w:rFonts w:ascii="Arial" w:cs="Arial" w:eastAsia="Arial" w:hAnsi="Arial"/>
          <w:b w:val="1"/>
        </w:rPr>
      </w:pPr>
      <w:r w:rsidDel="00000000" w:rsidR="00000000" w:rsidRPr="00000000">
        <w:rPr>
          <w:rFonts w:ascii="Arial" w:cs="Arial" w:eastAsia="Arial" w:hAnsi="Arial"/>
          <w:b w:val="1"/>
          <w:rtl w:val="0"/>
        </w:rPr>
        <w:t xml:space="preserve">Integración con la API: </w:t>
      </w:r>
    </w:p>
    <w:p w:rsidR="00000000" w:rsidDel="00000000" w:rsidP="00000000" w:rsidRDefault="00000000" w:rsidRPr="00000000" w14:paraId="000000A7">
      <w:pPr>
        <w:spacing w:line="276" w:lineRule="auto"/>
        <w:ind w:left="360" w:firstLine="0"/>
        <w:jc w:val="both"/>
        <w:rPr>
          <w:rFonts w:ascii="Arial" w:cs="Arial" w:eastAsia="Arial" w:hAnsi="Arial"/>
        </w:rPr>
      </w:pPr>
      <w:r w:rsidDel="00000000" w:rsidR="00000000" w:rsidRPr="00000000">
        <w:rPr>
          <w:rFonts w:ascii="Arial" w:cs="Arial" w:eastAsia="Arial" w:hAnsi="Arial"/>
          <w:rtl w:val="0"/>
        </w:rPr>
        <w:t xml:space="preserve">El dashboard se conecta con el backend a través de solicitudes HTTP POST utilizando la librería requests de Python. La dirección del servicio está definida en el archivo principal de Streamlit mediante la variable API_URL = "http://127.0.0.1:8001/api/v1/predict".</w:t>
      </w:r>
    </w:p>
    <w:p w:rsidR="00000000" w:rsidDel="00000000" w:rsidP="00000000" w:rsidRDefault="00000000" w:rsidRPr="00000000" w14:paraId="000000A8">
      <w:pPr>
        <w:spacing w:line="276" w:lineRule="auto"/>
        <w:ind w:left="360" w:firstLine="0"/>
        <w:jc w:val="both"/>
        <w:rPr>
          <w:rFonts w:ascii="Arial" w:cs="Arial" w:eastAsia="Arial" w:hAnsi="Arial"/>
        </w:rPr>
      </w:pPr>
      <w:r w:rsidDel="00000000" w:rsidR="00000000" w:rsidRPr="00000000">
        <w:rPr>
          <w:rFonts w:ascii="Arial" w:cs="Arial" w:eastAsia="Arial" w:hAnsi="Arial"/>
          <w:rtl w:val="0"/>
        </w:rPr>
        <w:t xml:space="preserve">Cuando el usuario selecciona municipios, estaciones y un rango de fechas en la pestaña Predicciones, el sistema genera un conjunto de registros en formato JSON. Cada registro contiene los campos que el backend requiere:</w:t>
      </w:r>
    </w:p>
    <w:p w:rsidR="00000000" w:rsidDel="00000000" w:rsidP="00000000" w:rsidRDefault="00000000" w:rsidRPr="00000000" w14:paraId="000000A9">
      <w:pPr>
        <w:spacing w:after="0" w:line="276" w:lineRule="auto"/>
        <w:ind w:left="180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Municipio</w:t>
      </w:r>
    </w:p>
    <w:p w:rsidR="00000000" w:rsidDel="00000000" w:rsidP="00000000" w:rsidRDefault="00000000" w:rsidRPr="00000000" w14:paraId="000000AA">
      <w:pPr>
        <w:spacing w:after="0" w:line="276" w:lineRule="auto"/>
        <w:ind w:left="180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Estacion</w:t>
      </w:r>
    </w:p>
    <w:p w:rsidR="00000000" w:rsidDel="00000000" w:rsidP="00000000" w:rsidRDefault="00000000" w:rsidRPr="00000000" w14:paraId="000000AB">
      <w:pPr>
        <w:spacing w:after="0" w:line="276" w:lineRule="auto"/>
        <w:ind w:left="180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Año, Mes y Dia (extraídos de las fechas seleccionadas)</w:t>
      </w:r>
    </w:p>
    <w:p w:rsidR="00000000" w:rsidDel="00000000" w:rsidP="00000000" w:rsidRDefault="00000000" w:rsidRPr="00000000" w14:paraId="000000AC">
      <w:pPr>
        <w:spacing w:line="276" w:lineRule="auto"/>
        <w:ind w:left="1800" w:hanging="360"/>
        <w:jc w:val="both"/>
        <w:rPr>
          <w:rFonts w:ascii="Arial" w:cs="Arial" w:eastAsia="Arial" w:hAnsi="Arial"/>
        </w:rPr>
      </w:pPr>
      <w:r w:rsidDel="00000000" w:rsidR="00000000" w:rsidRPr="00000000">
        <w:rPr>
          <w:rFonts w:ascii="Arial" w:cs="Arial" w:eastAsia="Arial" w:hAnsi="Arial"/>
          <w:rtl w:val="0"/>
        </w:rPr>
        <w:t xml:space="preserve">-</w:t>
      </w: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Arial" w:cs="Arial" w:eastAsia="Arial" w:hAnsi="Arial"/>
          <w:rtl w:val="0"/>
        </w:rPr>
        <w:t xml:space="preserve">DiaSemana (calculado dinámicamente con fecha.day_name())</w:t>
      </w:r>
    </w:p>
    <w:p w:rsidR="00000000" w:rsidDel="00000000" w:rsidP="00000000" w:rsidRDefault="00000000" w:rsidRPr="00000000" w14:paraId="000000AD">
      <w:pPr>
        <w:spacing w:line="276" w:lineRule="auto"/>
        <w:ind w:left="360" w:firstLine="0"/>
        <w:jc w:val="both"/>
        <w:rPr>
          <w:rFonts w:ascii="Arial" w:cs="Arial" w:eastAsia="Arial" w:hAnsi="Arial"/>
        </w:rPr>
      </w:pPr>
      <w:r w:rsidDel="00000000" w:rsidR="00000000" w:rsidRPr="00000000">
        <w:rPr>
          <w:rFonts w:ascii="Arial" w:cs="Arial" w:eastAsia="Arial" w:hAnsi="Arial"/>
          <w:rtl w:val="0"/>
        </w:rPr>
        <w:t xml:space="preserve">Estos registros se agrupan en una lista bajo la clave "inputs", y son enviados a la API mediante:</w:t>
      </w:r>
    </w:p>
    <w:p w:rsidR="00000000" w:rsidDel="00000000" w:rsidP="00000000" w:rsidRDefault="00000000" w:rsidRPr="00000000" w14:paraId="000000AE">
      <w:pPr>
        <w:spacing w:line="276" w:lineRule="auto"/>
        <w:ind w:left="360" w:firstLine="0"/>
        <w:jc w:val="both"/>
        <w:rPr>
          <w:rFonts w:ascii="Arial" w:cs="Arial" w:eastAsia="Arial" w:hAnsi="Arial"/>
          <w:i w:val="1"/>
        </w:rPr>
      </w:pPr>
      <w:r w:rsidDel="00000000" w:rsidR="00000000" w:rsidRPr="00000000">
        <w:rPr>
          <w:rFonts w:ascii="Arial" w:cs="Arial" w:eastAsia="Arial" w:hAnsi="Arial"/>
          <w:i w:val="1"/>
          <w:rtl w:val="0"/>
        </w:rPr>
        <w:t xml:space="preserve">response = requests.post(API_URL, json={"inputs": inputs_api})</w:t>
      </w:r>
    </w:p>
    <w:p w:rsidR="00000000" w:rsidDel="00000000" w:rsidP="00000000" w:rsidRDefault="00000000" w:rsidRPr="00000000" w14:paraId="000000AF">
      <w:pPr>
        <w:spacing w:line="276" w:lineRule="auto"/>
        <w:ind w:left="360" w:firstLine="0"/>
        <w:jc w:val="both"/>
        <w:rPr>
          <w:rFonts w:ascii="Arial" w:cs="Arial" w:eastAsia="Arial" w:hAnsi="Arial"/>
        </w:rPr>
      </w:pPr>
      <w:r w:rsidDel="00000000" w:rsidR="00000000" w:rsidRPr="00000000">
        <w:rPr>
          <w:rFonts w:ascii="Arial" w:cs="Arial" w:eastAsia="Arial" w:hAnsi="Arial"/>
          <w:rtl w:val="0"/>
        </w:rPr>
        <w:t xml:space="preserve">El backend, implementado con FastAPI, recibe la solicitud, valida la estructura contra un esquema (DataInputSchema) y ejecuta el modelo de machine learning (cargado con MLflow) para obtener los valores predichos de contaminación. La API devuelve la respuesta en JSON bajo la clave "predictions".</w:t>
      </w:r>
    </w:p>
    <w:p w:rsidR="00000000" w:rsidDel="00000000" w:rsidP="00000000" w:rsidRDefault="00000000" w:rsidRPr="00000000" w14:paraId="000000B0">
      <w:pPr>
        <w:spacing w:line="276" w:lineRule="auto"/>
        <w:ind w:left="360" w:firstLine="0"/>
        <w:jc w:val="both"/>
        <w:rPr>
          <w:rFonts w:ascii="Arial" w:cs="Arial" w:eastAsia="Arial" w:hAnsi="Arial"/>
        </w:rPr>
      </w:pPr>
      <w:r w:rsidDel="00000000" w:rsidR="00000000" w:rsidRPr="00000000">
        <w:rPr>
          <w:rFonts w:ascii="Arial" w:cs="Arial" w:eastAsia="Arial" w:hAnsi="Arial"/>
          <w:rtl w:val="0"/>
        </w:rPr>
        <w:t xml:space="preserve">El frontend interpreta esta respuesta, construye un DataFrame de pandas con los registros enviados y agrega una nueva columna llamada "Predicción", en la que se asignan los valores devueltos por la API.</w:t>
      </w:r>
    </w:p>
    <w:p w:rsidR="00000000" w:rsidDel="00000000" w:rsidP="00000000" w:rsidRDefault="00000000" w:rsidRPr="00000000" w14:paraId="000000B1">
      <w:pPr>
        <w:spacing w:line="276" w:lineRule="auto"/>
        <w:ind w:left="360" w:firstLine="0"/>
        <w:jc w:val="both"/>
        <w:rPr>
          <w:rFonts w:ascii="Arial" w:cs="Arial" w:eastAsia="Arial" w:hAnsi="Arial"/>
        </w:rPr>
      </w:pPr>
      <w:r w:rsidDel="00000000" w:rsidR="00000000" w:rsidRPr="00000000">
        <w:rPr>
          <w:rFonts w:ascii="Arial" w:cs="Arial" w:eastAsia="Arial" w:hAnsi="Arial"/>
          <w:rtl w:val="0"/>
        </w:rPr>
        <w:t xml:space="preserve">Adicionalmente, en la terminal es posible visualizar el registro del flujo de datos enviados al backend, así como la respuesta generada por la API, lo que permite verificar la trazabilidad de la solicitud y la predicción obtenida:</w:t>
      </w:r>
    </w:p>
    <w:p w:rsidR="00000000" w:rsidDel="00000000" w:rsidP="00000000" w:rsidRDefault="00000000" w:rsidRPr="00000000" w14:paraId="000000B2">
      <w:pPr>
        <w:spacing w:after="280" w:before="0" w:line="240" w:lineRule="auto"/>
        <w:ind w:left="0" w:firstLine="0"/>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4087178" cy="961689"/>
            <wp:effectExtent b="0" l="0" r="0" t="0"/>
            <wp:docPr id="8" name="image4.png"/>
            <a:graphic>
              <a:graphicData uri="http://schemas.openxmlformats.org/drawingml/2006/picture">
                <pic:pic>
                  <pic:nvPicPr>
                    <pic:cNvPr id="0" name="image4.png"/>
                    <pic:cNvPicPr preferRelativeResize="0"/>
                  </pic:nvPicPr>
                  <pic:blipFill>
                    <a:blip r:embed="rId13"/>
                    <a:srcRect b="0" l="0" r="0" t="0"/>
                    <a:stretch>
                      <a:fillRect/>
                    </a:stretch>
                  </pic:blipFill>
                  <pic:spPr>
                    <a:xfrm>
                      <a:off x="0" y="0"/>
                      <a:ext cx="4087178" cy="961689"/>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numPr>
          <w:ilvl w:val="0"/>
          <w:numId w:val="3"/>
        </w:numPr>
        <w:spacing w:after="0" w:before="240" w:line="276" w:lineRule="auto"/>
        <w:ind w:left="720" w:hanging="360"/>
        <w:jc w:val="both"/>
        <w:rPr>
          <w:rFonts w:ascii="Arial" w:cs="Arial" w:eastAsia="Arial" w:hAnsi="Arial"/>
        </w:rPr>
      </w:pPr>
      <w:r w:rsidDel="00000000" w:rsidR="00000000" w:rsidRPr="00000000">
        <w:rPr>
          <w:rFonts w:ascii="Arial" w:cs="Arial" w:eastAsia="Arial" w:hAnsi="Arial"/>
          <w:b w:val="1"/>
          <w:rtl w:val="0"/>
        </w:rPr>
        <w:t xml:space="preserve">Evaluación frente a la pregunta de negocio</w:t>
      </w:r>
      <w:r w:rsidDel="00000000" w:rsidR="00000000" w:rsidRPr="00000000">
        <w:rPr>
          <w:rFonts w:ascii="Arial" w:cs="Arial" w:eastAsia="Arial" w:hAnsi="Arial"/>
          <w:rtl w:val="0"/>
        </w:rPr>
        <w:t xml:space="preserve">: </w:t>
      </w:r>
    </w:p>
    <w:p w:rsidR="00000000" w:rsidDel="00000000" w:rsidP="00000000" w:rsidRDefault="00000000" w:rsidRPr="00000000" w14:paraId="000000B4">
      <w:pPr>
        <w:spacing w:line="276" w:lineRule="auto"/>
        <w:jc w:val="both"/>
        <w:rPr>
          <w:rFonts w:ascii="Arial" w:cs="Arial" w:eastAsia="Arial" w:hAnsi="Arial"/>
        </w:rPr>
      </w:pPr>
      <w:r w:rsidDel="00000000" w:rsidR="00000000" w:rsidRPr="00000000">
        <w:rPr>
          <w:rFonts w:ascii="Arial" w:cs="Arial" w:eastAsia="Arial" w:hAnsi="Arial"/>
          <w:rtl w:val="0"/>
        </w:rPr>
        <w:t xml:space="preserve">El dashboard cumple de manera adecuada con el alcance planteado, ya que permite analizar datos históricos de calidad del aire mediante métricas y visualizaciones interactivas, y además realizar predicciones personalizadas a través de la integración del dashboard con la API que expone el modelo entrenado; de esta forma, se responde a la necesidad de contar con una herramienta que combine exploración histórica y capacidad predictiva.</w:t>
      </w:r>
    </w:p>
    <w:p w:rsidR="00000000" w:rsidDel="00000000" w:rsidP="00000000" w:rsidRDefault="00000000" w:rsidRPr="00000000" w14:paraId="000000B5">
      <w:pPr>
        <w:keepNext w:val="0"/>
        <w:keepLines w:val="0"/>
        <w:pageBreakBefore w:val="0"/>
        <w:widowControl w:val="1"/>
        <w:numPr>
          <w:ilvl w:val="0"/>
          <w:numId w:val="17"/>
        </w:numPr>
        <w:pBdr>
          <w:top w:space="0" w:sz="0" w:val="nil"/>
          <w:left w:space="0" w:sz="0" w:val="nil"/>
          <w:bottom w:space="0" w:sz="0" w:val="nil"/>
          <w:right w:space="0" w:sz="0" w:val="nil"/>
          <w:between w:space="0" w:sz="0" w:val="nil"/>
        </w:pBdr>
        <w:shd w:fill="auto" w:val="clear"/>
        <w:spacing w:after="280" w:before="280" w:line="240" w:lineRule="auto"/>
        <w:ind w:left="1080" w:right="0" w:hanging="720"/>
        <w:jc w:val="both"/>
        <w:rPr>
          <w:rFonts w:ascii="Arial" w:cs="Arial" w:eastAsia="Arial" w:hAnsi="Arial"/>
          <w:b w:val="1"/>
          <w:i w:val="0"/>
          <w:smallCaps w:val="0"/>
          <w:strike w:val="0"/>
          <w:color w:val="000000"/>
          <w:sz w:val="32"/>
          <w:szCs w:val="32"/>
          <w:u w:val="none"/>
          <w:shd w:fill="auto" w:val="clear"/>
          <w:vertAlign w:val="baseline"/>
        </w:rPr>
      </w:pPr>
      <w:r w:rsidDel="00000000" w:rsidR="00000000" w:rsidRPr="00000000">
        <w:rPr>
          <w:rFonts w:ascii="Arial" w:cs="Arial" w:eastAsia="Arial" w:hAnsi="Arial"/>
          <w:b w:val="1"/>
          <w:i w:val="0"/>
          <w:smallCaps w:val="0"/>
          <w:strike w:val="0"/>
          <w:color w:val="000000"/>
          <w:sz w:val="32"/>
          <w:szCs w:val="32"/>
          <w:u w:val="none"/>
          <w:shd w:fill="auto" w:val="clear"/>
          <w:vertAlign w:val="baseline"/>
          <w:rtl w:val="0"/>
        </w:rPr>
        <w:t xml:space="preserve">Reporte de trabajo en equipo</w:t>
      </w:r>
    </w:p>
    <w:p w:rsidR="00000000" w:rsidDel="00000000" w:rsidP="00000000" w:rsidRDefault="00000000" w:rsidRPr="00000000" w14:paraId="000000B6">
      <w:pPr>
        <w:numPr>
          <w:ilvl w:val="0"/>
          <w:numId w:val="15"/>
        </w:numPr>
        <w:spacing w:after="0" w:before="280" w:line="240" w:lineRule="auto"/>
        <w:ind w:left="720" w:hanging="360"/>
        <w:jc w:val="both"/>
        <w:rPr/>
      </w:pPr>
      <w:r w:rsidDel="00000000" w:rsidR="00000000" w:rsidRPr="00000000">
        <w:rPr>
          <w:rFonts w:ascii="Arial" w:cs="Arial" w:eastAsia="Arial" w:hAnsi="Arial"/>
          <w:b w:val="1"/>
          <w:rtl w:val="0"/>
        </w:rPr>
        <w:t xml:space="preserve">Alejandra – Desarrollo de modelo (MLFlow)</w:t>
      </w:r>
      <w:r w:rsidDel="00000000" w:rsidR="00000000" w:rsidRPr="00000000">
        <w:rPr>
          <w:rFonts w:ascii="Arial" w:cs="Arial" w:eastAsia="Arial" w:hAnsi="Arial"/>
          <w:rtl w:val="0"/>
        </w:rPr>
        <w:t xml:space="preserve">: Pruebas con múltiples modelos, registro de experimentos, selección del mejor modelo.</w:t>
      </w:r>
    </w:p>
    <w:p w:rsidR="00000000" w:rsidDel="00000000" w:rsidP="00000000" w:rsidRDefault="00000000" w:rsidRPr="00000000" w14:paraId="000000B7">
      <w:pPr>
        <w:numPr>
          <w:ilvl w:val="0"/>
          <w:numId w:val="15"/>
        </w:numPr>
        <w:spacing w:after="0" w:before="0" w:line="240" w:lineRule="auto"/>
        <w:ind w:left="720" w:hanging="360"/>
        <w:jc w:val="both"/>
        <w:rPr/>
      </w:pPr>
      <w:r w:rsidDel="00000000" w:rsidR="00000000" w:rsidRPr="00000000">
        <w:rPr>
          <w:rFonts w:ascii="Arial" w:cs="Arial" w:eastAsia="Arial" w:hAnsi="Arial"/>
          <w:b w:val="1"/>
          <w:rtl w:val="0"/>
        </w:rPr>
        <w:t xml:space="preserve">Hainer – Desarrollo de la API (Backend)</w:t>
      </w:r>
      <w:r w:rsidDel="00000000" w:rsidR="00000000" w:rsidRPr="00000000">
        <w:rPr>
          <w:rFonts w:ascii="Arial" w:cs="Arial" w:eastAsia="Arial" w:hAnsi="Arial"/>
          <w:rtl w:val="0"/>
        </w:rPr>
        <w:t xml:space="preserve">: Implementación de la API en FastAPI/Flask, creación de endpoints, despliegue en EC2.</w:t>
      </w:r>
    </w:p>
    <w:p w:rsidR="00000000" w:rsidDel="00000000" w:rsidP="00000000" w:rsidRDefault="00000000" w:rsidRPr="00000000" w14:paraId="000000B8">
      <w:pPr>
        <w:numPr>
          <w:ilvl w:val="0"/>
          <w:numId w:val="15"/>
        </w:numPr>
        <w:spacing w:after="0" w:before="0" w:line="240" w:lineRule="auto"/>
        <w:ind w:left="720" w:hanging="360"/>
        <w:jc w:val="both"/>
        <w:rPr/>
      </w:pPr>
      <w:r w:rsidDel="00000000" w:rsidR="00000000" w:rsidRPr="00000000">
        <w:rPr>
          <w:rFonts w:ascii="Arial" w:cs="Arial" w:eastAsia="Arial" w:hAnsi="Arial"/>
          <w:b w:val="1"/>
          <w:rtl w:val="0"/>
        </w:rPr>
        <w:t xml:space="preserve">Bryan – Desarrollo del Dashboard (Frontend)</w:t>
      </w:r>
      <w:r w:rsidDel="00000000" w:rsidR="00000000" w:rsidRPr="00000000">
        <w:rPr>
          <w:rFonts w:ascii="Arial" w:cs="Arial" w:eastAsia="Arial" w:hAnsi="Arial"/>
          <w:rtl w:val="0"/>
        </w:rPr>
        <w:t xml:space="preserve">: Construcción del tablero interactivo, visualizaciones y documentación de uso.</w:t>
      </w:r>
    </w:p>
    <w:p w:rsidR="00000000" w:rsidDel="00000000" w:rsidP="00000000" w:rsidRDefault="00000000" w:rsidRPr="00000000" w14:paraId="000000B9">
      <w:pPr>
        <w:numPr>
          <w:ilvl w:val="0"/>
          <w:numId w:val="15"/>
        </w:numPr>
        <w:spacing w:after="280" w:before="0" w:line="240" w:lineRule="auto"/>
        <w:ind w:left="720" w:hanging="360"/>
        <w:jc w:val="both"/>
        <w:rPr/>
      </w:pPr>
      <w:r w:rsidDel="00000000" w:rsidR="00000000" w:rsidRPr="00000000">
        <w:rPr>
          <w:rFonts w:ascii="Arial" w:cs="Arial" w:eastAsia="Arial" w:hAnsi="Arial"/>
          <w:b w:val="1"/>
          <w:rtl w:val="0"/>
        </w:rPr>
        <w:t xml:space="preserve">Sebastián – Pruebas, análisis de resultados y documento final</w:t>
      </w:r>
      <w:r w:rsidDel="00000000" w:rsidR="00000000" w:rsidRPr="00000000">
        <w:rPr>
          <w:rFonts w:ascii="Arial" w:cs="Arial" w:eastAsia="Arial" w:hAnsi="Arial"/>
          <w:rtl w:val="0"/>
        </w:rPr>
        <w:t xml:space="preserve">: Validación integral del repositorio, gestión de las actividades, análisis de resultados, redacción del documento final y consolidación del reporte de trabajo en equipo.</w:t>
      </w:r>
    </w:p>
    <w:p w:rsidR="00000000" w:rsidDel="00000000" w:rsidP="00000000" w:rsidRDefault="00000000" w:rsidRPr="00000000" w14:paraId="000000BA">
      <w:pPr>
        <w:jc w:val="both"/>
        <w:rPr>
          <w:rFonts w:ascii="Arial" w:cs="Arial" w:eastAsia="Arial" w:hAnsi="Arial"/>
        </w:rPr>
      </w:pPr>
      <w:r w:rsidDel="00000000" w:rsidR="00000000" w:rsidRPr="00000000">
        <w:rPr>
          <w:rFonts w:ascii="Arial" w:cs="Arial" w:eastAsia="Arial" w:hAnsi="Arial"/>
          <w:highlight w:val="white"/>
          <w:rtl w:val="0"/>
        </w:rPr>
        <w:t xml:space="preserve">Cada integrante del equipo trabajó en una rama individual derivada de main del repositorio, desarrollando las tareas asignadas. Una vez finalizadas, estas fueron integradas, y los cambios pueden visualizarse en el historial del repositorio.</w:t>
      </w:r>
      <w:r w:rsidDel="00000000" w:rsidR="00000000" w:rsidRPr="00000000">
        <w:rPr>
          <w:rtl w:val="0"/>
        </w:rPr>
      </w:r>
    </w:p>
    <w:p w:rsidR="00000000" w:rsidDel="00000000" w:rsidP="00000000" w:rsidRDefault="00000000" w:rsidRPr="00000000" w14:paraId="000000BB">
      <w:pPr>
        <w:jc w:val="both"/>
        <w:rPr>
          <w:rFonts w:ascii="Arial" w:cs="Arial" w:eastAsia="Arial" w:hAnsi="Arial"/>
        </w:rPr>
      </w:pPr>
      <w:r w:rsidDel="00000000" w:rsidR="00000000" w:rsidRPr="00000000">
        <w:rPr>
          <w:rFonts w:ascii="Arial" w:cs="Arial" w:eastAsia="Arial" w:hAnsi="Arial"/>
        </w:rPr>
        <w:drawing>
          <wp:inline distB="114300" distT="114300" distL="114300" distR="114300">
            <wp:extent cx="2858453" cy="1040118"/>
            <wp:effectExtent b="0" l="0" r="0" t="0"/>
            <wp:docPr id="2"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858453" cy="1040118"/>
                    </a:xfrm>
                    <a:prstGeom prst="rect"/>
                    <a:ln/>
                  </pic:spPr>
                </pic:pic>
              </a:graphicData>
            </a:graphic>
          </wp:inline>
        </w:drawing>
      </w:r>
      <w:r w:rsidDel="00000000" w:rsidR="00000000" w:rsidRPr="00000000">
        <w:rPr>
          <w:rtl w:val="0"/>
        </w:rPr>
      </w:r>
    </w:p>
    <w:sectPr>
      <w:pgSz w:h="15840" w:w="12240" w:orient="portrait"/>
      <w:pgMar w:bottom="1417" w:top="1417" w:left="1701" w:right="1701"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Times New Roman"/>
  <w:font w:name="Courier New"/>
  <w:font w:name="Aptos"/>
  <w:font w:name="Play">
    <w:embedRegular w:fontKey="{00000000-0000-0000-0000-000000000000}" r:id="rId1" w:subsetted="0"/>
    <w:embedBold w:fontKey="{00000000-0000-0000-0000-000000000000}" r:id="rId2" w:subsetted="0"/>
  </w:font>
  <w:font w:name="Noto Sans Symbols">
    <w:embedRegular w:fontKey="{00000000-0000-0000-0000-000000000000}" r:id="rId3" w:subsetted="0"/>
    <w:embedBold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7">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8">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9">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0">
    <w:lvl w:ilvl="0">
      <w:start w:val="1"/>
      <w:numFmt w:val="bullet"/>
      <w:lvlText w:val="●"/>
      <w:lvlJc w:val="left"/>
      <w:pPr>
        <w:ind w:left="1068" w:hanging="360"/>
      </w:pPr>
      <w:rPr>
        <w:rFonts w:ascii="Noto Sans Symbols" w:cs="Noto Sans Symbols" w:eastAsia="Noto Sans Symbols" w:hAnsi="Noto Sans Symbols"/>
        <w:sz w:val="20"/>
        <w:szCs w:val="20"/>
      </w:rPr>
    </w:lvl>
    <w:lvl w:ilvl="1">
      <w:start w:val="1"/>
      <w:numFmt w:val="bullet"/>
      <w:lvlText w:val="o"/>
      <w:lvlJc w:val="left"/>
      <w:pPr>
        <w:ind w:left="1788" w:hanging="360"/>
      </w:pPr>
      <w:rPr>
        <w:rFonts w:ascii="Courier New" w:cs="Courier New" w:eastAsia="Courier New" w:hAnsi="Courier New"/>
        <w:sz w:val="20"/>
        <w:szCs w:val="20"/>
      </w:rPr>
    </w:lvl>
    <w:lvl w:ilvl="2">
      <w:start w:val="1"/>
      <w:numFmt w:val="bullet"/>
      <w:lvlText w:val="▪"/>
      <w:lvlJc w:val="left"/>
      <w:pPr>
        <w:ind w:left="2508" w:hanging="360"/>
      </w:pPr>
      <w:rPr>
        <w:rFonts w:ascii="Noto Sans Symbols" w:cs="Noto Sans Symbols" w:eastAsia="Noto Sans Symbols" w:hAnsi="Noto Sans Symbols"/>
        <w:sz w:val="20"/>
        <w:szCs w:val="20"/>
      </w:rPr>
    </w:lvl>
    <w:lvl w:ilvl="3">
      <w:start w:val="1"/>
      <w:numFmt w:val="bullet"/>
      <w:lvlText w:val="▪"/>
      <w:lvlJc w:val="left"/>
      <w:pPr>
        <w:ind w:left="3228" w:hanging="360"/>
      </w:pPr>
      <w:rPr>
        <w:rFonts w:ascii="Noto Sans Symbols" w:cs="Noto Sans Symbols" w:eastAsia="Noto Sans Symbols" w:hAnsi="Noto Sans Symbols"/>
        <w:sz w:val="20"/>
        <w:szCs w:val="20"/>
      </w:rPr>
    </w:lvl>
    <w:lvl w:ilvl="4">
      <w:start w:val="1"/>
      <w:numFmt w:val="bullet"/>
      <w:lvlText w:val="▪"/>
      <w:lvlJc w:val="left"/>
      <w:pPr>
        <w:ind w:left="3948" w:hanging="360"/>
      </w:pPr>
      <w:rPr>
        <w:rFonts w:ascii="Noto Sans Symbols" w:cs="Noto Sans Symbols" w:eastAsia="Noto Sans Symbols" w:hAnsi="Noto Sans Symbols"/>
        <w:sz w:val="20"/>
        <w:szCs w:val="20"/>
      </w:rPr>
    </w:lvl>
    <w:lvl w:ilvl="5">
      <w:start w:val="1"/>
      <w:numFmt w:val="bullet"/>
      <w:lvlText w:val="▪"/>
      <w:lvlJc w:val="left"/>
      <w:pPr>
        <w:ind w:left="4668" w:hanging="360"/>
      </w:pPr>
      <w:rPr>
        <w:rFonts w:ascii="Noto Sans Symbols" w:cs="Noto Sans Symbols" w:eastAsia="Noto Sans Symbols" w:hAnsi="Noto Sans Symbols"/>
        <w:sz w:val="20"/>
        <w:szCs w:val="20"/>
      </w:rPr>
    </w:lvl>
    <w:lvl w:ilvl="6">
      <w:start w:val="1"/>
      <w:numFmt w:val="bullet"/>
      <w:lvlText w:val="▪"/>
      <w:lvlJc w:val="left"/>
      <w:pPr>
        <w:ind w:left="5388" w:hanging="360"/>
      </w:pPr>
      <w:rPr>
        <w:rFonts w:ascii="Noto Sans Symbols" w:cs="Noto Sans Symbols" w:eastAsia="Noto Sans Symbols" w:hAnsi="Noto Sans Symbols"/>
        <w:sz w:val="20"/>
        <w:szCs w:val="20"/>
      </w:rPr>
    </w:lvl>
    <w:lvl w:ilvl="7">
      <w:start w:val="1"/>
      <w:numFmt w:val="bullet"/>
      <w:lvlText w:val="▪"/>
      <w:lvlJc w:val="left"/>
      <w:pPr>
        <w:ind w:left="6108" w:hanging="360"/>
      </w:pPr>
      <w:rPr>
        <w:rFonts w:ascii="Noto Sans Symbols" w:cs="Noto Sans Symbols" w:eastAsia="Noto Sans Symbols" w:hAnsi="Noto Sans Symbols"/>
        <w:sz w:val="20"/>
        <w:szCs w:val="20"/>
      </w:rPr>
    </w:lvl>
    <w:lvl w:ilvl="8">
      <w:start w:val="1"/>
      <w:numFmt w:val="bullet"/>
      <w:lvlText w:val="▪"/>
      <w:lvlJc w:val="left"/>
      <w:pPr>
        <w:ind w:left="6828" w:hanging="360"/>
      </w:pPr>
      <w:rPr>
        <w:rFonts w:ascii="Noto Sans Symbols" w:cs="Noto Sans Symbols" w:eastAsia="Noto Sans Symbols" w:hAnsi="Noto Sans Symbols"/>
        <w:sz w:val="20"/>
        <w:szCs w:val="20"/>
      </w:rPr>
    </w:lvl>
  </w:abstractNum>
  <w:abstractNum w:abstractNumId="1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bullet"/>
      <w:lvlText w:val="●"/>
      <w:lvlJc w:val="left"/>
      <w:pPr>
        <w:ind w:left="1068" w:hanging="360"/>
      </w:pPr>
      <w:rPr>
        <w:rFonts w:ascii="Noto Sans Symbols" w:cs="Noto Sans Symbols" w:eastAsia="Noto Sans Symbols" w:hAnsi="Noto Sans Symbols"/>
        <w:sz w:val="20"/>
        <w:szCs w:val="20"/>
      </w:rPr>
    </w:lvl>
    <w:lvl w:ilvl="1">
      <w:start w:val="1"/>
      <w:numFmt w:val="bullet"/>
      <w:lvlText w:val="o"/>
      <w:lvlJc w:val="left"/>
      <w:pPr>
        <w:ind w:left="1788" w:hanging="360"/>
      </w:pPr>
      <w:rPr>
        <w:rFonts w:ascii="Courier New" w:cs="Courier New" w:eastAsia="Courier New" w:hAnsi="Courier New"/>
        <w:sz w:val="20"/>
        <w:szCs w:val="20"/>
      </w:rPr>
    </w:lvl>
    <w:lvl w:ilvl="2">
      <w:start w:val="1"/>
      <w:numFmt w:val="bullet"/>
      <w:lvlText w:val="▪"/>
      <w:lvlJc w:val="left"/>
      <w:pPr>
        <w:ind w:left="2508" w:hanging="360"/>
      </w:pPr>
      <w:rPr>
        <w:rFonts w:ascii="Noto Sans Symbols" w:cs="Noto Sans Symbols" w:eastAsia="Noto Sans Symbols" w:hAnsi="Noto Sans Symbols"/>
        <w:sz w:val="20"/>
        <w:szCs w:val="20"/>
      </w:rPr>
    </w:lvl>
    <w:lvl w:ilvl="3">
      <w:start w:val="1"/>
      <w:numFmt w:val="bullet"/>
      <w:lvlText w:val="▪"/>
      <w:lvlJc w:val="left"/>
      <w:pPr>
        <w:ind w:left="3228" w:hanging="360"/>
      </w:pPr>
      <w:rPr>
        <w:rFonts w:ascii="Noto Sans Symbols" w:cs="Noto Sans Symbols" w:eastAsia="Noto Sans Symbols" w:hAnsi="Noto Sans Symbols"/>
        <w:sz w:val="20"/>
        <w:szCs w:val="20"/>
      </w:rPr>
    </w:lvl>
    <w:lvl w:ilvl="4">
      <w:start w:val="1"/>
      <w:numFmt w:val="bullet"/>
      <w:lvlText w:val="▪"/>
      <w:lvlJc w:val="left"/>
      <w:pPr>
        <w:ind w:left="3948" w:hanging="360"/>
      </w:pPr>
      <w:rPr>
        <w:rFonts w:ascii="Noto Sans Symbols" w:cs="Noto Sans Symbols" w:eastAsia="Noto Sans Symbols" w:hAnsi="Noto Sans Symbols"/>
        <w:sz w:val="20"/>
        <w:szCs w:val="20"/>
      </w:rPr>
    </w:lvl>
    <w:lvl w:ilvl="5">
      <w:start w:val="1"/>
      <w:numFmt w:val="bullet"/>
      <w:lvlText w:val="▪"/>
      <w:lvlJc w:val="left"/>
      <w:pPr>
        <w:ind w:left="4668" w:hanging="360"/>
      </w:pPr>
      <w:rPr>
        <w:rFonts w:ascii="Noto Sans Symbols" w:cs="Noto Sans Symbols" w:eastAsia="Noto Sans Symbols" w:hAnsi="Noto Sans Symbols"/>
        <w:sz w:val="20"/>
        <w:szCs w:val="20"/>
      </w:rPr>
    </w:lvl>
    <w:lvl w:ilvl="6">
      <w:start w:val="1"/>
      <w:numFmt w:val="bullet"/>
      <w:lvlText w:val="▪"/>
      <w:lvlJc w:val="left"/>
      <w:pPr>
        <w:ind w:left="5388" w:hanging="360"/>
      </w:pPr>
      <w:rPr>
        <w:rFonts w:ascii="Noto Sans Symbols" w:cs="Noto Sans Symbols" w:eastAsia="Noto Sans Symbols" w:hAnsi="Noto Sans Symbols"/>
        <w:sz w:val="20"/>
        <w:szCs w:val="20"/>
      </w:rPr>
    </w:lvl>
    <w:lvl w:ilvl="7">
      <w:start w:val="1"/>
      <w:numFmt w:val="bullet"/>
      <w:lvlText w:val="▪"/>
      <w:lvlJc w:val="left"/>
      <w:pPr>
        <w:ind w:left="6108" w:hanging="360"/>
      </w:pPr>
      <w:rPr>
        <w:rFonts w:ascii="Noto Sans Symbols" w:cs="Noto Sans Symbols" w:eastAsia="Noto Sans Symbols" w:hAnsi="Noto Sans Symbols"/>
        <w:sz w:val="20"/>
        <w:szCs w:val="20"/>
      </w:rPr>
    </w:lvl>
    <w:lvl w:ilvl="8">
      <w:start w:val="1"/>
      <w:numFmt w:val="bullet"/>
      <w:lvlText w:val="▪"/>
      <w:lvlJc w:val="left"/>
      <w:pPr>
        <w:ind w:left="6828" w:hanging="360"/>
      </w:pPr>
      <w:rPr>
        <w:rFonts w:ascii="Noto Sans Symbols" w:cs="Noto Sans Symbols" w:eastAsia="Noto Sans Symbols" w:hAnsi="Noto Sans Symbols"/>
        <w:sz w:val="20"/>
        <w:szCs w:val="20"/>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17">
    <w:lvl w:ilvl="0">
      <w:start w:val="1"/>
      <w:numFmt w:val="decimal"/>
      <w:lvlText w:val="%1."/>
      <w:lvlJc w:val="left"/>
      <w:pPr>
        <w:ind w:left="1080" w:hanging="720"/>
      </w:pPr>
      <w:rPr/>
    </w:lvl>
    <w:lvl w:ilvl="1">
      <w:start w:val="1"/>
      <w:numFmt w:val="decimal"/>
      <w:lvlText w:val="%1.%2."/>
      <w:lvlJc w:val="left"/>
      <w:pPr>
        <w:ind w:left="1080" w:hanging="720"/>
      </w:pPr>
      <w:rPr/>
    </w:lvl>
    <w:lvl w:ilvl="2">
      <w:start w:val="1"/>
      <w:numFmt w:val="decimal"/>
      <w:lvlText w:val="%1.%2.%3."/>
      <w:lvlJc w:val="left"/>
      <w:pPr>
        <w:ind w:left="1440" w:hanging="1080"/>
      </w:pPr>
      <w:rPr/>
    </w:lvl>
    <w:lvl w:ilvl="3">
      <w:start w:val="1"/>
      <w:numFmt w:val="decimal"/>
      <w:lvlText w:val="%1.%2.%3.%4."/>
      <w:lvlJc w:val="left"/>
      <w:pPr>
        <w:ind w:left="1800" w:hanging="1440"/>
      </w:pPr>
      <w:rPr/>
    </w:lvl>
    <w:lvl w:ilvl="4">
      <w:start w:val="1"/>
      <w:numFmt w:val="decimal"/>
      <w:lvlText w:val="%1.%2.%3.%4.%5."/>
      <w:lvlJc w:val="left"/>
      <w:pPr>
        <w:ind w:left="2160" w:hanging="1800"/>
      </w:pPr>
      <w:rPr/>
    </w:lvl>
    <w:lvl w:ilvl="5">
      <w:start w:val="1"/>
      <w:numFmt w:val="decimal"/>
      <w:lvlText w:val="%1.%2.%3.%4.%5.%6."/>
      <w:lvlJc w:val="left"/>
      <w:pPr>
        <w:ind w:left="2520" w:hanging="2160"/>
      </w:pPr>
      <w:rPr/>
    </w:lvl>
    <w:lvl w:ilvl="6">
      <w:start w:val="1"/>
      <w:numFmt w:val="decimal"/>
      <w:lvlText w:val="%1.%2.%3.%4.%5.%6.%7."/>
      <w:lvlJc w:val="left"/>
      <w:pPr>
        <w:ind w:left="2520" w:hanging="2160"/>
      </w:pPr>
      <w:rPr/>
    </w:lvl>
    <w:lvl w:ilvl="7">
      <w:start w:val="1"/>
      <w:numFmt w:val="decimal"/>
      <w:lvlText w:val="%1.%2.%3.%4.%5.%6.%7.%8."/>
      <w:lvlJc w:val="left"/>
      <w:pPr>
        <w:ind w:left="2880" w:hanging="2520"/>
      </w:pPr>
      <w:rPr/>
    </w:lvl>
    <w:lvl w:ilvl="8">
      <w:start w:val="1"/>
      <w:numFmt w:val="decimal"/>
      <w:lvlText w:val="%1.%2.%3.%4.%5.%6.%7.%8.%9."/>
      <w:lvlJc w:val="left"/>
      <w:pPr>
        <w:ind w:left="3240" w:hanging="2880"/>
      </w:pPr>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s-CO"/>
      </w:rPr>
    </w:rPrDefault>
    <w:pPrDefault>
      <w:pPr>
        <w:spacing w:after="160" w:line="278.0000000000000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8.png"/><Relationship Id="rId10"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image" Target="media/image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4" Type="http://schemas.openxmlformats.org/officeDocument/2006/relationships/image" Target="media/image3.png"/><Relationship Id="rId5" Type="http://schemas.openxmlformats.org/officeDocument/2006/relationships/styles" Target="styles.xml"/><Relationship Id="rId6" Type="http://schemas.openxmlformats.org/officeDocument/2006/relationships/image" Target="media/image9.png"/><Relationship Id="rId7" Type="http://schemas.openxmlformats.org/officeDocument/2006/relationships/image" Target="media/image7.png"/><Relationship Id="rId8" Type="http://schemas.openxmlformats.org/officeDocument/2006/relationships/image" Target="media/image6.png"/></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NotoSansSymbols-regular.ttf"/><Relationship Id="rId4"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