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B5281" w14:textId="3A80C1E4" w:rsidR="00893B54" w:rsidRPr="00CB1566" w:rsidRDefault="0070241D" w:rsidP="0070241D">
      <w:pPr>
        <w:jc w:val="center"/>
        <w:rPr>
          <w:b/>
          <w:bCs/>
          <w:sz w:val="20"/>
          <w:szCs w:val="22"/>
        </w:rPr>
      </w:pPr>
      <w:r w:rsidRPr="00CB1566">
        <w:rPr>
          <w:b/>
          <w:bCs/>
          <w:sz w:val="20"/>
          <w:szCs w:val="22"/>
        </w:rPr>
        <w:t>PRUEBAS UNITARIA</w:t>
      </w:r>
      <w:r w:rsidR="001C5E2D">
        <w:rPr>
          <w:b/>
          <w:bCs/>
          <w:sz w:val="20"/>
          <w:szCs w:val="22"/>
        </w:rPr>
        <w:t xml:space="preserve"> – ETL TI</w:t>
      </w:r>
      <w:r w:rsidR="00201B69">
        <w:rPr>
          <w:b/>
          <w:bCs/>
          <w:sz w:val="20"/>
          <w:szCs w:val="22"/>
        </w:rPr>
        <w:t>ENDA</w:t>
      </w:r>
    </w:p>
    <w:p w14:paraId="2F492510" w14:textId="55204EE5" w:rsidR="0070241D" w:rsidRPr="00CB1566" w:rsidRDefault="0070241D" w:rsidP="0070241D">
      <w:pPr>
        <w:pStyle w:val="Prrafodelista"/>
        <w:numPr>
          <w:ilvl w:val="0"/>
          <w:numId w:val="3"/>
        </w:numPr>
      </w:pPr>
      <w:r w:rsidRPr="00CB1566">
        <w:t xml:space="preserve">Se selecciona y ejecuta el State Machine. </w:t>
      </w:r>
    </w:p>
    <w:p w14:paraId="31E53590" w14:textId="29E8363B" w:rsidR="0070241D" w:rsidRPr="00CB1566" w:rsidRDefault="00FF6F86" w:rsidP="0070241D">
      <w:pPr>
        <w:ind w:left="360"/>
      </w:pPr>
      <w:r w:rsidRPr="00CB1566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C24760C" wp14:editId="1772E770">
                <wp:simplePos x="0" y="0"/>
                <wp:positionH relativeFrom="column">
                  <wp:posOffset>5537835</wp:posOffset>
                </wp:positionH>
                <wp:positionV relativeFrom="paragraph">
                  <wp:posOffset>3067685</wp:posOffset>
                </wp:positionV>
                <wp:extent cx="604520" cy="222885"/>
                <wp:effectExtent l="19050" t="19050" r="24130" b="24765"/>
                <wp:wrapNone/>
                <wp:docPr id="2047115867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520" cy="22288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706829" id="Rectángulo: esquinas redondeadas 1" o:spid="_x0000_s1026" style="position:absolute;margin-left:436.05pt;margin-top:241.55pt;width:47.6pt;height:17.5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" filled="f" strokecolor="#e00" strokeweight="2.25pt"/>
            </w:pict>
          </mc:Fallback>
        </mc:AlternateContent>
      </w:r>
      <w:r w:rsidR="00201B69" w:rsidRPr="00CB1566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04C72B9" wp14:editId="4C7541EF">
                <wp:simplePos x="0" y="0"/>
                <wp:positionH relativeFrom="column">
                  <wp:posOffset>304800</wp:posOffset>
                </wp:positionH>
                <wp:positionV relativeFrom="paragraph">
                  <wp:posOffset>1778000</wp:posOffset>
                </wp:positionV>
                <wp:extent cx="5784850" cy="254000"/>
                <wp:effectExtent l="19050" t="19050" r="25400" b="12700"/>
                <wp:wrapNone/>
                <wp:docPr id="1890376161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4850" cy="254000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F3FDC9" id="Rectángulo: esquinas redondeadas 1" o:spid="_x0000_s1026" style="position:absolute;margin-left:24pt;margin-top:140pt;width:455.5pt;height:20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" filled="f" strokecolor="#e00" strokeweight="2.25pt"/>
            </w:pict>
          </mc:Fallback>
        </mc:AlternateContent>
      </w:r>
      <w:r w:rsidR="0070241D" w:rsidRPr="00CB1566">
        <w:rPr>
          <w:noProof/>
        </w:rPr>
        <w:drawing>
          <wp:inline distT="0" distB="0" distL="0" distR="0" wp14:anchorId="47CCF91E" wp14:editId="62FC1C36">
            <wp:extent cx="5943600" cy="2917825"/>
            <wp:effectExtent l="0" t="0" r="0" b="0"/>
            <wp:docPr id="306562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62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A73A8" w14:textId="42F8A870" w:rsidR="0070241D" w:rsidRPr="00CB1566" w:rsidRDefault="00FF6F86" w:rsidP="0070241D">
      <w:pPr>
        <w:ind w:left="360"/>
      </w:pPr>
      <w:r w:rsidRPr="00FF6F86">
        <w:drawing>
          <wp:inline distT="0" distB="0" distL="0" distR="0" wp14:anchorId="5862BADC" wp14:editId="7BC5F196">
            <wp:extent cx="5943600" cy="948055"/>
            <wp:effectExtent l="0" t="0" r="0" b="4445"/>
            <wp:docPr id="1613792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924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106B" w14:textId="2C606347" w:rsidR="0070241D" w:rsidRPr="00CB1566" w:rsidRDefault="0070241D" w:rsidP="0070241D">
      <w:pPr>
        <w:ind w:left="720"/>
      </w:pPr>
      <w:r w:rsidRPr="00CB1566">
        <w:t>Aquí se establecen los parámetros de entrada, en este caso este ETL no requiere ningún parámetro por lo que se mantiene en corchetes vacíos, posteriormente se le da a ‘</w:t>
      </w:r>
      <w:r w:rsidRPr="00CB1566">
        <w:rPr>
          <w:b/>
          <w:bCs/>
        </w:rPr>
        <w:t>Start Execution</w:t>
      </w:r>
      <w:r w:rsidRPr="00CB1566">
        <w:t>’.</w:t>
      </w:r>
    </w:p>
    <w:p w14:paraId="79C4A14C" w14:textId="0C5DF42C" w:rsidR="0070241D" w:rsidRPr="00CB1566" w:rsidRDefault="00FF6F86" w:rsidP="00747845">
      <w:pPr>
        <w:ind w:left="360"/>
      </w:pPr>
      <w:r w:rsidRPr="00FF6F86">
        <w:drawing>
          <wp:inline distT="0" distB="0" distL="0" distR="0" wp14:anchorId="0B6CE353" wp14:editId="46D46072">
            <wp:extent cx="5943600" cy="1826895"/>
            <wp:effectExtent l="0" t="0" r="0" b="1905"/>
            <wp:docPr id="969768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687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241D" w:rsidRPr="00CB1566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CE913A6" wp14:editId="6B6A6FFF">
                <wp:simplePos x="0" y="0"/>
                <wp:positionH relativeFrom="column">
                  <wp:posOffset>5565812</wp:posOffset>
                </wp:positionH>
                <wp:positionV relativeFrom="paragraph">
                  <wp:posOffset>1626440</wp:posOffset>
                </wp:positionV>
                <wp:extent cx="604645" cy="223351"/>
                <wp:effectExtent l="19050" t="19050" r="24130" b="24765"/>
                <wp:wrapNone/>
                <wp:docPr id="1559178912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645" cy="223351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B62424" id="Rectángulo: esquinas redondeadas 1" o:spid="_x0000_s1026" style="position:absolute;margin-left:438.25pt;margin-top:128.05pt;width:47.6pt;height:17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" filled="f" strokecolor="#e00" strokeweight="2.25pt"/>
            </w:pict>
          </mc:Fallback>
        </mc:AlternateContent>
      </w:r>
      <w:r w:rsidR="0070241D" w:rsidRPr="00CB1566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128A512" wp14:editId="7FAA4628">
                <wp:simplePos x="0" y="0"/>
                <wp:positionH relativeFrom="column">
                  <wp:posOffset>278042</wp:posOffset>
                </wp:positionH>
                <wp:positionV relativeFrom="paragraph">
                  <wp:posOffset>707188</wp:posOffset>
                </wp:positionV>
                <wp:extent cx="361509" cy="202943"/>
                <wp:effectExtent l="19050" t="19050" r="19685" b="26035"/>
                <wp:wrapNone/>
                <wp:docPr id="449904285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509" cy="202943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803C54" id="Rectángulo: esquinas redondeadas 1" o:spid="_x0000_s1026" style="position:absolute;margin-left:21.9pt;margin-top:55.7pt;width:28.45pt;height:1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" filled="f" strokecolor="#e00" strokeweight="2.25pt"/>
            </w:pict>
          </mc:Fallback>
        </mc:AlternateContent>
      </w:r>
    </w:p>
    <w:p w14:paraId="497BF81E" w14:textId="5B1D29BB" w:rsidR="0070241D" w:rsidRPr="00CB1566" w:rsidRDefault="0070241D" w:rsidP="0070241D">
      <w:pPr>
        <w:pStyle w:val="Prrafodelista"/>
        <w:numPr>
          <w:ilvl w:val="0"/>
          <w:numId w:val="3"/>
        </w:numPr>
      </w:pPr>
      <w:r w:rsidRPr="00CB1566">
        <w:t>Se espera hasta que el proceso termine correctamente.</w:t>
      </w:r>
    </w:p>
    <w:p w14:paraId="2583AF62" w14:textId="1BB57A0A" w:rsidR="0070241D" w:rsidRPr="00CB1566" w:rsidRDefault="0070241D" w:rsidP="00CB1566">
      <w:pPr>
        <w:ind w:left="360"/>
        <w:jc w:val="center"/>
      </w:pPr>
    </w:p>
    <w:p w14:paraId="43197987" w14:textId="0A071D57" w:rsidR="00CB1566" w:rsidRDefault="0073554B" w:rsidP="00CB1566">
      <w:pPr>
        <w:ind w:left="360"/>
        <w:jc w:val="center"/>
      </w:pPr>
      <w:r w:rsidRPr="0073554B">
        <w:lastRenderedPageBreak/>
        <w:drawing>
          <wp:inline distT="0" distB="0" distL="0" distR="0" wp14:anchorId="4DFD5BA9" wp14:editId="0BB2400F">
            <wp:extent cx="3626036" cy="4254719"/>
            <wp:effectExtent l="0" t="0" r="0" b="0"/>
            <wp:docPr id="968096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969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425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3C69" w14:textId="60305D66" w:rsidR="0073554B" w:rsidRPr="00CB1566" w:rsidRDefault="0073554B" w:rsidP="00CB1566">
      <w:pPr>
        <w:ind w:left="360"/>
        <w:jc w:val="center"/>
      </w:pPr>
      <w:r w:rsidRPr="0073554B">
        <w:drawing>
          <wp:inline distT="0" distB="0" distL="0" distR="0" wp14:anchorId="3A7BF137" wp14:editId="1254125E">
            <wp:extent cx="5943600" cy="1631950"/>
            <wp:effectExtent l="0" t="0" r="0" b="6350"/>
            <wp:docPr id="1130228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287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3DE7B" w14:textId="51EF6B01" w:rsidR="0070241D" w:rsidRPr="00CB1566" w:rsidRDefault="0070241D" w:rsidP="0070241D">
      <w:pPr>
        <w:pStyle w:val="Prrafodelista"/>
        <w:numPr>
          <w:ilvl w:val="0"/>
          <w:numId w:val="3"/>
        </w:numPr>
      </w:pPr>
      <w:r w:rsidRPr="00CB1566">
        <w:t>Se revisan los ficheros de salida uno a uno.</w:t>
      </w:r>
    </w:p>
    <w:p w14:paraId="68F1EC4B" w14:textId="1A33FF79" w:rsidR="00CB1566" w:rsidRDefault="00CB1566" w:rsidP="00CB1566">
      <w:pPr>
        <w:pStyle w:val="Prrafodelista"/>
        <w:numPr>
          <w:ilvl w:val="1"/>
          <w:numId w:val="3"/>
        </w:numPr>
        <w:rPr>
          <w:b/>
          <w:bCs/>
        </w:rPr>
      </w:pPr>
      <w:r w:rsidRPr="00CB1566">
        <w:rPr>
          <w:b/>
          <w:bCs/>
        </w:rPr>
        <w:t xml:space="preserve">EXTRACCIÓN </w:t>
      </w:r>
    </w:p>
    <w:p w14:paraId="3F7B1234" w14:textId="25F12C94" w:rsidR="00CB1566" w:rsidRDefault="00CB1566" w:rsidP="00CB1566">
      <w:pPr>
        <w:pStyle w:val="Prrafodelista"/>
      </w:pPr>
      <w:r w:rsidRPr="00CB1566">
        <w:t>Resultado:</w:t>
      </w:r>
    </w:p>
    <w:p w14:paraId="55186A7B" w14:textId="7EEFEE9E" w:rsidR="00CB1566" w:rsidRPr="00CB1566" w:rsidRDefault="0073554B" w:rsidP="0095018B">
      <w:pPr>
        <w:jc w:val="center"/>
      </w:pPr>
      <w:r w:rsidRPr="0073554B">
        <w:lastRenderedPageBreak/>
        <w:drawing>
          <wp:inline distT="0" distB="0" distL="0" distR="0" wp14:anchorId="55A23210" wp14:editId="18635364">
            <wp:extent cx="5943600" cy="1593215"/>
            <wp:effectExtent l="0" t="0" r="0" b="6985"/>
            <wp:docPr id="1010582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828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D50C" w14:textId="01E838B3" w:rsidR="00CB1566" w:rsidRPr="00747845" w:rsidRDefault="00CB1566" w:rsidP="00CB1566">
      <w:pPr>
        <w:pStyle w:val="Prrafodelista"/>
        <w:rPr>
          <w:lang w:val="en-US"/>
        </w:rPr>
      </w:pPr>
      <w:r w:rsidRPr="00747845">
        <w:rPr>
          <w:lang w:val="en-US"/>
        </w:rPr>
        <w:t xml:space="preserve">Ruta S3 del fichero de salida:  </w:t>
      </w:r>
      <w:r w:rsidR="0073554B" w:rsidRPr="0073554B">
        <w:rPr>
          <w:lang w:val="en-US"/>
        </w:rPr>
        <w:t>s3://aw-sbx-s3-rnt-7330-4862-4433-output-temp-01/aw-sbx-s3-rnt-dim/aw-sbx-s3-rnt-dim-store/aw-sbx-s3-rnt-dim-store-extraction/</w:t>
      </w:r>
    </w:p>
    <w:p w14:paraId="012B05B1" w14:textId="2FFE0943" w:rsidR="00CB1566" w:rsidRDefault="00CB1566" w:rsidP="0070241D">
      <w:pPr>
        <w:pStyle w:val="Prrafodelista"/>
        <w:numPr>
          <w:ilvl w:val="1"/>
          <w:numId w:val="3"/>
        </w:numPr>
      </w:pPr>
      <w:r w:rsidRPr="00CB1566">
        <w:rPr>
          <w:b/>
          <w:bCs/>
        </w:rPr>
        <w:t>HOMOLOGACIÓN</w:t>
      </w:r>
      <w:r w:rsidRPr="00CB1566">
        <w:t xml:space="preserve">: </w:t>
      </w:r>
    </w:p>
    <w:p w14:paraId="1A58D43F" w14:textId="3E43EF7F" w:rsidR="0095018B" w:rsidRDefault="0095018B" w:rsidP="0095018B">
      <w:pPr>
        <w:pStyle w:val="Prrafodelista"/>
        <w:rPr>
          <w:lang w:val="en-US"/>
        </w:rPr>
      </w:pPr>
      <w:r w:rsidRPr="0095018B">
        <w:rPr>
          <w:b/>
          <w:bCs/>
          <w:lang w:val="en-US"/>
        </w:rPr>
        <w:t>Resultado</w:t>
      </w:r>
      <w:r>
        <w:rPr>
          <w:lang w:val="en-US"/>
        </w:rPr>
        <w:t>:</w:t>
      </w:r>
    </w:p>
    <w:p w14:paraId="0BD7396E" w14:textId="57B41E6C" w:rsidR="0095018B" w:rsidRPr="0095018B" w:rsidRDefault="0073554B" w:rsidP="0095018B">
      <w:pPr>
        <w:jc w:val="center"/>
        <w:rPr>
          <w:lang w:val="en-US"/>
        </w:rPr>
      </w:pPr>
      <w:r w:rsidRPr="0073554B">
        <w:rPr>
          <w:lang w:val="en-US"/>
        </w:rPr>
        <w:drawing>
          <wp:inline distT="0" distB="0" distL="0" distR="0" wp14:anchorId="33FFE961" wp14:editId="36B2CA99">
            <wp:extent cx="5943600" cy="1755140"/>
            <wp:effectExtent l="0" t="0" r="0" b="0"/>
            <wp:docPr id="211168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81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8165D" w14:textId="5B6023A8" w:rsidR="00CB1566" w:rsidRPr="0095018B" w:rsidRDefault="00CB1566" w:rsidP="00CB1566">
      <w:pPr>
        <w:pStyle w:val="Prrafodelista"/>
        <w:rPr>
          <w:b/>
          <w:bCs/>
          <w:lang w:val="en-US"/>
        </w:rPr>
      </w:pPr>
      <w:r w:rsidRPr="0095018B">
        <w:rPr>
          <w:lang w:val="en-US"/>
        </w:rPr>
        <w:t>Ruta S3 del fichero de salida</w:t>
      </w:r>
      <w:r w:rsidRPr="0095018B">
        <w:rPr>
          <w:b/>
          <w:bCs/>
          <w:lang w:val="en-US"/>
        </w:rPr>
        <w:t xml:space="preserve">: </w:t>
      </w:r>
      <w:r w:rsidR="0073554B" w:rsidRPr="0073554B">
        <w:rPr>
          <w:lang w:val="en-US"/>
        </w:rPr>
        <w:t>s3://aw-sbx-s3-rnt-7330-4862-4433-output-temp-01/aw-sbx-s3-rnt-dim/aw-sbx-s3-rnt-dim-store/aw-sbx-s3-rnt-dim-store-homologation/</w:t>
      </w:r>
    </w:p>
    <w:p w14:paraId="3CDFBC51" w14:textId="6860DAEF" w:rsidR="005C6244" w:rsidRDefault="00CB1566" w:rsidP="005C6244">
      <w:pPr>
        <w:pStyle w:val="Prrafodelista"/>
        <w:numPr>
          <w:ilvl w:val="1"/>
          <w:numId w:val="3"/>
        </w:numPr>
        <w:rPr>
          <w:b/>
          <w:bCs/>
        </w:rPr>
      </w:pPr>
      <w:r w:rsidRPr="00CB1566">
        <w:rPr>
          <w:b/>
          <w:bCs/>
        </w:rPr>
        <w:t>DATA QUALITY:</w:t>
      </w:r>
    </w:p>
    <w:p w14:paraId="55FDD304" w14:textId="02DE9963" w:rsidR="005C6244" w:rsidRDefault="005C6244" w:rsidP="005C6244">
      <w:pPr>
        <w:pStyle w:val="Prrafodelista"/>
        <w:rPr>
          <w:b/>
          <w:bCs/>
          <w:lang w:val="en-US"/>
        </w:rPr>
      </w:pPr>
      <w:r w:rsidRPr="005C6244">
        <w:rPr>
          <w:b/>
          <w:bCs/>
          <w:lang w:val="en-US"/>
        </w:rPr>
        <w:t>D</w:t>
      </w:r>
      <w:r>
        <w:rPr>
          <w:b/>
          <w:bCs/>
          <w:lang w:val="en-US"/>
        </w:rPr>
        <w:t xml:space="preserve">ata Correcta: </w:t>
      </w:r>
    </w:p>
    <w:p w14:paraId="4A159C61" w14:textId="6B6D10EB" w:rsidR="005C6244" w:rsidRPr="005C6244" w:rsidRDefault="0073554B" w:rsidP="005C6244">
      <w:pPr>
        <w:jc w:val="center"/>
        <w:rPr>
          <w:b/>
          <w:bCs/>
          <w:lang w:val="en-US"/>
        </w:rPr>
      </w:pPr>
      <w:r w:rsidRPr="0073554B">
        <w:rPr>
          <w:b/>
          <w:bCs/>
          <w:lang w:val="en-US"/>
        </w:rPr>
        <w:drawing>
          <wp:inline distT="0" distB="0" distL="0" distR="0" wp14:anchorId="522F046D" wp14:editId="1B39C965">
            <wp:extent cx="5943600" cy="1612265"/>
            <wp:effectExtent l="0" t="0" r="0" b="6985"/>
            <wp:docPr id="1371171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718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9046" w14:textId="2AF6B48D" w:rsidR="00CB1566" w:rsidRDefault="00CB1566" w:rsidP="00CB1566">
      <w:pPr>
        <w:pStyle w:val="Prrafodelista"/>
        <w:rPr>
          <w:lang w:val="en-US"/>
        </w:rPr>
      </w:pPr>
      <w:r w:rsidRPr="005C6244">
        <w:rPr>
          <w:lang w:val="en-US"/>
        </w:rPr>
        <w:t xml:space="preserve">Ruta S3 del fichero de salida (Correctos): </w:t>
      </w:r>
      <w:r w:rsidR="0073554B" w:rsidRPr="0073554B">
        <w:rPr>
          <w:lang w:val="en-US"/>
        </w:rPr>
        <w:t>s3://aw-sbx-s3-rnt-7330-4862-4433-output-temp-01/aw-sbx-s3-rnt-dim/aw-sbx-s3-rnt-dim-store/aw-sbx-s3-rnt-dim-store-data-quality/</w:t>
      </w:r>
    </w:p>
    <w:p w14:paraId="07CFA454" w14:textId="60A383BA" w:rsidR="005C6244" w:rsidRDefault="005C6244" w:rsidP="00CB1566">
      <w:pPr>
        <w:pStyle w:val="Prrafodelista"/>
        <w:rPr>
          <w:lang w:val="en-US"/>
        </w:rPr>
      </w:pPr>
      <w:r w:rsidRPr="005C6244">
        <w:rPr>
          <w:b/>
          <w:bCs/>
          <w:lang w:val="en-US"/>
        </w:rPr>
        <w:t>Data</w:t>
      </w:r>
      <w:r>
        <w:rPr>
          <w:lang w:val="en-US"/>
        </w:rPr>
        <w:t xml:space="preserve"> </w:t>
      </w:r>
      <w:r w:rsidRPr="005C6244">
        <w:rPr>
          <w:b/>
          <w:bCs/>
          <w:lang w:val="en-US"/>
        </w:rPr>
        <w:t>Rechazada</w:t>
      </w:r>
      <w:r>
        <w:rPr>
          <w:lang w:val="en-US"/>
        </w:rPr>
        <w:t>:</w:t>
      </w:r>
      <w:r w:rsidR="00747845">
        <w:rPr>
          <w:lang w:val="en-US"/>
        </w:rPr>
        <w:t xml:space="preserve"> </w:t>
      </w:r>
    </w:p>
    <w:p w14:paraId="4293EE10" w14:textId="526F5259" w:rsidR="005C6244" w:rsidRPr="005C6244" w:rsidRDefault="0073554B" w:rsidP="005C6244">
      <w:pPr>
        <w:jc w:val="center"/>
        <w:rPr>
          <w:lang w:val="en-US"/>
        </w:rPr>
      </w:pPr>
      <w:r w:rsidRPr="0073554B">
        <w:rPr>
          <w:lang w:val="en-US"/>
        </w:rPr>
        <w:lastRenderedPageBreak/>
        <w:drawing>
          <wp:inline distT="0" distB="0" distL="0" distR="0" wp14:anchorId="13B714B3" wp14:editId="3F10CEA9">
            <wp:extent cx="5943600" cy="1812925"/>
            <wp:effectExtent l="0" t="0" r="0" b="0"/>
            <wp:docPr id="256074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744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60E90" w14:textId="2C20CD0A" w:rsidR="00CB1566" w:rsidRPr="00BF06E8" w:rsidRDefault="00CB1566" w:rsidP="00CB1566">
      <w:pPr>
        <w:pStyle w:val="Prrafodelista"/>
        <w:rPr>
          <w:lang w:val="en-US"/>
        </w:rPr>
      </w:pPr>
      <w:r w:rsidRPr="00BF06E8">
        <w:rPr>
          <w:lang w:val="en-US"/>
        </w:rPr>
        <w:t xml:space="preserve">Ruta S3 del fichero de salida (Rechazados): </w:t>
      </w:r>
      <w:r w:rsidR="0073554B" w:rsidRPr="0073554B">
        <w:rPr>
          <w:lang w:val="en-US"/>
        </w:rPr>
        <w:t>s3://aw-sbx-s3-rnt-7330-4862-4433-output-temp-01/aw-sbx-s3-rnt-dim/aw-sbx-s3-rnt-dim-store/aw-sbx-s3-rnt-dim-store-data-quality-rejected/</w:t>
      </w:r>
    </w:p>
    <w:sectPr w:rsidR="00CB1566" w:rsidRPr="00BF06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97D5B"/>
    <w:multiLevelType w:val="multilevel"/>
    <w:tmpl w:val="6EAEA4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" w15:restartNumberingAfterBreak="0">
    <w:nsid w:val="59C40D56"/>
    <w:multiLevelType w:val="hybridMultilevel"/>
    <w:tmpl w:val="D1368820"/>
    <w:lvl w:ilvl="0" w:tplc="04B01AA6">
      <w:start w:val="1"/>
      <w:numFmt w:val="upperLetter"/>
      <w:pStyle w:val="HeadingAnexos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5B2123"/>
    <w:multiLevelType w:val="multilevel"/>
    <w:tmpl w:val="66369F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num w:numId="1" w16cid:durableId="1612398506">
    <w:abstractNumId w:val="1"/>
  </w:num>
  <w:num w:numId="2" w16cid:durableId="668873789">
    <w:abstractNumId w:val="1"/>
  </w:num>
  <w:num w:numId="3" w16cid:durableId="406851334">
    <w:abstractNumId w:val="0"/>
  </w:num>
  <w:num w:numId="4" w16cid:durableId="18048817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41D"/>
    <w:rsid w:val="00133D1D"/>
    <w:rsid w:val="001C5E2D"/>
    <w:rsid w:val="00201B69"/>
    <w:rsid w:val="002165E4"/>
    <w:rsid w:val="002877CC"/>
    <w:rsid w:val="00297771"/>
    <w:rsid w:val="00323A9C"/>
    <w:rsid w:val="00334CDC"/>
    <w:rsid w:val="00342666"/>
    <w:rsid w:val="00377334"/>
    <w:rsid w:val="00385D12"/>
    <w:rsid w:val="003A4BAC"/>
    <w:rsid w:val="003A6689"/>
    <w:rsid w:val="003B4D2B"/>
    <w:rsid w:val="003E5514"/>
    <w:rsid w:val="0044564E"/>
    <w:rsid w:val="00446D1C"/>
    <w:rsid w:val="00480FF2"/>
    <w:rsid w:val="00492131"/>
    <w:rsid w:val="004C4CAA"/>
    <w:rsid w:val="004D3132"/>
    <w:rsid w:val="004F6866"/>
    <w:rsid w:val="004F7EC8"/>
    <w:rsid w:val="00567153"/>
    <w:rsid w:val="0057004E"/>
    <w:rsid w:val="005A12E2"/>
    <w:rsid w:val="005C6244"/>
    <w:rsid w:val="006543ED"/>
    <w:rsid w:val="006E5998"/>
    <w:rsid w:val="0070241D"/>
    <w:rsid w:val="00726E4E"/>
    <w:rsid w:val="0073554B"/>
    <w:rsid w:val="00747845"/>
    <w:rsid w:val="007B289B"/>
    <w:rsid w:val="00861221"/>
    <w:rsid w:val="00876250"/>
    <w:rsid w:val="00893B54"/>
    <w:rsid w:val="008D1530"/>
    <w:rsid w:val="0095018B"/>
    <w:rsid w:val="00A24862"/>
    <w:rsid w:val="00BF06E8"/>
    <w:rsid w:val="00C27DC7"/>
    <w:rsid w:val="00CB1566"/>
    <w:rsid w:val="00D438F3"/>
    <w:rsid w:val="00D67D65"/>
    <w:rsid w:val="00D86F4C"/>
    <w:rsid w:val="00E44011"/>
    <w:rsid w:val="00F65B98"/>
    <w:rsid w:val="00FB4D2B"/>
    <w:rsid w:val="00FF6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0BBF2"/>
  <w15:chartTrackingRefBased/>
  <w15:docId w15:val="{519190E6-FF6F-4236-B540-24A0A8DE4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04E"/>
    <w:rPr>
      <w:iCs/>
      <w:sz w:val="18"/>
      <w:szCs w:val="20"/>
      <w:lang w:val="es-PE"/>
    </w:rPr>
  </w:style>
  <w:style w:type="paragraph" w:styleId="Ttulo1">
    <w:name w:val="heading 1"/>
    <w:aliases w:val="H1,Appendix"/>
    <w:basedOn w:val="Normal"/>
    <w:next w:val="Normal"/>
    <w:link w:val="Ttulo1Car"/>
    <w:qFormat/>
    <w:rsid w:val="0057004E"/>
    <w:pPr>
      <w:pBdr>
        <w:top w:val="single" w:sz="8" w:space="0" w:color="667CA5" w:themeColor="accent2"/>
        <w:left w:val="single" w:sz="8" w:space="0" w:color="667CA5" w:themeColor="accent2"/>
        <w:bottom w:val="single" w:sz="8" w:space="0" w:color="667CA5" w:themeColor="accent2"/>
        <w:right w:val="single" w:sz="8" w:space="0" w:color="667CA5" w:themeColor="accent2"/>
      </w:pBdr>
      <w:shd w:val="clear" w:color="auto" w:fill="E0E4ED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313D53" w:themeColor="accent2" w:themeShade="7F"/>
      <w:sz w:val="22"/>
      <w:szCs w:val="22"/>
    </w:rPr>
  </w:style>
  <w:style w:type="paragraph" w:styleId="Ttulo2">
    <w:name w:val="heading 2"/>
    <w:aliases w:val="H2,VIS2,heading 2"/>
    <w:basedOn w:val="Normal"/>
    <w:next w:val="Normal"/>
    <w:link w:val="Ttulo2Car"/>
    <w:unhideWhenUsed/>
    <w:qFormat/>
    <w:rsid w:val="0057004E"/>
    <w:pPr>
      <w:pBdr>
        <w:top w:val="single" w:sz="4" w:space="0" w:color="667CA5" w:themeColor="accent2"/>
        <w:left w:val="single" w:sz="48" w:space="2" w:color="667CA5" w:themeColor="accent2"/>
        <w:bottom w:val="single" w:sz="4" w:space="0" w:color="667CA5" w:themeColor="accent2"/>
        <w:right w:val="single" w:sz="4" w:space="4" w:color="667CA5" w:themeColor="accent2"/>
      </w:pBdr>
      <w:spacing w:before="200" w:after="100" w:line="269" w:lineRule="auto"/>
      <w:contextualSpacing/>
      <w:outlineLvl w:val="1"/>
    </w:pPr>
    <w:rPr>
      <w:rFonts w:asciiTheme="majorHAnsi" w:eastAsiaTheme="majorEastAsia" w:hAnsiTheme="majorHAnsi" w:cstheme="majorBidi"/>
      <w:b/>
      <w:bCs/>
      <w:color w:val="4A5C7D" w:themeColor="accent2" w:themeShade="BF"/>
      <w:sz w:val="20"/>
      <w:szCs w:val="22"/>
    </w:rPr>
  </w:style>
  <w:style w:type="paragraph" w:styleId="Ttulo3">
    <w:name w:val="heading 3"/>
    <w:aliases w:val="H3,3,l3,Level 3 Head,heading 3"/>
    <w:basedOn w:val="Normal"/>
    <w:next w:val="Normal"/>
    <w:link w:val="Ttulo3Car"/>
    <w:unhideWhenUsed/>
    <w:qFormat/>
    <w:rsid w:val="0057004E"/>
    <w:pPr>
      <w:pBdr>
        <w:left w:val="single" w:sz="4" w:space="2" w:color="667CA5" w:themeColor="accent2"/>
        <w:bottom w:val="single" w:sz="4" w:space="0" w:color="667CA5" w:themeColor="accent2"/>
      </w:pBdr>
      <w:spacing w:before="200" w:after="100" w:line="240" w:lineRule="auto"/>
      <w:contextualSpacing/>
      <w:outlineLvl w:val="2"/>
    </w:pPr>
    <w:rPr>
      <w:rFonts w:asciiTheme="majorHAnsi" w:eastAsiaTheme="majorEastAsia" w:hAnsiTheme="majorHAnsi" w:cstheme="majorBidi"/>
      <w:b/>
      <w:bCs/>
      <w:color w:val="4A5C7D" w:themeColor="accent2" w:themeShade="BF"/>
      <w:szCs w:val="22"/>
    </w:rPr>
  </w:style>
  <w:style w:type="paragraph" w:styleId="Ttulo4">
    <w:name w:val="heading 4"/>
    <w:aliases w:val="H4"/>
    <w:basedOn w:val="Normal"/>
    <w:next w:val="Normal"/>
    <w:link w:val="Ttulo4Car"/>
    <w:unhideWhenUsed/>
    <w:qFormat/>
    <w:rsid w:val="0057004E"/>
    <w:pPr>
      <w:pBdr>
        <w:bottom w:val="single" w:sz="4" w:space="2" w:color="667CA5" w:themeColor="accent2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color w:val="4A5C7D" w:themeColor="accent2" w:themeShade="BF"/>
      <w:sz w:val="22"/>
      <w:szCs w:val="22"/>
    </w:rPr>
  </w:style>
  <w:style w:type="paragraph" w:styleId="Ttulo5">
    <w:name w:val="heading 5"/>
    <w:basedOn w:val="Normal"/>
    <w:next w:val="Normal"/>
    <w:link w:val="Ttulo5Car"/>
    <w:unhideWhenUsed/>
    <w:qFormat/>
    <w:rsid w:val="0057004E"/>
    <w:pPr>
      <w:pBdr>
        <w:bottom w:val="dotted" w:sz="4" w:space="2" w:color="667CA5" w:themeColor="accent2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b/>
      <w:bCs/>
      <w:color w:val="4A5C7D" w:themeColor="accent2" w:themeShade="BF"/>
      <w:sz w:val="22"/>
      <w:szCs w:val="22"/>
    </w:rPr>
  </w:style>
  <w:style w:type="paragraph" w:styleId="Ttulo6">
    <w:name w:val="heading 6"/>
    <w:basedOn w:val="Normal"/>
    <w:next w:val="Normal"/>
    <w:link w:val="Ttulo6Car"/>
    <w:unhideWhenUsed/>
    <w:qFormat/>
    <w:rsid w:val="0057004E"/>
    <w:pPr>
      <w:pBdr>
        <w:bottom w:val="single" w:sz="4" w:space="2" w:color="C1CADB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4A5C7D" w:themeColor="accent2" w:themeShade="BF"/>
      <w:sz w:val="22"/>
      <w:szCs w:val="22"/>
    </w:rPr>
  </w:style>
  <w:style w:type="paragraph" w:styleId="Ttulo7">
    <w:name w:val="heading 7"/>
    <w:basedOn w:val="Normal"/>
    <w:next w:val="Normal"/>
    <w:link w:val="Ttulo7Car"/>
    <w:unhideWhenUsed/>
    <w:qFormat/>
    <w:rsid w:val="0057004E"/>
    <w:pPr>
      <w:pBdr>
        <w:bottom w:val="dotted" w:sz="4" w:space="2" w:color="A3B0C9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4A5C7D" w:themeColor="accent2" w:themeShade="BF"/>
      <w:sz w:val="22"/>
      <w:szCs w:val="22"/>
    </w:rPr>
  </w:style>
  <w:style w:type="paragraph" w:styleId="Ttulo8">
    <w:name w:val="heading 8"/>
    <w:basedOn w:val="Normal"/>
    <w:next w:val="Normal"/>
    <w:link w:val="Ttulo8Car"/>
    <w:unhideWhenUsed/>
    <w:qFormat/>
    <w:rsid w:val="0057004E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667CA5" w:themeColor="accent2"/>
      <w:sz w:val="22"/>
      <w:szCs w:val="22"/>
    </w:rPr>
  </w:style>
  <w:style w:type="paragraph" w:styleId="Ttulo9">
    <w:name w:val="heading 9"/>
    <w:basedOn w:val="Normal"/>
    <w:next w:val="Normal"/>
    <w:link w:val="Ttulo9Car"/>
    <w:unhideWhenUsed/>
    <w:qFormat/>
    <w:rsid w:val="0057004E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667CA5" w:themeColor="accent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PreChapters">
    <w:name w:val="Heading PreChapters"/>
    <w:basedOn w:val="Ttulo1"/>
    <w:qFormat/>
    <w:rsid w:val="0057004E"/>
  </w:style>
  <w:style w:type="character" w:customStyle="1" w:styleId="Ttulo1Car">
    <w:name w:val="Título 1 Car"/>
    <w:aliases w:val="H1 Car,Appendix Car"/>
    <w:basedOn w:val="Fuentedeprrafopredeter"/>
    <w:link w:val="Ttulo1"/>
    <w:rsid w:val="0057004E"/>
    <w:rPr>
      <w:rFonts w:asciiTheme="majorHAnsi" w:eastAsiaTheme="majorEastAsia" w:hAnsiTheme="majorHAnsi" w:cstheme="majorBidi"/>
      <w:b/>
      <w:bCs/>
      <w:iCs/>
      <w:color w:val="313D53" w:themeColor="accent2" w:themeShade="7F"/>
      <w:shd w:val="clear" w:color="auto" w:fill="E0E4ED" w:themeFill="accent2" w:themeFillTint="33"/>
      <w:lang w:val="es-PE"/>
    </w:rPr>
  </w:style>
  <w:style w:type="paragraph" w:customStyle="1" w:styleId="HeadingAnexos">
    <w:name w:val="Heading Anexos"/>
    <w:basedOn w:val="Ttulo1"/>
    <w:qFormat/>
    <w:rsid w:val="0057004E"/>
    <w:pPr>
      <w:numPr>
        <w:numId w:val="2"/>
      </w:numPr>
    </w:pPr>
  </w:style>
  <w:style w:type="paragraph" w:customStyle="1" w:styleId="Guaparallenareldocumento">
    <w:name w:val="Guía para llenar el documento"/>
    <w:basedOn w:val="Normal"/>
    <w:qFormat/>
    <w:rsid w:val="0057004E"/>
    <w:pPr>
      <w:shd w:val="solid" w:color="E0E4ED" w:themeColor="accent2" w:themeTint="33" w:fill="auto"/>
    </w:pPr>
    <w:rPr>
      <w:color w:val="000000" w:themeColor="text1"/>
    </w:rPr>
  </w:style>
  <w:style w:type="character" w:customStyle="1" w:styleId="Ttulo2Car">
    <w:name w:val="Título 2 Car"/>
    <w:aliases w:val="H2 Car,VIS2 Car,heading 2 Car"/>
    <w:basedOn w:val="Fuentedeprrafopredeter"/>
    <w:link w:val="Ttulo2"/>
    <w:rsid w:val="0057004E"/>
    <w:rPr>
      <w:rFonts w:asciiTheme="majorHAnsi" w:eastAsiaTheme="majorEastAsia" w:hAnsiTheme="majorHAnsi" w:cstheme="majorBidi"/>
      <w:b/>
      <w:bCs/>
      <w:iCs/>
      <w:color w:val="4A5C7D" w:themeColor="accent2" w:themeShade="BF"/>
      <w:sz w:val="20"/>
      <w:lang w:val="es-PE"/>
    </w:rPr>
  </w:style>
  <w:style w:type="character" w:customStyle="1" w:styleId="Ttulo3Car">
    <w:name w:val="Título 3 Car"/>
    <w:aliases w:val="H3 Car,3 Car,l3 Car,Level 3 Head Car,heading 3 Car"/>
    <w:basedOn w:val="Fuentedeprrafopredeter"/>
    <w:link w:val="Ttulo3"/>
    <w:rsid w:val="0057004E"/>
    <w:rPr>
      <w:rFonts w:asciiTheme="majorHAnsi" w:eastAsiaTheme="majorEastAsia" w:hAnsiTheme="majorHAnsi" w:cstheme="majorBidi"/>
      <w:b/>
      <w:bCs/>
      <w:iCs/>
      <w:color w:val="4A5C7D" w:themeColor="accent2" w:themeShade="BF"/>
      <w:sz w:val="18"/>
      <w:lang w:val="es-PE"/>
    </w:rPr>
  </w:style>
  <w:style w:type="character" w:customStyle="1" w:styleId="Ttulo4Car">
    <w:name w:val="Título 4 Car"/>
    <w:aliases w:val="H4 Car"/>
    <w:basedOn w:val="Fuentedeprrafopredeter"/>
    <w:link w:val="Ttulo4"/>
    <w:rsid w:val="0057004E"/>
    <w:rPr>
      <w:rFonts w:asciiTheme="majorHAnsi" w:eastAsiaTheme="majorEastAsia" w:hAnsiTheme="majorHAnsi" w:cstheme="majorBidi"/>
      <w:b/>
      <w:bCs/>
      <w:iCs/>
      <w:color w:val="4A5C7D" w:themeColor="accent2" w:themeShade="BF"/>
      <w:lang w:val="es-PE"/>
    </w:rPr>
  </w:style>
  <w:style w:type="character" w:customStyle="1" w:styleId="Ttulo5Car">
    <w:name w:val="Título 5 Car"/>
    <w:basedOn w:val="Fuentedeprrafopredeter"/>
    <w:link w:val="Ttulo5"/>
    <w:rsid w:val="0057004E"/>
    <w:rPr>
      <w:rFonts w:asciiTheme="majorHAnsi" w:eastAsiaTheme="majorEastAsia" w:hAnsiTheme="majorHAnsi" w:cstheme="majorBidi"/>
      <w:b/>
      <w:bCs/>
      <w:iCs/>
      <w:color w:val="4A5C7D" w:themeColor="accent2" w:themeShade="BF"/>
      <w:lang w:val="es-PE"/>
    </w:rPr>
  </w:style>
  <w:style w:type="character" w:customStyle="1" w:styleId="Ttulo6Car">
    <w:name w:val="Título 6 Car"/>
    <w:basedOn w:val="Fuentedeprrafopredeter"/>
    <w:link w:val="Ttulo6"/>
    <w:rsid w:val="0057004E"/>
    <w:rPr>
      <w:rFonts w:asciiTheme="majorHAnsi" w:eastAsiaTheme="majorEastAsia" w:hAnsiTheme="majorHAnsi" w:cstheme="majorBidi"/>
      <w:iCs/>
      <w:color w:val="4A5C7D" w:themeColor="accent2" w:themeShade="BF"/>
      <w:lang w:val="es-PE"/>
    </w:rPr>
  </w:style>
  <w:style w:type="character" w:customStyle="1" w:styleId="Ttulo7Car">
    <w:name w:val="Título 7 Car"/>
    <w:basedOn w:val="Fuentedeprrafopredeter"/>
    <w:link w:val="Ttulo7"/>
    <w:rsid w:val="0057004E"/>
    <w:rPr>
      <w:rFonts w:asciiTheme="majorHAnsi" w:eastAsiaTheme="majorEastAsia" w:hAnsiTheme="majorHAnsi" w:cstheme="majorBidi"/>
      <w:iCs/>
      <w:color w:val="4A5C7D" w:themeColor="accent2" w:themeShade="BF"/>
      <w:lang w:val="es-PE"/>
    </w:rPr>
  </w:style>
  <w:style w:type="character" w:customStyle="1" w:styleId="Ttulo8Car">
    <w:name w:val="Título 8 Car"/>
    <w:basedOn w:val="Fuentedeprrafopredeter"/>
    <w:link w:val="Ttulo8"/>
    <w:rsid w:val="0057004E"/>
    <w:rPr>
      <w:rFonts w:asciiTheme="majorHAnsi" w:eastAsiaTheme="majorEastAsia" w:hAnsiTheme="majorHAnsi" w:cstheme="majorBidi"/>
      <w:iCs/>
      <w:color w:val="667CA5" w:themeColor="accent2"/>
      <w:lang w:val="es-PE"/>
    </w:rPr>
  </w:style>
  <w:style w:type="character" w:customStyle="1" w:styleId="Ttulo9Car">
    <w:name w:val="Título 9 Car"/>
    <w:basedOn w:val="Fuentedeprrafopredeter"/>
    <w:link w:val="Ttulo9"/>
    <w:rsid w:val="0057004E"/>
    <w:rPr>
      <w:rFonts w:asciiTheme="majorHAnsi" w:eastAsiaTheme="majorEastAsia" w:hAnsiTheme="majorHAnsi" w:cstheme="majorBidi"/>
      <w:iCs/>
      <w:color w:val="667CA5" w:themeColor="accent2"/>
      <w:sz w:val="18"/>
      <w:szCs w:val="20"/>
      <w:lang w:val="es-PE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57004E"/>
    <w:pPr>
      <w:tabs>
        <w:tab w:val="left" w:pos="400"/>
        <w:tab w:val="right" w:leader="dot" w:pos="10196"/>
      </w:tabs>
      <w:spacing w:before="120" w:after="120"/>
    </w:pPr>
    <w:rPr>
      <w:b/>
      <w:bCs/>
      <w:iCs w:val="0"/>
      <w:caps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57004E"/>
    <w:pPr>
      <w:spacing w:after="0"/>
      <w:ind w:left="200"/>
    </w:pPr>
    <w:rPr>
      <w:iCs w:val="0"/>
      <w:smallCaps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57004E"/>
    <w:pPr>
      <w:tabs>
        <w:tab w:val="left" w:pos="1000"/>
        <w:tab w:val="right" w:leader="dot" w:pos="10196"/>
      </w:tabs>
      <w:spacing w:after="0"/>
      <w:ind w:left="400"/>
    </w:pPr>
    <w:rPr>
      <w:i/>
    </w:rPr>
  </w:style>
  <w:style w:type="paragraph" w:styleId="Descripcin">
    <w:name w:val="caption"/>
    <w:basedOn w:val="Normal"/>
    <w:next w:val="Normal"/>
    <w:unhideWhenUsed/>
    <w:qFormat/>
    <w:rsid w:val="0057004E"/>
    <w:rPr>
      <w:b/>
      <w:bCs/>
      <w:color w:val="4A5C7D" w:themeColor="accent2" w:themeShade="BF"/>
      <w:szCs w:val="18"/>
    </w:rPr>
  </w:style>
  <w:style w:type="paragraph" w:styleId="Ttulo">
    <w:name w:val="Title"/>
    <w:basedOn w:val="Normal"/>
    <w:next w:val="Normal"/>
    <w:link w:val="TtuloCar"/>
    <w:qFormat/>
    <w:rsid w:val="0057004E"/>
    <w:pPr>
      <w:pBdr>
        <w:top w:val="single" w:sz="48" w:space="0" w:color="667CA5" w:themeColor="accent2"/>
        <w:bottom w:val="single" w:sz="48" w:space="0" w:color="667CA5" w:themeColor="accent2"/>
      </w:pBdr>
      <w:shd w:val="clear" w:color="auto" w:fill="667CA5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tuloCar">
    <w:name w:val="Título Car"/>
    <w:basedOn w:val="Fuentedeprrafopredeter"/>
    <w:link w:val="Ttulo"/>
    <w:rsid w:val="0057004E"/>
    <w:rPr>
      <w:rFonts w:asciiTheme="majorHAnsi" w:eastAsiaTheme="majorEastAsia" w:hAnsiTheme="majorHAnsi" w:cstheme="majorBidi"/>
      <w:iCs/>
      <w:color w:val="FFFFFF" w:themeColor="background1"/>
      <w:spacing w:val="10"/>
      <w:sz w:val="48"/>
      <w:szCs w:val="48"/>
      <w:shd w:val="clear" w:color="auto" w:fill="667CA5" w:themeFill="accent2"/>
      <w:lang w:val="es-PE"/>
    </w:rPr>
  </w:style>
  <w:style w:type="paragraph" w:styleId="Subttulo">
    <w:name w:val="Subtitle"/>
    <w:basedOn w:val="Normal"/>
    <w:next w:val="Normal"/>
    <w:link w:val="SubttuloCar"/>
    <w:qFormat/>
    <w:rsid w:val="0057004E"/>
    <w:pPr>
      <w:pBdr>
        <w:bottom w:val="dotted" w:sz="8" w:space="10" w:color="667CA5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313D53" w:themeColor="accent2" w:themeShade="7F"/>
      <w:sz w:val="24"/>
      <w:szCs w:val="24"/>
    </w:rPr>
  </w:style>
  <w:style w:type="character" w:customStyle="1" w:styleId="SubttuloCar">
    <w:name w:val="Subtítulo Car"/>
    <w:basedOn w:val="Fuentedeprrafopredeter"/>
    <w:link w:val="Subttulo"/>
    <w:rsid w:val="0057004E"/>
    <w:rPr>
      <w:rFonts w:asciiTheme="majorHAnsi" w:eastAsiaTheme="majorEastAsia" w:hAnsiTheme="majorHAnsi" w:cstheme="majorBidi"/>
      <w:iCs/>
      <w:color w:val="313D53" w:themeColor="accent2" w:themeShade="7F"/>
      <w:sz w:val="24"/>
      <w:szCs w:val="24"/>
      <w:lang w:val="es-PE"/>
    </w:rPr>
  </w:style>
  <w:style w:type="character" w:styleId="Fuerte">
    <w:name w:val="Strong"/>
    <w:uiPriority w:val="22"/>
    <w:qFormat/>
    <w:rsid w:val="0057004E"/>
    <w:rPr>
      <w:b/>
      <w:bCs/>
      <w:spacing w:val="0"/>
    </w:rPr>
  </w:style>
  <w:style w:type="character" w:styleId="nfasis">
    <w:name w:val="Emphasis"/>
    <w:uiPriority w:val="20"/>
    <w:qFormat/>
    <w:rsid w:val="0057004E"/>
    <w:rPr>
      <w:rFonts w:asciiTheme="majorHAnsi" w:eastAsiaTheme="majorEastAsia" w:hAnsiTheme="majorHAnsi" w:cstheme="majorBidi"/>
      <w:b/>
      <w:bCs/>
      <w:i/>
      <w:iCs/>
      <w:color w:val="667CA5" w:themeColor="accent2"/>
      <w:bdr w:val="single" w:sz="18" w:space="0" w:color="E0E4ED" w:themeColor="accent2" w:themeTint="33"/>
      <w:shd w:val="clear" w:color="auto" w:fill="E0E4ED" w:themeFill="accent2" w:themeFillTint="33"/>
    </w:rPr>
  </w:style>
  <w:style w:type="paragraph" w:styleId="Sinespaciado">
    <w:name w:val="No Spacing"/>
    <w:basedOn w:val="Normal"/>
    <w:link w:val="SinespaciadoCar"/>
    <w:uiPriority w:val="1"/>
    <w:qFormat/>
    <w:rsid w:val="0057004E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7004E"/>
    <w:rPr>
      <w:iCs/>
      <w:sz w:val="18"/>
      <w:szCs w:val="20"/>
      <w:lang w:val="es-PE"/>
    </w:rPr>
  </w:style>
  <w:style w:type="paragraph" w:styleId="Prrafodelista">
    <w:name w:val="List Paragraph"/>
    <w:basedOn w:val="Normal"/>
    <w:uiPriority w:val="34"/>
    <w:qFormat/>
    <w:rsid w:val="0057004E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57004E"/>
    <w:rPr>
      <w:i/>
      <w:iCs w:val="0"/>
      <w:color w:val="4A5C7D" w:themeColor="accent2" w:themeShade="BF"/>
    </w:rPr>
  </w:style>
  <w:style w:type="character" w:customStyle="1" w:styleId="CitaCar">
    <w:name w:val="Cita Car"/>
    <w:basedOn w:val="Fuentedeprrafopredeter"/>
    <w:link w:val="Cita"/>
    <w:uiPriority w:val="29"/>
    <w:rsid w:val="0057004E"/>
    <w:rPr>
      <w:i/>
      <w:color w:val="4A5C7D" w:themeColor="accent2" w:themeShade="BF"/>
      <w:sz w:val="18"/>
      <w:szCs w:val="20"/>
      <w:lang w:val="es-P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004E"/>
    <w:pPr>
      <w:pBdr>
        <w:top w:val="dotted" w:sz="8" w:space="10" w:color="667CA5" w:themeColor="accent2"/>
        <w:bottom w:val="dotted" w:sz="8" w:space="10" w:color="667CA5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667CA5" w:themeColor="accent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004E"/>
    <w:rPr>
      <w:rFonts w:asciiTheme="majorHAnsi" w:eastAsiaTheme="majorEastAsia" w:hAnsiTheme="majorHAnsi" w:cstheme="majorBidi"/>
      <w:b/>
      <w:bCs/>
      <w:iCs/>
      <w:color w:val="667CA5" w:themeColor="accent2"/>
      <w:sz w:val="18"/>
      <w:szCs w:val="20"/>
      <w:lang w:val="es-PE"/>
    </w:rPr>
  </w:style>
  <w:style w:type="character" w:styleId="nfasissutil">
    <w:name w:val="Subtle Emphasis"/>
    <w:uiPriority w:val="19"/>
    <w:qFormat/>
    <w:rsid w:val="0057004E"/>
    <w:rPr>
      <w:rFonts w:asciiTheme="majorHAnsi" w:eastAsiaTheme="majorEastAsia" w:hAnsiTheme="majorHAnsi" w:cstheme="majorBidi"/>
      <w:i/>
      <w:iCs/>
      <w:color w:val="667CA5" w:themeColor="accent2"/>
    </w:rPr>
  </w:style>
  <w:style w:type="character" w:styleId="nfasisintenso">
    <w:name w:val="Intense Emphasis"/>
    <w:uiPriority w:val="21"/>
    <w:qFormat/>
    <w:rsid w:val="0057004E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667CA5" w:themeColor="accent2"/>
      <w:shd w:val="clear" w:color="auto" w:fill="667CA5" w:themeFill="accent2"/>
      <w:vertAlign w:val="baseline"/>
    </w:rPr>
  </w:style>
  <w:style w:type="character" w:styleId="Referenciasutil">
    <w:name w:val="Subtle Reference"/>
    <w:uiPriority w:val="31"/>
    <w:qFormat/>
    <w:rsid w:val="0057004E"/>
    <w:rPr>
      <w:i/>
      <w:iCs/>
      <w:smallCaps/>
      <w:color w:val="667CA5" w:themeColor="accent2"/>
      <w:u w:color="667CA5" w:themeColor="accent2"/>
    </w:rPr>
  </w:style>
  <w:style w:type="character" w:styleId="Referenciaintensa">
    <w:name w:val="Intense Reference"/>
    <w:uiPriority w:val="32"/>
    <w:qFormat/>
    <w:rsid w:val="0057004E"/>
    <w:rPr>
      <w:b/>
      <w:bCs/>
      <w:i/>
      <w:iCs/>
      <w:smallCaps/>
      <w:color w:val="667CA5" w:themeColor="accent2"/>
      <w:u w:color="667CA5" w:themeColor="accent2"/>
    </w:rPr>
  </w:style>
  <w:style w:type="character" w:styleId="Ttulodellibro">
    <w:name w:val="Book Title"/>
    <w:uiPriority w:val="33"/>
    <w:qFormat/>
    <w:rsid w:val="0057004E"/>
    <w:rPr>
      <w:rFonts w:asciiTheme="majorHAnsi" w:eastAsiaTheme="majorEastAsia" w:hAnsiTheme="majorHAnsi" w:cstheme="majorBidi"/>
      <w:b/>
      <w:bCs/>
      <w:i/>
      <w:iCs/>
      <w:smallCaps/>
      <w:color w:val="4A5C7D" w:themeColor="accent2" w:themeShade="BF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57004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Management Solutions">
      <a:dk1>
        <a:sysClr val="windowText" lastClr="000000"/>
      </a:dk1>
      <a:lt1>
        <a:sysClr val="window" lastClr="FFFFFF"/>
      </a:lt1>
      <a:dk2>
        <a:srgbClr val="041F4C"/>
      </a:dk2>
      <a:lt2>
        <a:srgbClr val="0081C6"/>
      </a:lt2>
      <a:accent1>
        <a:srgbClr val="2E4A7E"/>
      </a:accent1>
      <a:accent2>
        <a:srgbClr val="667CA5"/>
      </a:accent2>
      <a:accent3>
        <a:srgbClr val="99A8C3"/>
      </a:accent3>
      <a:accent4>
        <a:srgbClr val="EEE6C4"/>
      </a:accent4>
      <a:accent5>
        <a:srgbClr val="E5D19F"/>
      </a:accent5>
      <a:accent6>
        <a:srgbClr val="D2B057"/>
      </a:accent6>
      <a:hlink>
        <a:srgbClr val="2E4A7E"/>
      </a:hlink>
      <a:folHlink>
        <a:srgbClr val="99A8C3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5327bade-6e9b-4e0f-a44d-50f3f208516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F5059CA2BC7246907130C48E521F39" ma:contentTypeVersion="7" ma:contentTypeDescription="Create a new document." ma:contentTypeScope="" ma:versionID="0ca40f3024c60705cac0d239174f4f91">
  <xsd:schema xmlns:xsd="http://www.w3.org/2001/XMLSchema" xmlns:xs="http://www.w3.org/2001/XMLSchema" xmlns:p="http://schemas.microsoft.com/office/2006/metadata/properties" xmlns:ns1="http://schemas.microsoft.com/sharepoint/v3" xmlns:ns3="5327bade-6e9b-4e0f-a44d-50f3f2085163" targetNamespace="http://schemas.microsoft.com/office/2006/metadata/properties" ma:root="true" ma:fieldsID="07ffea65110536abe121a6c64501d059" ns1:_="" ns3:_="">
    <xsd:import namespace="http://schemas.microsoft.com/sharepoint/v3"/>
    <xsd:import namespace="5327bade-6e9b-4e0f-a44d-50f3f208516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27bade-6e9b-4e0f-a44d-50f3f208516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5792CA-7FC7-4D9F-BF13-4D8976D18C9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5327bade-6e9b-4e0f-a44d-50f3f2085163"/>
  </ds:schemaRefs>
</ds:datastoreItem>
</file>

<file path=customXml/itemProps2.xml><?xml version="1.0" encoding="utf-8"?>
<ds:datastoreItem xmlns:ds="http://schemas.openxmlformats.org/officeDocument/2006/customXml" ds:itemID="{DB7302A2-1498-4A68-B31D-DC15062D81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A111C7-0332-4C98-9DCE-64E6A507EF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327bade-6e9b-4e0f-a44d-50f3f20851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MANAGEMENT SOLUTIONS.Pachas Negron, Sebastian Ignacio</dc:creator>
  <cp:keywords/>
  <dc:description/>
  <cp:lastModifiedBy>MANAGEMENT SOLUTIONS.Pachas Negron, Sebastian Ignacio</cp:lastModifiedBy>
  <cp:revision>4</cp:revision>
  <dcterms:created xsi:type="dcterms:W3CDTF">2026-07-31T19:16:00Z</dcterms:created>
  <dcterms:modified xsi:type="dcterms:W3CDTF">2026-07-31T19:28:00Z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0x010100F7F5059CA2BC7246907130C48E521F39</vt:lpwstr>
  </property>
</Properties>
</file>