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8C62A" w14:textId="2AAC3F20" w:rsidR="00792D88" w:rsidRPr="00C62AA3" w:rsidRDefault="00C62AA3" w:rsidP="00C62AA3">
      <w:pPr>
        <w:jc w:val="center"/>
        <w:rPr>
          <w:rFonts w:ascii="Century Gothic" w:hAnsi="Century Gothic"/>
          <w:b/>
          <w:bCs/>
          <w:sz w:val="24"/>
          <w:szCs w:val="24"/>
          <w:lang w:val="es-ES"/>
        </w:rPr>
      </w:pPr>
      <w:r w:rsidRPr="00C62AA3">
        <w:rPr>
          <w:rFonts w:ascii="Century Gothic" w:hAnsi="Century Gothic"/>
          <w:b/>
          <w:bCs/>
          <w:sz w:val="24"/>
          <w:szCs w:val="24"/>
          <w:lang w:val="es-ES"/>
        </w:rPr>
        <w:t>Armado de la introducción</w:t>
      </w:r>
    </w:p>
    <w:p w14:paraId="7823BE38" w14:textId="7EAA5CE3" w:rsidR="00C62AA3" w:rsidRP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t xml:space="preserve">Primer Párrafo: Contexto de la transformación </w:t>
      </w:r>
      <w:r w:rsidR="00321FA1">
        <w:rPr>
          <w:rFonts w:ascii="Century Gothic" w:hAnsi="Century Gothic"/>
          <w:sz w:val="24"/>
          <w:szCs w:val="24"/>
          <w:lang w:val="es-ES"/>
        </w:rPr>
        <w:t xml:space="preserve">digital </w:t>
      </w:r>
      <w:r w:rsidRPr="00C62AA3">
        <w:rPr>
          <w:rFonts w:ascii="Century Gothic" w:hAnsi="Century Gothic"/>
          <w:sz w:val="24"/>
          <w:szCs w:val="24"/>
          <w:lang w:val="es-ES"/>
        </w:rPr>
        <w:t>general en la banca</w:t>
      </w:r>
    </w:p>
    <w:p w14:paraId="49878417" w14:textId="77777777" w:rsidR="00936542" w:rsidRPr="00936542" w:rsidRDefault="00936542" w:rsidP="00936542">
      <w:pPr>
        <w:pStyle w:val="Prrafodelista"/>
        <w:rPr>
          <w:rFonts w:ascii="Century Gothic" w:hAnsi="Century Gothic"/>
          <w:b/>
          <w:bCs/>
          <w:sz w:val="24"/>
          <w:szCs w:val="24"/>
        </w:rPr>
      </w:pPr>
      <w:r w:rsidRPr="00936542">
        <w:rPr>
          <w:rFonts w:ascii="Century Gothic" w:hAnsi="Century Gothic"/>
          <w:b/>
          <w:bCs/>
          <w:sz w:val="24"/>
          <w:szCs w:val="24"/>
        </w:rPr>
        <w:t>Qué debes buscar en los resultados</w:t>
      </w:r>
    </w:p>
    <w:p w14:paraId="6EE32F7C" w14:textId="77777777" w:rsidR="00936542" w:rsidRPr="00936542" w:rsidRDefault="00936542" w:rsidP="00936542">
      <w:pPr>
        <w:pStyle w:val="Prrafodelista"/>
        <w:numPr>
          <w:ilvl w:val="0"/>
          <w:numId w:val="4"/>
        </w:numPr>
        <w:rPr>
          <w:rFonts w:ascii="Century Gothic" w:hAnsi="Century Gothic"/>
          <w:sz w:val="24"/>
          <w:szCs w:val="24"/>
        </w:rPr>
      </w:pPr>
      <w:r w:rsidRPr="00936542">
        <w:rPr>
          <w:rFonts w:ascii="Century Gothic" w:hAnsi="Century Gothic"/>
          <w:sz w:val="24"/>
          <w:szCs w:val="24"/>
        </w:rPr>
        <w:t xml:space="preserve">Transformación digital bancaria. </w:t>
      </w:r>
    </w:p>
    <w:p w14:paraId="1CA18CAE" w14:textId="77777777" w:rsidR="00936542" w:rsidRPr="00936542" w:rsidRDefault="00936542" w:rsidP="00936542">
      <w:pPr>
        <w:pStyle w:val="Prrafodelista"/>
        <w:numPr>
          <w:ilvl w:val="0"/>
          <w:numId w:val="4"/>
        </w:numPr>
        <w:rPr>
          <w:rFonts w:ascii="Century Gothic" w:hAnsi="Century Gothic"/>
          <w:sz w:val="24"/>
          <w:szCs w:val="24"/>
        </w:rPr>
      </w:pPr>
      <w:r w:rsidRPr="00936542">
        <w:rPr>
          <w:rFonts w:ascii="Century Gothic" w:hAnsi="Century Gothic"/>
          <w:sz w:val="24"/>
          <w:szCs w:val="24"/>
        </w:rPr>
        <w:t xml:space="preserve">Automatización de procesos. </w:t>
      </w:r>
    </w:p>
    <w:p w14:paraId="7C9EA096" w14:textId="77777777" w:rsidR="00936542" w:rsidRPr="00936542" w:rsidRDefault="00936542" w:rsidP="00936542">
      <w:pPr>
        <w:pStyle w:val="Prrafodelista"/>
        <w:numPr>
          <w:ilvl w:val="0"/>
          <w:numId w:val="4"/>
        </w:numPr>
        <w:rPr>
          <w:rFonts w:ascii="Century Gothic" w:hAnsi="Century Gothic"/>
          <w:sz w:val="24"/>
          <w:szCs w:val="24"/>
        </w:rPr>
      </w:pPr>
      <w:r w:rsidRPr="00936542">
        <w:rPr>
          <w:rFonts w:ascii="Century Gothic" w:hAnsi="Century Gothic"/>
          <w:sz w:val="24"/>
          <w:szCs w:val="24"/>
        </w:rPr>
        <w:t xml:space="preserve">Eficiencia operativa. </w:t>
      </w:r>
    </w:p>
    <w:p w14:paraId="6C838F3A" w14:textId="77777777" w:rsidR="00936542" w:rsidRPr="00936542" w:rsidRDefault="00936542" w:rsidP="00936542">
      <w:pPr>
        <w:pStyle w:val="Prrafodelista"/>
        <w:numPr>
          <w:ilvl w:val="0"/>
          <w:numId w:val="4"/>
        </w:numPr>
        <w:rPr>
          <w:rFonts w:ascii="Century Gothic" w:hAnsi="Century Gothic"/>
          <w:sz w:val="24"/>
          <w:szCs w:val="24"/>
        </w:rPr>
      </w:pPr>
      <w:r w:rsidRPr="00936542">
        <w:rPr>
          <w:rFonts w:ascii="Century Gothic" w:hAnsi="Century Gothic"/>
          <w:sz w:val="24"/>
          <w:szCs w:val="24"/>
        </w:rPr>
        <w:t xml:space="preserve">Modernización tecnológica. </w:t>
      </w:r>
    </w:p>
    <w:p w14:paraId="0E1AA447" w14:textId="77777777" w:rsidR="00936542" w:rsidRPr="00936542" w:rsidRDefault="00936542" w:rsidP="00936542">
      <w:pPr>
        <w:pStyle w:val="Prrafodelista"/>
        <w:numPr>
          <w:ilvl w:val="0"/>
          <w:numId w:val="4"/>
        </w:numPr>
        <w:rPr>
          <w:rFonts w:ascii="Century Gothic" w:hAnsi="Century Gothic"/>
          <w:sz w:val="24"/>
          <w:szCs w:val="24"/>
        </w:rPr>
      </w:pPr>
      <w:r w:rsidRPr="00936542">
        <w:rPr>
          <w:rFonts w:ascii="Century Gothic" w:hAnsi="Century Gothic"/>
          <w:sz w:val="24"/>
          <w:szCs w:val="24"/>
        </w:rPr>
        <w:t xml:space="preserve">Impacto de las TIC en la banca. </w:t>
      </w:r>
    </w:p>
    <w:p w14:paraId="2364746C" w14:textId="437A4240" w:rsidR="00C62AA3" w:rsidRDefault="00AB3940" w:rsidP="00C62AA3">
      <w:pPr>
        <w:pStyle w:val="Prrafodelista"/>
        <w:rPr>
          <w:rFonts w:ascii="Century Gothic" w:hAnsi="Century Gothic"/>
          <w:sz w:val="24"/>
          <w:szCs w:val="24"/>
          <w:lang w:val="es-ES"/>
        </w:rPr>
      </w:pPr>
      <w:r>
        <w:rPr>
          <w:rFonts w:ascii="Century Gothic" w:hAnsi="Century Gothic"/>
          <w:sz w:val="24"/>
          <w:szCs w:val="24"/>
          <w:lang w:val="es-ES"/>
        </w:rPr>
        <w:t xml:space="preserve">Titulo: </w:t>
      </w:r>
      <w:proofErr w:type="spellStart"/>
      <w:r w:rsidRPr="00AB3940">
        <w:rPr>
          <w:rFonts w:ascii="Century Gothic" w:hAnsi="Century Gothic"/>
          <w:b/>
          <w:bCs/>
          <w:i/>
          <w:iCs/>
          <w:sz w:val="24"/>
          <w:szCs w:val="24"/>
          <w:u w:val="single"/>
        </w:rPr>
        <w:t>Adopción+digital+en+micro+y+pequenas</w:t>
      </w:r>
      <w:proofErr w:type="spellEnd"/>
      <w:r w:rsidRPr="00AB3940">
        <w:rPr>
          <w:rFonts w:ascii="Century Gothic" w:hAnsi="Century Gothic"/>
          <w:b/>
          <w:bCs/>
          <w:i/>
          <w:iCs/>
          <w:sz w:val="24"/>
          <w:szCs w:val="24"/>
          <w:u w:val="single"/>
        </w:rPr>
        <w:t>.</w:t>
      </w:r>
    </w:p>
    <w:p w14:paraId="63920B20" w14:textId="77777777" w:rsidR="00AB3940" w:rsidRPr="00AB3940" w:rsidRDefault="00AB3940" w:rsidP="00AB3940">
      <w:pPr>
        <w:pStyle w:val="Prrafodelista"/>
        <w:jc w:val="both"/>
        <w:rPr>
          <w:rFonts w:ascii="Century Gothic" w:hAnsi="Century Gothic"/>
          <w:sz w:val="24"/>
          <w:szCs w:val="24"/>
        </w:rPr>
      </w:pPr>
      <w:r w:rsidRPr="00AB3940">
        <w:rPr>
          <w:rFonts w:ascii="Century Gothic" w:hAnsi="Century Gothic"/>
          <w:sz w:val="24"/>
          <w:szCs w:val="24"/>
        </w:rPr>
        <w:t xml:space="preserve">Este artículo de Velásquez Chacón (2025) debe ir concretamente en el </w:t>
      </w:r>
      <w:r w:rsidRPr="00AB3940">
        <w:rPr>
          <w:rFonts w:ascii="Century Gothic" w:hAnsi="Century Gothic"/>
          <w:b/>
          <w:bCs/>
          <w:sz w:val="24"/>
          <w:szCs w:val="24"/>
        </w:rPr>
        <w:t>Primer Párrafo (Contexto de la transformación digital general en la banca)</w:t>
      </w:r>
      <w:r w:rsidRPr="00AB3940">
        <w:rPr>
          <w:rFonts w:ascii="Century Gothic" w:hAnsi="Century Gothic"/>
          <w:sz w:val="24"/>
          <w:szCs w:val="24"/>
        </w:rPr>
        <w:t>.</w:t>
      </w:r>
    </w:p>
    <w:p w14:paraId="74C1C02F" w14:textId="77777777" w:rsidR="00AB3940" w:rsidRPr="00AB3940" w:rsidRDefault="00AB3940" w:rsidP="00AB3940">
      <w:pPr>
        <w:pStyle w:val="Prrafodelista"/>
        <w:jc w:val="both"/>
        <w:rPr>
          <w:rFonts w:ascii="Century Gothic" w:hAnsi="Century Gothic"/>
          <w:sz w:val="24"/>
          <w:szCs w:val="24"/>
        </w:rPr>
      </w:pPr>
      <w:r w:rsidRPr="00AB3940">
        <w:rPr>
          <w:rFonts w:ascii="Century Gothic" w:hAnsi="Century Gothic"/>
          <w:sz w:val="24"/>
          <w:szCs w:val="24"/>
        </w:rPr>
        <w:t xml:space="preserve">Aunque el estudio se enfoca en MYPES, su sección introductoria aporta datos oficiales clave sobre la aceleración de la </w:t>
      </w:r>
      <w:r w:rsidRPr="00AB3940">
        <w:rPr>
          <w:rFonts w:ascii="Century Gothic" w:hAnsi="Century Gothic"/>
          <w:b/>
          <w:bCs/>
          <w:sz w:val="24"/>
          <w:szCs w:val="24"/>
        </w:rPr>
        <w:t>transformación digital, el uso de datos y la inversión tecnológica en el Perú</w:t>
      </w:r>
      <w:r w:rsidRPr="00AB3940">
        <w:rPr>
          <w:rFonts w:ascii="Century Gothic" w:hAnsi="Century Gothic"/>
          <w:sz w:val="24"/>
          <w:szCs w:val="24"/>
        </w:rPr>
        <w:t xml:space="preserve">, lo cual sirve perfectamente para sentar la línea base del contexto nacional en tu introducción. </w:t>
      </w:r>
    </w:p>
    <w:p w14:paraId="47F6CB0D" w14:textId="77777777" w:rsidR="00AB3940" w:rsidRPr="00AB3940" w:rsidRDefault="00AB3940" w:rsidP="00AB3940">
      <w:pPr>
        <w:pStyle w:val="Prrafodelista"/>
        <w:jc w:val="both"/>
        <w:rPr>
          <w:rFonts w:ascii="Century Gothic" w:hAnsi="Century Gothic"/>
          <w:sz w:val="24"/>
          <w:szCs w:val="24"/>
        </w:rPr>
      </w:pPr>
      <w:r w:rsidRPr="00AB3940">
        <w:rPr>
          <w:rFonts w:ascii="Century Gothic" w:hAnsi="Century Gothic"/>
          <w:sz w:val="24"/>
          <w:szCs w:val="24"/>
        </w:rPr>
        <w:t>Aquí tienes los puntos clave que puedes extraer y tomar en cuenta para redactar ese párrafo:</w:t>
      </w:r>
    </w:p>
    <w:p w14:paraId="61D894DA" w14:textId="77777777" w:rsidR="00AB3940" w:rsidRPr="00AB3940" w:rsidRDefault="00AB3940" w:rsidP="00AB3940">
      <w:pPr>
        <w:pStyle w:val="Prrafodelista"/>
        <w:numPr>
          <w:ilvl w:val="0"/>
          <w:numId w:val="8"/>
        </w:numPr>
        <w:jc w:val="both"/>
        <w:rPr>
          <w:rFonts w:ascii="Century Gothic" w:hAnsi="Century Gothic"/>
          <w:sz w:val="24"/>
          <w:szCs w:val="24"/>
        </w:rPr>
      </w:pPr>
      <w:r w:rsidRPr="00AB3940">
        <w:rPr>
          <w:rFonts w:ascii="Century Gothic" w:hAnsi="Century Gothic"/>
          <w:b/>
          <w:bCs/>
          <w:sz w:val="24"/>
          <w:szCs w:val="24"/>
        </w:rPr>
        <w:t>Inversión tecnológica en el país:</w:t>
      </w:r>
      <w:r w:rsidRPr="00AB3940">
        <w:rPr>
          <w:rFonts w:ascii="Century Gothic" w:hAnsi="Century Gothic"/>
          <w:sz w:val="24"/>
          <w:szCs w:val="24"/>
        </w:rPr>
        <w:t xml:space="preserve"> Puedes mencionar que, según reportes de Microsoft recopilados en la literatura nacional, el 94% de las empresas en el Perú incrementaron exponencialmente su inversión en tecnología tras la pandemia para acelerar sus procesos de transformación digital. </w:t>
      </w:r>
    </w:p>
    <w:p w14:paraId="4CD354F3" w14:textId="77777777" w:rsidR="00AB3940" w:rsidRPr="00AB3940" w:rsidRDefault="00AB3940" w:rsidP="00AB3940">
      <w:pPr>
        <w:pStyle w:val="Prrafodelista"/>
        <w:numPr>
          <w:ilvl w:val="0"/>
          <w:numId w:val="8"/>
        </w:numPr>
        <w:jc w:val="both"/>
        <w:rPr>
          <w:rFonts w:ascii="Century Gothic" w:hAnsi="Century Gothic"/>
          <w:sz w:val="24"/>
          <w:szCs w:val="24"/>
        </w:rPr>
      </w:pPr>
      <w:r w:rsidRPr="00AB3940">
        <w:rPr>
          <w:rFonts w:ascii="Century Gothic" w:hAnsi="Century Gothic"/>
          <w:b/>
          <w:bCs/>
          <w:sz w:val="24"/>
          <w:szCs w:val="24"/>
        </w:rPr>
        <w:t>Toma de decisiones basada en datos:</w:t>
      </w:r>
      <w:r w:rsidRPr="00AB3940">
        <w:rPr>
          <w:rFonts w:ascii="Century Gothic" w:hAnsi="Century Gothic"/>
          <w:sz w:val="24"/>
          <w:szCs w:val="24"/>
        </w:rPr>
        <w:t xml:space="preserve"> El 96% de estas organizaciones indica que el uso de datos digitales se ha vuelto una herramienta crucial para la toma de decisiones estratégicas. </w:t>
      </w:r>
    </w:p>
    <w:p w14:paraId="626EBB60" w14:textId="77777777" w:rsidR="00AB3940" w:rsidRDefault="00AB3940" w:rsidP="00AB3940">
      <w:pPr>
        <w:pStyle w:val="Prrafodelista"/>
        <w:numPr>
          <w:ilvl w:val="0"/>
          <w:numId w:val="8"/>
        </w:numPr>
        <w:jc w:val="both"/>
        <w:rPr>
          <w:rFonts w:ascii="Century Gothic" w:hAnsi="Century Gothic"/>
          <w:sz w:val="24"/>
          <w:szCs w:val="24"/>
        </w:rPr>
      </w:pPr>
      <w:r w:rsidRPr="00AB3940">
        <w:rPr>
          <w:rFonts w:ascii="Century Gothic" w:hAnsi="Century Gothic"/>
          <w:b/>
          <w:bCs/>
          <w:sz w:val="24"/>
          <w:szCs w:val="24"/>
        </w:rPr>
        <w:t>Migración a la nube y servicios digitales:</w:t>
      </w:r>
      <w:r w:rsidRPr="00AB3940">
        <w:rPr>
          <w:rFonts w:ascii="Century Gothic" w:hAnsi="Century Gothic"/>
          <w:sz w:val="24"/>
          <w:szCs w:val="24"/>
        </w:rPr>
        <w:t xml:space="preserve"> Destacar que las empresas en el entorno local han iniciado procesos deliberados de digitalización, apoyándose en herramientas y servicios basados en la nube, el Internet y la inteligencia de negocios para optimizar su operatividad y mantener sus niveles de competitividad en el mercado actual. </w:t>
      </w:r>
    </w:p>
    <w:p w14:paraId="54A11505" w14:textId="7FD7F8E7" w:rsidR="00AB3940" w:rsidRPr="00AB3940" w:rsidRDefault="00AB3940" w:rsidP="00AB3940">
      <w:pPr>
        <w:pStyle w:val="Prrafodelista"/>
        <w:numPr>
          <w:ilvl w:val="0"/>
          <w:numId w:val="8"/>
        </w:numPr>
        <w:jc w:val="both"/>
        <w:rPr>
          <w:rFonts w:ascii="Century Gothic" w:hAnsi="Century Gothic"/>
          <w:sz w:val="24"/>
          <w:szCs w:val="24"/>
        </w:rPr>
      </w:pPr>
      <w:r w:rsidRPr="00AB3940">
        <w:rPr>
          <w:lang w:eastAsia="es-PE"/>
        </w:rPr>
        <w:pict w14:anchorId="42B04871">
          <v:rect id="_x0000_i1027" style="width:0;height:1.5pt" o:hralign="center" o:hrstd="t" o:hr="t" fillcolor="#a0a0a0" stroked="f"/>
        </w:pict>
      </w:r>
    </w:p>
    <w:p w14:paraId="460360E8"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b/>
          <w:bCs/>
          <w:kern w:val="0"/>
          <w:sz w:val="24"/>
          <w:szCs w:val="24"/>
          <w:lang w:eastAsia="es-PE"/>
          <w14:ligatures w14:val="none"/>
        </w:rPr>
        <w:t>Título:</w:t>
      </w:r>
      <w:r w:rsidRPr="00AB3940">
        <w:rPr>
          <w:rFonts w:ascii="Times New Roman" w:eastAsia="Times New Roman" w:hAnsi="Times New Roman" w:cs="Times New Roman"/>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Adoption</w:t>
      </w:r>
      <w:proofErr w:type="spellEnd"/>
      <w:r w:rsidRPr="00AB3940">
        <w:rPr>
          <w:rFonts w:ascii="Times New Roman" w:eastAsia="Times New Roman" w:hAnsi="Times New Roman" w:cs="Times New Roman"/>
          <w:i/>
          <w:iCs/>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of</w:t>
      </w:r>
      <w:proofErr w:type="spellEnd"/>
      <w:r w:rsidRPr="00AB3940">
        <w:rPr>
          <w:rFonts w:ascii="Times New Roman" w:eastAsia="Times New Roman" w:hAnsi="Times New Roman" w:cs="Times New Roman"/>
          <w:i/>
          <w:iCs/>
          <w:kern w:val="0"/>
          <w:sz w:val="24"/>
          <w:szCs w:val="24"/>
          <w:lang w:eastAsia="es-PE"/>
          <w14:ligatures w14:val="none"/>
        </w:rPr>
        <w:t xml:space="preserve"> Artificial </w:t>
      </w:r>
      <w:proofErr w:type="spellStart"/>
      <w:r w:rsidRPr="00AB3940">
        <w:rPr>
          <w:rFonts w:ascii="Times New Roman" w:eastAsia="Times New Roman" w:hAnsi="Times New Roman" w:cs="Times New Roman"/>
          <w:i/>
          <w:iCs/>
          <w:kern w:val="0"/>
          <w:sz w:val="24"/>
          <w:szCs w:val="24"/>
          <w:lang w:eastAsia="es-PE"/>
          <w14:ligatures w14:val="none"/>
        </w:rPr>
        <w:t>Intelligence</w:t>
      </w:r>
      <w:proofErr w:type="spellEnd"/>
      <w:r w:rsidRPr="00AB3940">
        <w:rPr>
          <w:rFonts w:ascii="Times New Roman" w:eastAsia="Times New Roman" w:hAnsi="Times New Roman" w:cs="Times New Roman"/>
          <w:i/>
          <w:iCs/>
          <w:kern w:val="0"/>
          <w:sz w:val="24"/>
          <w:szCs w:val="24"/>
          <w:lang w:eastAsia="es-PE"/>
          <w14:ligatures w14:val="none"/>
        </w:rPr>
        <w:t xml:space="preserve"> and Machine </w:t>
      </w:r>
      <w:proofErr w:type="spellStart"/>
      <w:r w:rsidRPr="00AB3940">
        <w:rPr>
          <w:rFonts w:ascii="Times New Roman" w:eastAsia="Times New Roman" w:hAnsi="Times New Roman" w:cs="Times New Roman"/>
          <w:i/>
          <w:iCs/>
          <w:kern w:val="0"/>
          <w:sz w:val="24"/>
          <w:szCs w:val="24"/>
          <w:lang w:eastAsia="es-PE"/>
          <w14:ligatures w14:val="none"/>
        </w:rPr>
        <w:t>Learning</w:t>
      </w:r>
      <w:proofErr w:type="spellEnd"/>
      <w:r w:rsidRPr="00AB3940">
        <w:rPr>
          <w:rFonts w:ascii="Times New Roman" w:eastAsia="Times New Roman" w:hAnsi="Times New Roman" w:cs="Times New Roman"/>
          <w:i/>
          <w:iCs/>
          <w:kern w:val="0"/>
          <w:sz w:val="24"/>
          <w:szCs w:val="24"/>
          <w:lang w:eastAsia="es-PE"/>
          <w14:ligatures w14:val="none"/>
        </w:rPr>
        <w:t xml:space="preserve"> in </w:t>
      </w:r>
      <w:proofErr w:type="spellStart"/>
      <w:r w:rsidRPr="00AB3940">
        <w:rPr>
          <w:rFonts w:ascii="Times New Roman" w:eastAsia="Times New Roman" w:hAnsi="Times New Roman" w:cs="Times New Roman"/>
          <w:i/>
          <w:iCs/>
          <w:kern w:val="0"/>
          <w:sz w:val="24"/>
          <w:szCs w:val="24"/>
          <w:lang w:eastAsia="es-PE"/>
          <w14:ligatures w14:val="none"/>
        </w:rPr>
        <w:t>Banking</w:t>
      </w:r>
      <w:proofErr w:type="spellEnd"/>
      <w:r w:rsidRPr="00AB3940">
        <w:rPr>
          <w:rFonts w:ascii="Times New Roman" w:eastAsia="Times New Roman" w:hAnsi="Times New Roman" w:cs="Times New Roman"/>
          <w:i/>
          <w:iCs/>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Systems</w:t>
      </w:r>
      <w:proofErr w:type="spellEnd"/>
      <w:r w:rsidRPr="00AB3940">
        <w:rPr>
          <w:rFonts w:ascii="Times New Roman" w:eastAsia="Times New Roman" w:hAnsi="Times New Roman" w:cs="Times New Roman"/>
          <w:i/>
          <w:iCs/>
          <w:kern w:val="0"/>
          <w:sz w:val="24"/>
          <w:szCs w:val="24"/>
          <w:lang w:eastAsia="es-PE"/>
          <w14:ligatures w14:val="none"/>
        </w:rPr>
        <w:t xml:space="preserve">: A </w:t>
      </w:r>
      <w:proofErr w:type="spellStart"/>
      <w:r w:rsidRPr="00AB3940">
        <w:rPr>
          <w:rFonts w:ascii="Times New Roman" w:eastAsia="Times New Roman" w:hAnsi="Times New Roman" w:cs="Times New Roman"/>
          <w:i/>
          <w:iCs/>
          <w:kern w:val="0"/>
          <w:sz w:val="24"/>
          <w:szCs w:val="24"/>
          <w:lang w:eastAsia="es-PE"/>
          <w14:ligatures w14:val="none"/>
        </w:rPr>
        <w:t>Qualitative</w:t>
      </w:r>
      <w:proofErr w:type="spellEnd"/>
      <w:r w:rsidRPr="00AB3940">
        <w:rPr>
          <w:rFonts w:ascii="Times New Roman" w:eastAsia="Times New Roman" w:hAnsi="Times New Roman" w:cs="Times New Roman"/>
          <w:i/>
          <w:iCs/>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Survey</w:t>
      </w:r>
      <w:proofErr w:type="spellEnd"/>
      <w:r w:rsidRPr="00AB3940">
        <w:rPr>
          <w:rFonts w:ascii="Times New Roman" w:eastAsia="Times New Roman" w:hAnsi="Times New Roman" w:cs="Times New Roman"/>
          <w:i/>
          <w:iCs/>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of</w:t>
      </w:r>
      <w:proofErr w:type="spellEnd"/>
      <w:r w:rsidRPr="00AB3940">
        <w:rPr>
          <w:rFonts w:ascii="Times New Roman" w:eastAsia="Times New Roman" w:hAnsi="Times New Roman" w:cs="Times New Roman"/>
          <w:i/>
          <w:iCs/>
          <w:kern w:val="0"/>
          <w:sz w:val="24"/>
          <w:szCs w:val="24"/>
          <w:lang w:eastAsia="es-PE"/>
          <w14:ligatures w14:val="none"/>
        </w:rPr>
        <w:t xml:space="preserve"> Board </w:t>
      </w:r>
      <w:proofErr w:type="spellStart"/>
      <w:r w:rsidRPr="00AB3940">
        <w:rPr>
          <w:rFonts w:ascii="Times New Roman" w:eastAsia="Times New Roman" w:hAnsi="Times New Roman" w:cs="Times New Roman"/>
          <w:i/>
          <w:iCs/>
          <w:kern w:val="0"/>
          <w:sz w:val="24"/>
          <w:szCs w:val="24"/>
          <w:lang w:eastAsia="es-PE"/>
          <w14:ligatures w14:val="none"/>
        </w:rPr>
        <w:t>of</w:t>
      </w:r>
      <w:proofErr w:type="spellEnd"/>
      <w:r w:rsidRPr="00AB3940">
        <w:rPr>
          <w:rFonts w:ascii="Times New Roman" w:eastAsia="Times New Roman" w:hAnsi="Times New Roman" w:cs="Times New Roman"/>
          <w:i/>
          <w:iCs/>
          <w:kern w:val="0"/>
          <w:sz w:val="24"/>
          <w:szCs w:val="24"/>
          <w:lang w:eastAsia="es-PE"/>
          <w14:ligatures w14:val="none"/>
        </w:rPr>
        <w:t xml:space="preserve"> </w:t>
      </w:r>
      <w:proofErr w:type="spellStart"/>
      <w:r w:rsidRPr="00AB3940">
        <w:rPr>
          <w:rFonts w:ascii="Times New Roman" w:eastAsia="Times New Roman" w:hAnsi="Times New Roman" w:cs="Times New Roman"/>
          <w:i/>
          <w:iCs/>
          <w:kern w:val="0"/>
          <w:sz w:val="24"/>
          <w:szCs w:val="24"/>
          <w:lang w:eastAsia="es-PE"/>
          <w14:ligatures w14:val="none"/>
        </w:rPr>
        <w:t>Directors</w:t>
      </w:r>
      <w:proofErr w:type="spellEnd"/>
      <w:r w:rsidRPr="00AB3940">
        <w:rPr>
          <w:rFonts w:ascii="Times New Roman" w:eastAsia="Times New Roman" w:hAnsi="Times New Roman" w:cs="Times New Roman"/>
          <w:kern w:val="0"/>
          <w:sz w:val="24"/>
          <w:szCs w:val="24"/>
          <w:lang w:eastAsia="es-PE"/>
          <w14:ligatures w14:val="none"/>
        </w:rPr>
        <w:t xml:space="preserve"> </w:t>
      </w:r>
    </w:p>
    <w:p w14:paraId="0AA98252"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b/>
          <w:bCs/>
          <w:kern w:val="0"/>
          <w:sz w:val="24"/>
          <w:szCs w:val="24"/>
          <w:lang w:eastAsia="es-PE"/>
          <w14:ligatures w14:val="none"/>
        </w:rPr>
        <w:t>Autor:</w:t>
      </w:r>
      <w:r w:rsidRPr="00AB3940">
        <w:rPr>
          <w:rFonts w:ascii="Times New Roman" w:eastAsia="Times New Roman" w:hAnsi="Times New Roman" w:cs="Times New Roman"/>
          <w:kern w:val="0"/>
          <w:sz w:val="24"/>
          <w:szCs w:val="24"/>
          <w:lang w:eastAsia="es-PE"/>
          <w14:ligatures w14:val="none"/>
        </w:rPr>
        <w:t xml:space="preserve"> Abdullah Eskandarany </w:t>
      </w:r>
    </w:p>
    <w:p w14:paraId="23F935B1"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b/>
          <w:bCs/>
          <w:kern w:val="0"/>
          <w:sz w:val="24"/>
          <w:szCs w:val="24"/>
          <w:lang w:eastAsia="es-PE"/>
          <w14:ligatures w14:val="none"/>
        </w:rPr>
        <w:t>Extracto útil para tu tesis:</w:t>
      </w:r>
    </w:p>
    <w:p w14:paraId="16437590" w14:textId="6649EE09"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kern w:val="0"/>
          <w:sz w:val="24"/>
          <w:szCs w:val="24"/>
          <w:lang w:eastAsia="es-PE"/>
          <w14:ligatures w14:val="none"/>
        </w:rPr>
        <w:t xml:space="preserve">El estudio señala que la industria financiera ha experimentado una importante transformación tecnológica impulsada por la adopción de inteligencia artificial y aprendizaje automático. Estas tecnologías han contribuido a mejorar la eficiencia, la innovación, la automatización de procesos y la competitividad de las entidades financieras. </w:t>
      </w:r>
    </w:p>
    <w:p w14:paraId="3501DBAC" w14:textId="77777777" w:rsidR="00AB3940" w:rsidRPr="00AB3940" w:rsidRDefault="00AB3940" w:rsidP="00AB3940">
      <w:pPr>
        <w:pStyle w:val="Prrafodelista"/>
        <w:numPr>
          <w:ilvl w:val="0"/>
          <w:numId w:val="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s-PE"/>
          <w14:ligatures w14:val="none"/>
        </w:rPr>
      </w:pPr>
      <w:r w:rsidRPr="00AB3940">
        <w:rPr>
          <w:rFonts w:ascii="Times New Roman" w:eastAsia="Times New Roman" w:hAnsi="Times New Roman" w:cs="Times New Roman"/>
          <w:b/>
          <w:bCs/>
          <w:kern w:val="0"/>
          <w:sz w:val="27"/>
          <w:szCs w:val="27"/>
          <w:lang w:eastAsia="es-PE"/>
          <w14:ligatures w14:val="none"/>
        </w:rPr>
        <w:lastRenderedPageBreak/>
        <w:t>Párrafo recomendado</w:t>
      </w:r>
    </w:p>
    <w:p w14:paraId="23551E77"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Segoe UI Emoji" w:eastAsia="Times New Roman" w:hAnsi="Segoe UI Emoji" w:cs="Segoe UI Emoji"/>
          <w:kern w:val="0"/>
          <w:sz w:val="24"/>
          <w:szCs w:val="24"/>
          <w:lang w:eastAsia="es-PE"/>
          <w14:ligatures w14:val="none"/>
        </w:rPr>
        <w:t>✅</w:t>
      </w:r>
      <w:r w:rsidRPr="00AB3940">
        <w:rPr>
          <w:rFonts w:ascii="Times New Roman" w:eastAsia="Times New Roman" w:hAnsi="Times New Roman" w:cs="Times New Roman"/>
          <w:kern w:val="0"/>
          <w:sz w:val="24"/>
          <w:szCs w:val="24"/>
          <w:lang w:eastAsia="es-PE"/>
          <w14:ligatures w14:val="none"/>
        </w:rPr>
        <w:t xml:space="preserve"> </w:t>
      </w:r>
      <w:r w:rsidRPr="00AB3940">
        <w:rPr>
          <w:rFonts w:ascii="Times New Roman" w:eastAsia="Times New Roman" w:hAnsi="Times New Roman" w:cs="Times New Roman"/>
          <w:b/>
          <w:bCs/>
          <w:kern w:val="0"/>
          <w:sz w:val="24"/>
          <w:szCs w:val="24"/>
          <w:lang w:eastAsia="es-PE"/>
          <w14:ligatures w14:val="none"/>
        </w:rPr>
        <w:t>Párrafo 1 – Contexto de la transformación digital en la banca</w:t>
      </w:r>
    </w:p>
    <w:p w14:paraId="137E91ED"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b/>
          <w:bCs/>
          <w:kern w:val="0"/>
          <w:sz w:val="24"/>
          <w:szCs w:val="24"/>
          <w:lang w:eastAsia="es-PE"/>
          <w14:ligatures w14:val="none"/>
        </w:rPr>
        <w:t>Justificación:</w:t>
      </w:r>
    </w:p>
    <w:p w14:paraId="79B0EAA4" w14:textId="77777777" w:rsidR="00AB3940" w:rsidRPr="00AB3940" w:rsidRDefault="00AB3940" w:rsidP="00AB3940">
      <w:pPr>
        <w:pStyle w:val="Prrafodelista"/>
        <w:numPr>
          <w:ilvl w:val="0"/>
          <w:numId w:val="8"/>
        </w:numPr>
        <w:spacing w:before="100" w:beforeAutospacing="1" w:after="100" w:afterAutospacing="1" w:line="240" w:lineRule="auto"/>
        <w:rPr>
          <w:rFonts w:ascii="Times New Roman" w:eastAsia="Times New Roman" w:hAnsi="Times New Roman" w:cs="Times New Roman"/>
          <w:kern w:val="0"/>
          <w:sz w:val="24"/>
          <w:szCs w:val="24"/>
          <w:lang w:eastAsia="es-PE"/>
          <w14:ligatures w14:val="none"/>
        </w:rPr>
      </w:pPr>
      <w:r w:rsidRPr="00AB3940">
        <w:rPr>
          <w:rFonts w:ascii="Times New Roman" w:eastAsia="Times New Roman" w:hAnsi="Times New Roman" w:cs="Times New Roman"/>
          <w:kern w:val="0"/>
          <w:sz w:val="24"/>
          <w:szCs w:val="24"/>
          <w:lang w:eastAsia="es-PE"/>
          <w14:ligatures w14:val="none"/>
        </w:rPr>
        <w:t xml:space="preserve">El artículo se enfoca principalmente en la adopción de tecnologías avanzadas dentro del sector bancario, la transformación digital y los beneficios operativos derivados de estas herramientas. No aborda conciliación financiera ni conciliación de transacciones como tema central. </w:t>
      </w:r>
    </w:p>
    <w:p w14:paraId="6275F63C" w14:textId="77777777" w:rsidR="00AB3940" w:rsidRPr="00C62AA3" w:rsidRDefault="00AB3940" w:rsidP="00C62AA3">
      <w:pPr>
        <w:pStyle w:val="Prrafodelista"/>
        <w:rPr>
          <w:rFonts w:ascii="Century Gothic" w:hAnsi="Century Gothic"/>
          <w:sz w:val="24"/>
          <w:szCs w:val="24"/>
          <w:lang w:val="es-ES"/>
        </w:rPr>
      </w:pPr>
    </w:p>
    <w:p w14:paraId="6EA9DE99" w14:textId="4F238515" w:rsidR="00C62AA3" w:rsidRP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t>Segundo</w:t>
      </w:r>
      <w:r w:rsidRPr="00C62AA3">
        <w:rPr>
          <w:rFonts w:ascii="Century Gothic" w:hAnsi="Century Gothic"/>
          <w:sz w:val="24"/>
          <w:szCs w:val="24"/>
          <w:lang w:val="es-ES"/>
        </w:rPr>
        <w:t xml:space="preserve"> </w:t>
      </w:r>
      <w:r w:rsidRPr="00C62AA3">
        <w:rPr>
          <w:rFonts w:ascii="Century Gothic" w:hAnsi="Century Gothic"/>
          <w:sz w:val="24"/>
          <w:szCs w:val="24"/>
          <w:lang w:val="es-ES"/>
        </w:rPr>
        <w:t>Párrafo: Introducir la conciliación de transacciones financieras</w:t>
      </w:r>
    </w:p>
    <w:p w14:paraId="2EECD491" w14:textId="77777777" w:rsidR="00936542" w:rsidRPr="00936542" w:rsidRDefault="00936542" w:rsidP="00936542">
      <w:pPr>
        <w:pStyle w:val="Prrafodelista"/>
        <w:rPr>
          <w:rFonts w:ascii="Century Gothic" w:hAnsi="Century Gothic"/>
          <w:b/>
          <w:bCs/>
          <w:sz w:val="24"/>
          <w:szCs w:val="24"/>
        </w:rPr>
      </w:pPr>
      <w:r w:rsidRPr="00936542">
        <w:rPr>
          <w:rFonts w:ascii="Century Gothic" w:hAnsi="Century Gothic"/>
          <w:b/>
          <w:bCs/>
          <w:sz w:val="24"/>
          <w:szCs w:val="24"/>
        </w:rPr>
        <w:t>Qué debes buscar</w:t>
      </w:r>
    </w:p>
    <w:p w14:paraId="4EA3870E" w14:textId="77777777" w:rsidR="00936542" w:rsidRPr="00936542" w:rsidRDefault="00936542" w:rsidP="00936542">
      <w:pPr>
        <w:pStyle w:val="Prrafodelista"/>
        <w:numPr>
          <w:ilvl w:val="0"/>
          <w:numId w:val="5"/>
        </w:numPr>
        <w:rPr>
          <w:rFonts w:ascii="Century Gothic" w:hAnsi="Century Gothic"/>
          <w:sz w:val="24"/>
          <w:szCs w:val="24"/>
        </w:rPr>
      </w:pPr>
      <w:r w:rsidRPr="00936542">
        <w:rPr>
          <w:rFonts w:ascii="Century Gothic" w:hAnsi="Century Gothic"/>
          <w:sz w:val="24"/>
          <w:szCs w:val="24"/>
        </w:rPr>
        <w:t xml:space="preserve">Definiciones de conciliación financiera. </w:t>
      </w:r>
    </w:p>
    <w:p w14:paraId="72810FC1" w14:textId="77777777" w:rsidR="00936542" w:rsidRPr="00936542" w:rsidRDefault="00936542" w:rsidP="00936542">
      <w:pPr>
        <w:pStyle w:val="Prrafodelista"/>
        <w:numPr>
          <w:ilvl w:val="0"/>
          <w:numId w:val="5"/>
        </w:numPr>
        <w:rPr>
          <w:rFonts w:ascii="Century Gothic" w:hAnsi="Century Gothic"/>
          <w:sz w:val="24"/>
          <w:szCs w:val="24"/>
        </w:rPr>
      </w:pPr>
      <w:r w:rsidRPr="00936542">
        <w:rPr>
          <w:rFonts w:ascii="Century Gothic" w:hAnsi="Century Gothic"/>
          <w:sz w:val="24"/>
          <w:szCs w:val="24"/>
        </w:rPr>
        <w:t xml:space="preserve">Importancia del proceso. </w:t>
      </w:r>
    </w:p>
    <w:p w14:paraId="5C465FFD" w14:textId="77777777" w:rsidR="00936542" w:rsidRPr="00936542" w:rsidRDefault="00936542" w:rsidP="00936542">
      <w:pPr>
        <w:pStyle w:val="Prrafodelista"/>
        <w:numPr>
          <w:ilvl w:val="0"/>
          <w:numId w:val="5"/>
        </w:numPr>
        <w:rPr>
          <w:rFonts w:ascii="Century Gothic" w:hAnsi="Century Gothic"/>
          <w:sz w:val="24"/>
          <w:szCs w:val="24"/>
        </w:rPr>
      </w:pPr>
      <w:r w:rsidRPr="00936542">
        <w:rPr>
          <w:rFonts w:ascii="Century Gothic" w:hAnsi="Century Gothic"/>
          <w:sz w:val="24"/>
          <w:szCs w:val="24"/>
        </w:rPr>
        <w:t xml:space="preserve">Integridad de transacciones. </w:t>
      </w:r>
    </w:p>
    <w:p w14:paraId="12DD56F0" w14:textId="77777777" w:rsidR="00936542" w:rsidRPr="00936542" w:rsidRDefault="00936542" w:rsidP="00936542">
      <w:pPr>
        <w:pStyle w:val="Prrafodelista"/>
        <w:numPr>
          <w:ilvl w:val="0"/>
          <w:numId w:val="5"/>
        </w:numPr>
        <w:rPr>
          <w:rFonts w:ascii="Century Gothic" w:hAnsi="Century Gothic"/>
          <w:sz w:val="24"/>
          <w:szCs w:val="24"/>
        </w:rPr>
      </w:pPr>
      <w:r w:rsidRPr="00936542">
        <w:rPr>
          <w:rFonts w:ascii="Century Gothic" w:hAnsi="Century Gothic"/>
          <w:sz w:val="24"/>
          <w:szCs w:val="24"/>
        </w:rPr>
        <w:t xml:space="preserve">Detección de inconsistencias. </w:t>
      </w:r>
    </w:p>
    <w:p w14:paraId="505CE97D" w14:textId="77777777" w:rsidR="00936542" w:rsidRPr="00936542" w:rsidRDefault="00936542" w:rsidP="00936542">
      <w:pPr>
        <w:pStyle w:val="Prrafodelista"/>
        <w:numPr>
          <w:ilvl w:val="0"/>
          <w:numId w:val="5"/>
        </w:numPr>
        <w:rPr>
          <w:rFonts w:ascii="Century Gothic" w:hAnsi="Century Gothic"/>
          <w:sz w:val="24"/>
          <w:szCs w:val="24"/>
        </w:rPr>
      </w:pPr>
      <w:r w:rsidRPr="00936542">
        <w:rPr>
          <w:rFonts w:ascii="Century Gothic" w:hAnsi="Century Gothic"/>
          <w:sz w:val="24"/>
          <w:szCs w:val="24"/>
        </w:rPr>
        <w:t>Cumplimiento y control financiero.</w:t>
      </w:r>
    </w:p>
    <w:p w14:paraId="31B38B18" w14:textId="77777777" w:rsidR="00C62AA3" w:rsidRPr="00C62AA3" w:rsidRDefault="00C62AA3" w:rsidP="00C62AA3">
      <w:pPr>
        <w:pStyle w:val="Prrafodelista"/>
        <w:rPr>
          <w:rFonts w:ascii="Century Gothic" w:hAnsi="Century Gothic"/>
          <w:sz w:val="24"/>
          <w:szCs w:val="24"/>
          <w:lang w:val="es-ES"/>
        </w:rPr>
      </w:pPr>
    </w:p>
    <w:p w14:paraId="020EE904" w14:textId="628B2CD0" w:rsidR="00C62AA3" w:rsidRP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t>Tercer</w:t>
      </w:r>
      <w:r w:rsidRPr="00C62AA3">
        <w:rPr>
          <w:rFonts w:ascii="Century Gothic" w:hAnsi="Century Gothic"/>
          <w:sz w:val="24"/>
          <w:szCs w:val="24"/>
          <w:lang w:val="es-ES"/>
        </w:rPr>
        <w:t xml:space="preserve"> </w:t>
      </w:r>
      <w:r w:rsidRPr="00C62AA3">
        <w:rPr>
          <w:rFonts w:ascii="Century Gothic" w:hAnsi="Century Gothic"/>
          <w:sz w:val="24"/>
          <w:szCs w:val="24"/>
          <w:lang w:val="es-ES"/>
        </w:rPr>
        <w:t>Párrafo: Problemas de la conciliación manual</w:t>
      </w:r>
    </w:p>
    <w:p w14:paraId="1D370182" w14:textId="77777777" w:rsidR="00936542" w:rsidRPr="00936542" w:rsidRDefault="00936542" w:rsidP="00936542">
      <w:pPr>
        <w:pStyle w:val="Prrafodelista"/>
        <w:rPr>
          <w:rFonts w:ascii="Century Gothic" w:hAnsi="Century Gothic"/>
          <w:b/>
          <w:bCs/>
          <w:sz w:val="24"/>
          <w:szCs w:val="24"/>
        </w:rPr>
      </w:pPr>
      <w:r w:rsidRPr="00936542">
        <w:rPr>
          <w:rFonts w:ascii="Century Gothic" w:hAnsi="Century Gothic"/>
          <w:b/>
          <w:bCs/>
          <w:sz w:val="24"/>
          <w:szCs w:val="24"/>
        </w:rPr>
        <w:t>Qué debes buscar</w:t>
      </w:r>
    </w:p>
    <w:p w14:paraId="624192BE" w14:textId="77777777" w:rsidR="00936542" w:rsidRPr="00936542" w:rsidRDefault="00936542" w:rsidP="00936542">
      <w:pPr>
        <w:pStyle w:val="Prrafodelista"/>
        <w:numPr>
          <w:ilvl w:val="0"/>
          <w:numId w:val="6"/>
        </w:numPr>
        <w:rPr>
          <w:rFonts w:ascii="Century Gothic" w:hAnsi="Century Gothic"/>
          <w:sz w:val="24"/>
          <w:szCs w:val="24"/>
        </w:rPr>
      </w:pPr>
      <w:r w:rsidRPr="00936542">
        <w:rPr>
          <w:rFonts w:ascii="Century Gothic" w:hAnsi="Century Gothic"/>
          <w:sz w:val="24"/>
          <w:szCs w:val="24"/>
        </w:rPr>
        <w:t xml:space="preserve">Errores humanos. </w:t>
      </w:r>
    </w:p>
    <w:p w14:paraId="08A77DE9" w14:textId="77777777" w:rsidR="00936542" w:rsidRPr="00936542" w:rsidRDefault="00936542" w:rsidP="00936542">
      <w:pPr>
        <w:pStyle w:val="Prrafodelista"/>
        <w:numPr>
          <w:ilvl w:val="0"/>
          <w:numId w:val="6"/>
        </w:numPr>
        <w:rPr>
          <w:rFonts w:ascii="Century Gothic" w:hAnsi="Century Gothic"/>
          <w:sz w:val="24"/>
          <w:szCs w:val="24"/>
        </w:rPr>
      </w:pPr>
      <w:r w:rsidRPr="00936542">
        <w:rPr>
          <w:rFonts w:ascii="Century Gothic" w:hAnsi="Century Gothic"/>
          <w:sz w:val="24"/>
          <w:szCs w:val="24"/>
        </w:rPr>
        <w:t xml:space="preserve">Tiempos prolongados. </w:t>
      </w:r>
    </w:p>
    <w:p w14:paraId="1C9602ED" w14:textId="77777777" w:rsidR="00936542" w:rsidRPr="00936542" w:rsidRDefault="00936542" w:rsidP="00936542">
      <w:pPr>
        <w:pStyle w:val="Prrafodelista"/>
        <w:numPr>
          <w:ilvl w:val="0"/>
          <w:numId w:val="6"/>
        </w:numPr>
        <w:rPr>
          <w:rFonts w:ascii="Century Gothic" w:hAnsi="Century Gothic"/>
          <w:sz w:val="24"/>
          <w:szCs w:val="24"/>
        </w:rPr>
      </w:pPr>
      <w:r w:rsidRPr="00936542">
        <w:rPr>
          <w:rFonts w:ascii="Century Gothic" w:hAnsi="Century Gothic"/>
          <w:sz w:val="24"/>
          <w:szCs w:val="24"/>
        </w:rPr>
        <w:t xml:space="preserve">Costos operativos. </w:t>
      </w:r>
    </w:p>
    <w:p w14:paraId="41FB092D" w14:textId="77777777" w:rsidR="00936542" w:rsidRPr="00936542" w:rsidRDefault="00936542" w:rsidP="00936542">
      <w:pPr>
        <w:pStyle w:val="Prrafodelista"/>
        <w:numPr>
          <w:ilvl w:val="0"/>
          <w:numId w:val="6"/>
        </w:numPr>
        <w:rPr>
          <w:rFonts w:ascii="Century Gothic" w:hAnsi="Century Gothic"/>
          <w:sz w:val="24"/>
          <w:szCs w:val="24"/>
        </w:rPr>
      </w:pPr>
      <w:r w:rsidRPr="00936542">
        <w:rPr>
          <w:rFonts w:ascii="Century Gothic" w:hAnsi="Century Gothic"/>
          <w:sz w:val="24"/>
          <w:szCs w:val="24"/>
        </w:rPr>
        <w:t xml:space="preserve">Problemas de escalabilidad. </w:t>
      </w:r>
    </w:p>
    <w:p w14:paraId="569BDD56" w14:textId="77777777" w:rsidR="00936542" w:rsidRPr="00936542" w:rsidRDefault="00936542" w:rsidP="00936542">
      <w:pPr>
        <w:pStyle w:val="Prrafodelista"/>
        <w:numPr>
          <w:ilvl w:val="0"/>
          <w:numId w:val="6"/>
        </w:numPr>
        <w:rPr>
          <w:rFonts w:ascii="Century Gothic" w:hAnsi="Century Gothic"/>
          <w:sz w:val="24"/>
          <w:szCs w:val="24"/>
        </w:rPr>
      </w:pPr>
      <w:r w:rsidRPr="00936542">
        <w:rPr>
          <w:rFonts w:ascii="Century Gothic" w:hAnsi="Century Gothic"/>
          <w:sz w:val="24"/>
          <w:szCs w:val="24"/>
        </w:rPr>
        <w:t>Retrasos en identificación de diferencias.</w:t>
      </w:r>
    </w:p>
    <w:p w14:paraId="35D69722" w14:textId="77777777" w:rsidR="00CC2D8D" w:rsidRDefault="00CC2D8D" w:rsidP="00CC2D8D">
      <w:pPr>
        <w:pStyle w:val="pdq2pgselectionanchorcontainer"/>
        <w:numPr>
          <w:ilvl w:val="0"/>
          <w:numId w:val="6"/>
        </w:numPr>
      </w:pPr>
      <w:r>
        <w:rPr>
          <w:rStyle w:val="Fuerte"/>
        </w:rPr>
        <w:t>Título:</w:t>
      </w:r>
      <w:r>
        <w:br/>
        <w:t xml:space="preserve">Digital </w:t>
      </w:r>
      <w:proofErr w:type="spellStart"/>
      <w:r>
        <w:t>transformation</w:t>
      </w:r>
      <w:proofErr w:type="spellEnd"/>
      <w:r>
        <w:t xml:space="preserve"> and </w:t>
      </w:r>
      <w:proofErr w:type="spellStart"/>
      <w:r>
        <w:t>organizational</w:t>
      </w:r>
      <w:proofErr w:type="spellEnd"/>
      <w:r>
        <w:t xml:space="preserve"> performance: </w:t>
      </w:r>
      <w:proofErr w:type="spellStart"/>
      <w:r>
        <w:t>Evidence</w:t>
      </w:r>
      <w:proofErr w:type="spellEnd"/>
      <w:r>
        <w:t xml:space="preserve"> </w:t>
      </w:r>
      <w:proofErr w:type="spellStart"/>
      <w:r>
        <w:t>from</w:t>
      </w:r>
      <w:proofErr w:type="spellEnd"/>
      <w:r>
        <w:t xml:space="preserve"> </w:t>
      </w:r>
      <w:proofErr w:type="spellStart"/>
      <w:r>
        <w:t>the</w:t>
      </w:r>
      <w:proofErr w:type="spellEnd"/>
      <w:r>
        <w:t xml:space="preserve"> </w:t>
      </w:r>
      <w:proofErr w:type="spellStart"/>
      <w:r>
        <w:t>banking</w:t>
      </w:r>
      <w:proofErr w:type="spellEnd"/>
      <w:r>
        <w:t xml:space="preserve"> sector in a </w:t>
      </w:r>
      <w:proofErr w:type="spellStart"/>
      <w:r>
        <w:t>developing</w:t>
      </w:r>
      <w:proofErr w:type="spellEnd"/>
      <w:r>
        <w:t xml:space="preserve"> </w:t>
      </w:r>
      <w:proofErr w:type="spellStart"/>
      <w:r>
        <w:t>economy</w:t>
      </w:r>
      <w:proofErr w:type="spellEnd"/>
    </w:p>
    <w:p w14:paraId="0470C6C0" w14:textId="77777777" w:rsidR="00CC2D8D" w:rsidRDefault="00CC2D8D" w:rsidP="00CC2D8D">
      <w:pPr>
        <w:pStyle w:val="NormalWeb"/>
        <w:numPr>
          <w:ilvl w:val="0"/>
          <w:numId w:val="6"/>
        </w:numPr>
      </w:pPr>
      <w:r>
        <w:rPr>
          <w:rStyle w:val="Fuerte"/>
        </w:rPr>
        <w:t>Autores:</w:t>
      </w:r>
      <w:r>
        <w:br/>
        <w:t xml:space="preserve">Hussein Abdullah Maqbuli, Fadl Mohammad Al-Mahmoudi </w:t>
      </w:r>
    </w:p>
    <w:p w14:paraId="75856D97" w14:textId="77777777" w:rsidR="00CC2D8D" w:rsidRDefault="00CC2D8D" w:rsidP="00CC2D8D">
      <w:pPr>
        <w:pStyle w:val="NormalWeb"/>
        <w:numPr>
          <w:ilvl w:val="0"/>
          <w:numId w:val="6"/>
        </w:numPr>
      </w:pPr>
      <w:r>
        <w:rPr>
          <w:rStyle w:val="Fuerte"/>
        </w:rPr>
        <w:t>Extracto útil para mi tesis:</w:t>
      </w:r>
      <w:r>
        <w:br/>
        <w:t xml:space="preserve">El estudio demuestra que, en el sector bancario, las aplicaciones digitales y las capacidades del recurso humano generan mejoras significativas en el desempeño organizacional. También concluye que la automatización por sí sola no garantiza resultados, sino que los beneficios aparecen cuando la tecnología se integra con capacidades humanas y adaptación operativa. </w:t>
      </w:r>
    </w:p>
    <w:p w14:paraId="1ACA42C1" w14:textId="77777777" w:rsidR="00CC2D8D" w:rsidRDefault="00CC2D8D" w:rsidP="00CC2D8D">
      <w:pPr>
        <w:pStyle w:val="NormalWeb"/>
        <w:numPr>
          <w:ilvl w:val="0"/>
          <w:numId w:val="6"/>
        </w:numPr>
      </w:pPr>
      <w:r>
        <w:rPr>
          <w:rStyle w:val="Fuerte"/>
        </w:rPr>
        <w:t>Párrafo recomendado:</w:t>
      </w:r>
      <w:r>
        <w:br/>
      </w:r>
      <w:r>
        <w:rPr>
          <w:rStyle w:val="Fuerte"/>
        </w:rPr>
        <w:t>Párrafo 3: Problemas de la conciliación manual</w:t>
      </w:r>
    </w:p>
    <w:p w14:paraId="5C6F9431" w14:textId="77777777" w:rsidR="00CC2D8D" w:rsidRDefault="00CC2D8D" w:rsidP="00CC2D8D">
      <w:pPr>
        <w:pStyle w:val="NormalWeb"/>
        <w:numPr>
          <w:ilvl w:val="0"/>
          <w:numId w:val="6"/>
        </w:numPr>
      </w:pPr>
      <w:r>
        <w:rPr>
          <w:rStyle w:val="Fuerte"/>
        </w:rPr>
        <w:t>Justificación de la asignación:</w:t>
      </w:r>
      <w:r>
        <w:br/>
        <w:t xml:space="preserve">Aunque el estudio trata sobre transformación digital, uno de sus hallazgos más útiles para tu tesis es que los procesos manuales y la automatización aislada limitan el desempeño. Esto encaja mejor como transición argumentativa hacia la necesidad de modernizar procesos operativos como la conciliación financiera. </w:t>
      </w:r>
    </w:p>
    <w:p w14:paraId="353DB40B" w14:textId="3DB299A3" w:rsidR="00CC2D8D" w:rsidRDefault="00CC2D8D" w:rsidP="00CC2D8D">
      <w:pPr>
        <w:pStyle w:val="NormalWeb"/>
        <w:ind w:left="720"/>
      </w:pPr>
      <w:r w:rsidRPr="005F6F98">
        <w:rPr>
          <w:rFonts w:ascii="Century Gothic" w:hAnsi="Century Gothic"/>
        </w:rPr>
        <w:pict w14:anchorId="1B30E44A">
          <v:rect id="_x0000_i1057" style="width:0;height:1.5pt" o:hralign="center" o:hrstd="t" o:hr="t" fillcolor="#a0a0a0" stroked="f"/>
        </w:pict>
      </w:r>
    </w:p>
    <w:p w14:paraId="1B14EA32" w14:textId="77777777" w:rsidR="00CC2D8D" w:rsidRDefault="00CC2D8D" w:rsidP="00CC2D8D">
      <w:pPr>
        <w:pStyle w:val="pdq2pgselectionanchorcontainer"/>
        <w:numPr>
          <w:ilvl w:val="0"/>
          <w:numId w:val="6"/>
        </w:numPr>
      </w:pPr>
      <w:r>
        <w:rPr>
          <w:rStyle w:val="Fuerte"/>
        </w:rPr>
        <w:lastRenderedPageBreak/>
        <w:t>Título:</w:t>
      </w:r>
      <w:r>
        <w:br/>
        <w:t xml:space="preserve">Digital </w:t>
      </w:r>
      <w:proofErr w:type="spellStart"/>
      <w:r>
        <w:t>Transformation</w:t>
      </w:r>
      <w:proofErr w:type="spellEnd"/>
      <w:r>
        <w:t xml:space="preserve"> </w:t>
      </w:r>
      <w:proofErr w:type="spellStart"/>
      <w:r>
        <w:t>of</w:t>
      </w:r>
      <w:proofErr w:type="spellEnd"/>
      <w:r>
        <w:t xml:space="preserve"> </w:t>
      </w:r>
      <w:proofErr w:type="spellStart"/>
      <w:r>
        <w:t>the</w:t>
      </w:r>
      <w:proofErr w:type="spellEnd"/>
      <w:r>
        <w:t xml:space="preserve"> Public </w:t>
      </w:r>
      <w:proofErr w:type="spellStart"/>
      <w:r>
        <w:t>Finance</w:t>
      </w:r>
      <w:proofErr w:type="spellEnd"/>
      <w:r>
        <w:t xml:space="preserve"> </w:t>
      </w:r>
      <w:proofErr w:type="spellStart"/>
      <w:r>
        <w:t>System</w:t>
      </w:r>
      <w:proofErr w:type="spellEnd"/>
      <w:r>
        <w:t xml:space="preserve">: </w:t>
      </w:r>
      <w:proofErr w:type="spellStart"/>
      <w:r>
        <w:t>Challenges</w:t>
      </w:r>
      <w:proofErr w:type="spellEnd"/>
      <w:r>
        <w:t xml:space="preserve">, </w:t>
      </w:r>
      <w:proofErr w:type="spellStart"/>
      <w:r>
        <w:t>Inclusivity</w:t>
      </w:r>
      <w:proofErr w:type="spellEnd"/>
      <w:r>
        <w:t xml:space="preserve">, and </w:t>
      </w:r>
      <w:proofErr w:type="spellStart"/>
      <w:r>
        <w:t>Prospects</w:t>
      </w:r>
      <w:proofErr w:type="spellEnd"/>
      <w:r>
        <w:t xml:space="preserve"> </w:t>
      </w:r>
      <w:proofErr w:type="spellStart"/>
      <w:r>
        <w:t>for</w:t>
      </w:r>
      <w:proofErr w:type="spellEnd"/>
      <w:r>
        <w:t xml:space="preserve"> </w:t>
      </w:r>
      <w:proofErr w:type="spellStart"/>
      <w:r>
        <w:t>Sustainable</w:t>
      </w:r>
      <w:proofErr w:type="spellEnd"/>
      <w:r>
        <w:t xml:space="preserve"> </w:t>
      </w:r>
      <w:proofErr w:type="spellStart"/>
      <w:r>
        <w:t>Development</w:t>
      </w:r>
      <w:proofErr w:type="spellEnd"/>
    </w:p>
    <w:p w14:paraId="0C69313F" w14:textId="77777777" w:rsidR="00CC2D8D" w:rsidRDefault="00CC2D8D" w:rsidP="00CC2D8D">
      <w:pPr>
        <w:pStyle w:val="NormalWeb"/>
        <w:numPr>
          <w:ilvl w:val="0"/>
          <w:numId w:val="6"/>
        </w:numPr>
      </w:pPr>
      <w:r>
        <w:rPr>
          <w:rStyle w:val="Fuerte"/>
        </w:rPr>
        <w:t>Autores:</w:t>
      </w:r>
      <w:r>
        <w:br/>
        <w:t xml:space="preserve">Oleksandr Bulavynets, Oleksandr Shashkevych, Sviatoslav Gerchakivskіy, Nataliia Gavkalova, Oleksandr Atamas </w:t>
      </w:r>
    </w:p>
    <w:p w14:paraId="3A92F064" w14:textId="77777777" w:rsidR="00CC2D8D" w:rsidRDefault="00CC2D8D" w:rsidP="00CC2D8D">
      <w:pPr>
        <w:pStyle w:val="NormalWeb"/>
        <w:numPr>
          <w:ilvl w:val="0"/>
          <w:numId w:val="6"/>
        </w:numPr>
      </w:pPr>
      <w:r>
        <w:rPr>
          <w:rStyle w:val="Fuerte"/>
        </w:rPr>
        <w:t>Extracto útil para mi tesis:</w:t>
      </w:r>
      <w:r>
        <w:br/>
        <w:t xml:space="preserve">El estudio evidencia que la digitalización financiera incrementa el uso de transacciones digitales, automatiza procesos de control y reduce tiempos operativos mediante sistemas integrados de gestión financiera. También señala que persisten brechas por baja automatización del control financiero y limitaciones en competencias digitales del personal. </w:t>
      </w:r>
    </w:p>
    <w:p w14:paraId="321CF024" w14:textId="77777777" w:rsidR="00CC2D8D" w:rsidRDefault="00CC2D8D" w:rsidP="00CC2D8D">
      <w:pPr>
        <w:pStyle w:val="NormalWeb"/>
        <w:numPr>
          <w:ilvl w:val="0"/>
          <w:numId w:val="6"/>
        </w:numPr>
      </w:pPr>
      <w:r>
        <w:rPr>
          <w:rStyle w:val="Fuerte"/>
        </w:rPr>
        <w:t>Párrafo recomendado:</w:t>
      </w:r>
      <w:r>
        <w:br/>
      </w:r>
      <w:r>
        <w:rPr>
          <w:rStyle w:val="Fuerte"/>
        </w:rPr>
        <w:t>Párrafo 3: Problemas de la conciliación manual</w:t>
      </w:r>
    </w:p>
    <w:p w14:paraId="69F462DE" w14:textId="5096B92B" w:rsidR="00CC2D8D" w:rsidRPr="00CC2D8D" w:rsidRDefault="00CC2D8D" w:rsidP="00CC2D8D">
      <w:pPr>
        <w:pStyle w:val="NormalWeb"/>
        <w:numPr>
          <w:ilvl w:val="0"/>
          <w:numId w:val="6"/>
        </w:numPr>
      </w:pPr>
      <w:r>
        <w:rPr>
          <w:rStyle w:val="Fuerte"/>
        </w:rPr>
        <w:t>Justificación de la asignación:</w:t>
      </w:r>
      <w:r>
        <w:br/>
        <w:t xml:space="preserve">Aunque el artículo trata sobre transformación digital de finanzas públicas, el aporte más alineado con tu tesis es que demuestra que una baja automatización del control financiero genera ineficiencias, mayores tiempos y dificultades para detectar diferencias financieras, situación cercana al problema de conciliación manual. </w:t>
      </w:r>
    </w:p>
    <w:p w14:paraId="14B4CDCA" w14:textId="70910FCF" w:rsidR="00C62AA3" w:rsidRP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t>Cuarto</w:t>
      </w:r>
      <w:r w:rsidRPr="00C62AA3">
        <w:rPr>
          <w:rFonts w:ascii="Century Gothic" w:hAnsi="Century Gothic"/>
          <w:sz w:val="24"/>
          <w:szCs w:val="24"/>
          <w:lang w:val="es-ES"/>
        </w:rPr>
        <w:t xml:space="preserve"> </w:t>
      </w:r>
      <w:r w:rsidRPr="00C62AA3">
        <w:rPr>
          <w:rFonts w:ascii="Century Gothic" w:hAnsi="Century Gothic"/>
          <w:sz w:val="24"/>
          <w:szCs w:val="24"/>
          <w:lang w:val="es-ES"/>
        </w:rPr>
        <w:t xml:space="preserve">Párrafo: Aplicación de software como solución </w:t>
      </w:r>
    </w:p>
    <w:p w14:paraId="37E96B4F" w14:textId="77777777" w:rsidR="00936542" w:rsidRPr="00936542" w:rsidRDefault="00936542" w:rsidP="00936542">
      <w:pPr>
        <w:pStyle w:val="Prrafodelista"/>
        <w:rPr>
          <w:rFonts w:ascii="Century Gothic" w:hAnsi="Century Gothic"/>
          <w:b/>
          <w:bCs/>
          <w:sz w:val="24"/>
          <w:szCs w:val="24"/>
        </w:rPr>
      </w:pPr>
      <w:r w:rsidRPr="00936542">
        <w:rPr>
          <w:rFonts w:ascii="Century Gothic" w:hAnsi="Century Gothic"/>
          <w:b/>
          <w:bCs/>
          <w:sz w:val="24"/>
          <w:szCs w:val="24"/>
        </w:rPr>
        <w:t>Qué debes buscar</w:t>
      </w:r>
    </w:p>
    <w:p w14:paraId="10C68A8F" w14:textId="77777777" w:rsidR="00936542" w:rsidRPr="00936542" w:rsidRDefault="00936542" w:rsidP="00936542">
      <w:pPr>
        <w:pStyle w:val="Prrafodelista"/>
        <w:numPr>
          <w:ilvl w:val="0"/>
          <w:numId w:val="7"/>
        </w:numPr>
        <w:rPr>
          <w:rFonts w:ascii="Century Gothic" w:hAnsi="Century Gothic"/>
          <w:sz w:val="24"/>
          <w:szCs w:val="24"/>
        </w:rPr>
      </w:pPr>
      <w:r w:rsidRPr="00936542">
        <w:rPr>
          <w:rFonts w:ascii="Century Gothic" w:hAnsi="Century Gothic"/>
          <w:sz w:val="24"/>
          <w:szCs w:val="24"/>
        </w:rPr>
        <w:t xml:space="preserve">Beneficios de la automatización. </w:t>
      </w:r>
    </w:p>
    <w:p w14:paraId="2BBE4B72" w14:textId="77777777" w:rsidR="00936542" w:rsidRPr="00936542" w:rsidRDefault="00936542" w:rsidP="00936542">
      <w:pPr>
        <w:pStyle w:val="Prrafodelista"/>
        <w:numPr>
          <w:ilvl w:val="0"/>
          <w:numId w:val="7"/>
        </w:numPr>
        <w:rPr>
          <w:rFonts w:ascii="Century Gothic" w:hAnsi="Century Gothic"/>
          <w:sz w:val="24"/>
          <w:szCs w:val="24"/>
        </w:rPr>
      </w:pPr>
      <w:r w:rsidRPr="00936542">
        <w:rPr>
          <w:rFonts w:ascii="Century Gothic" w:hAnsi="Century Gothic"/>
          <w:sz w:val="24"/>
          <w:szCs w:val="24"/>
        </w:rPr>
        <w:t xml:space="preserve">Reducción de errores. </w:t>
      </w:r>
    </w:p>
    <w:p w14:paraId="3E61106F" w14:textId="77777777" w:rsidR="00936542" w:rsidRPr="00936542" w:rsidRDefault="00936542" w:rsidP="00936542">
      <w:pPr>
        <w:pStyle w:val="Prrafodelista"/>
        <w:numPr>
          <w:ilvl w:val="0"/>
          <w:numId w:val="7"/>
        </w:numPr>
        <w:rPr>
          <w:rFonts w:ascii="Century Gothic" w:hAnsi="Century Gothic"/>
          <w:sz w:val="24"/>
          <w:szCs w:val="24"/>
        </w:rPr>
      </w:pPr>
      <w:r w:rsidRPr="00936542">
        <w:rPr>
          <w:rFonts w:ascii="Century Gothic" w:hAnsi="Century Gothic"/>
          <w:sz w:val="24"/>
          <w:szCs w:val="24"/>
        </w:rPr>
        <w:t xml:space="preserve">Incremento de velocidad de procesamiento. </w:t>
      </w:r>
    </w:p>
    <w:p w14:paraId="2CC038C2" w14:textId="77777777" w:rsidR="00936542" w:rsidRPr="00936542" w:rsidRDefault="00936542" w:rsidP="00936542">
      <w:pPr>
        <w:pStyle w:val="Prrafodelista"/>
        <w:numPr>
          <w:ilvl w:val="0"/>
          <w:numId w:val="7"/>
        </w:numPr>
        <w:rPr>
          <w:rFonts w:ascii="Century Gothic" w:hAnsi="Century Gothic"/>
          <w:sz w:val="24"/>
          <w:szCs w:val="24"/>
        </w:rPr>
      </w:pPr>
      <w:r w:rsidRPr="00936542">
        <w:rPr>
          <w:rFonts w:ascii="Century Gothic" w:hAnsi="Century Gothic"/>
          <w:sz w:val="24"/>
          <w:szCs w:val="24"/>
        </w:rPr>
        <w:t xml:space="preserve">Optimización operativa. </w:t>
      </w:r>
    </w:p>
    <w:p w14:paraId="654E3A6C" w14:textId="77777777" w:rsidR="00936542" w:rsidRDefault="00936542" w:rsidP="00936542">
      <w:pPr>
        <w:pStyle w:val="Prrafodelista"/>
        <w:numPr>
          <w:ilvl w:val="0"/>
          <w:numId w:val="7"/>
        </w:numPr>
        <w:rPr>
          <w:rFonts w:ascii="Century Gothic" w:hAnsi="Century Gothic"/>
          <w:sz w:val="24"/>
          <w:szCs w:val="24"/>
        </w:rPr>
      </w:pPr>
      <w:r w:rsidRPr="00936542">
        <w:rPr>
          <w:rFonts w:ascii="Century Gothic" w:hAnsi="Century Gothic"/>
          <w:sz w:val="24"/>
          <w:szCs w:val="24"/>
        </w:rPr>
        <w:t>Satisfacción y adopción del usuario.</w:t>
      </w:r>
    </w:p>
    <w:p w14:paraId="0426BFA3"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b/>
          <w:bCs/>
          <w:sz w:val="24"/>
          <w:szCs w:val="24"/>
        </w:rPr>
        <w:t>Título:</w:t>
      </w:r>
      <w:r w:rsidRPr="005F6F98">
        <w:rPr>
          <w:rFonts w:ascii="Century Gothic" w:hAnsi="Century Gothic"/>
          <w:sz w:val="24"/>
          <w:szCs w:val="24"/>
        </w:rPr>
        <w:t xml:space="preserve"> </w:t>
      </w:r>
      <w:r w:rsidRPr="005F6F98">
        <w:rPr>
          <w:rFonts w:ascii="Century Gothic" w:hAnsi="Century Gothic"/>
          <w:i/>
          <w:iCs/>
          <w:sz w:val="24"/>
          <w:szCs w:val="24"/>
        </w:rPr>
        <w:t>AI-</w:t>
      </w:r>
      <w:proofErr w:type="spellStart"/>
      <w:r w:rsidRPr="005F6F98">
        <w:rPr>
          <w:rFonts w:ascii="Century Gothic" w:hAnsi="Century Gothic"/>
          <w:i/>
          <w:iCs/>
          <w:sz w:val="24"/>
          <w:szCs w:val="24"/>
        </w:rPr>
        <w:t>Driven</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Financial</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Transparency</w:t>
      </w:r>
      <w:proofErr w:type="spellEnd"/>
      <w:r w:rsidRPr="005F6F98">
        <w:rPr>
          <w:rFonts w:ascii="Century Gothic" w:hAnsi="Century Gothic"/>
          <w:i/>
          <w:iCs/>
          <w:sz w:val="24"/>
          <w:szCs w:val="24"/>
        </w:rPr>
        <w:t xml:space="preserve"> and </w:t>
      </w:r>
      <w:proofErr w:type="spellStart"/>
      <w:r w:rsidRPr="005F6F98">
        <w:rPr>
          <w:rFonts w:ascii="Century Gothic" w:hAnsi="Century Gothic"/>
          <w:i/>
          <w:iCs/>
          <w:sz w:val="24"/>
          <w:szCs w:val="24"/>
        </w:rPr>
        <w:t>Corporate</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Governance</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Enhancing</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Accounting</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Practices</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with</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Evidence</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from</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Jordan</w:t>
      </w:r>
      <w:proofErr w:type="spellEnd"/>
      <w:r w:rsidRPr="005F6F98">
        <w:rPr>
          <w:rFonts w:ascii="Century Gothic" w:hAnsi="Century Gothic"/>
          <w:sz w:val="24"/>
          <w:szCs w:val="24"/>
        </w:rPr>
        <w:t xml:space="preserve"> </w:t>
      </w:r>
    </w:p>
    <w:p w14:paraId="5D927288"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b/>
          <w:bCs/>
          <w:sz w:val="24"/>
          <w:szCs w:val="24"/>
        </w:rPr>
        <w:t>Autores:</w:t>
      </w:r>
      <w:r w:rsidRPr="005F6F98">
        <w:rPr>
          <w:rFonts w:ascii="Century Gothic" w:hAnsi="Century Gothic"/>
          <w:sz w:val="24"/>
          <w:szCs w:val="24"/>
        </w:rPr>
        <w:t xml:space="preserve"> Osama Samih Shaban y Arwa Omoush </w:t>
      </w:r>
    </w:p>
    <w:p w14:paraId="5640AC96"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b/>
          <w:bCs/>
          <w:sz w:val="24"/>
          <w:szCs w:val="24"/>
        </w:rPr>
        <w:t>Extracto útil para tu tesis:</w:t>
      </w:r>
    </w:p>
    <w:p w14:paraId="048B57A1" w14:textId="7189853D"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 xml:space="preserve">El estudio demuestra que la inteligencia artificial mejora la transparencia financiera, fortalece la gestión de riesgos y automatiza procesos de monitoreo, conciliación y validación financiera. Asimismo, reduce errores humanos y mejora la eficiencia en los procesos contables y de control financiero. </w:t>
      </w:r>
    </w:p>
    <w:p w14:paraId="70AD61B3" w14:textId="77777777" w:rsidR="005F6F98" w:rsidRPr="005F6F98" w:rsidRDefault="005F6F98" w:rsidP="005F6F98">
      <w:pPr>
        <w:pStyle w:val="Prrafodelista"/>
        <w:rPr>
          <w:rFonts w:ascii="Century Gothic" w:hAnsi="Century Gothic"/>
          <w:b/>
          <w:bCs/>
          <w:sz w:val="24"/>
          <w:szCs w:val="24"/>
        </w:rPr>
      </w:pPr>
      <w:r w:rsidRPr="005F6F98">
        <w:rPr>
          <w:rFonts w:ascii="Century Gothic" w:hAnsi="Century Gothic"/>
          <w:b/>
          <w:bCs/>
          <w:sz w:val="24"/>
          <w:szCs w:val="24"/>
        </w:rPr>
        <w:t>Párrafo recomendado</w:t>
      </w:r>
    </w:p>
    <w:p w14:paraId="468A024B" w14:textId="77777777" w:rsidR="005F6F98" w:rsidRPr="005F6F98" w:rsidRDefault="005F6F98" w:rsidP="005F6F98">
      <w:pPr>
        <w:pStyle w:val="Prrafodelista"/>
        <w:rPr>
          <w:rFonts w:ascii="Century Gothic" w:hAnsi="Century Gothic"/>
          <w:sz w:val="24"/>
          <w:szCs w:val="24"/>
        </w:rPr>
      </w:pPr>
      <w:r w:rsidRPr="005F6F98">
        <w:rPr>
          <w:rFonts w:ascii="Segoe UI Emoji" w:hAnsi="Segoe UI Emoji" w:cs="Segoe UI Emoji"/>
          <w:sz w:val="24"/>
          <w:szCs w:val="24"/>
        </w:rPr>
        <w:t>✅</w:t>
      </w:r>
      <w:r w:rsidRPr="005F6F98">
        <w:rPr>
          <w:rFonts w:ascii="Century Gothic" w:hAnsi="Century Gothic"/>
          <w:sz w:val="24"/>
          <w:szCs w:val="24"/>
        </w:rPr>
        <w:t xml:space="preserve"> </w:t>
      </w:r>
      <w:r w:rsidRPr="005F6F98">
        <w:rPr>
          <w:rFonts w:ascii="Century Gothic" w:hAnsi="Century Gothic"/>
          <w:b/>
          <w:bCs/>
          <w:sz w:val="24"/>
          <w:szCs w:val="24"/>
        </w:rPr>
        <w:t>Párrafo 4 – Aplicación de software como solución</w:t>
      </w:r>
    </w:p>
    <w:p w14:paraId="3786D13C" w14:textId="77777777" w:rsidR="005F6F98" w:rsidRPr="005F6F98" w:rsidRDefault="005F6F98" w:rsidP="005F6F98">
      <w:pPr>
        <w:pStyle w:val="Prrafodelista"/>
        <w:rPr>
          <w:rFonts w:ascii="Century Gothic" w:hAnsi="Century Gothic"/>
          <w:b/>
          <w:bCs/>
          <w:sz w:val="24"/>
          <w:szCs w:val="24"/>
        </w:rPr>
      </w:pPr>
      <w:r w:rsidRPr="005F6F98">
        <w:rPr>
          <w:rFonts w:ascii="Century Gothic" w:hAnsi="Century Gothic"/>
          <w:b/>
          <w:bCs/>
          <w:sz w:val="24"/>
          <w:szCs w:val="24"/>
        </w:rPr>
        <w:t>Justificación</w:t>
      </w:r>
    </w:p>
    <w:p w14:paraId="4A15CA68"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Aunque el artículo se centra en IA y transparencia financiera, contiene evidencia directa sobre:</w:t>
      </w:r>
    </w:p>
    <w:p w14:paraId="4102C8EE" w14:textId="77777777" w:rsidR="005F6F98" w:rsidRPr="005F6F98" w:rsidRDefault="005F6F98" w:rsidP="005F6F98">
      <w:pPr>
        <w:pStyle w:val="Prrafodelista"/>
        <w:numPr>
          <w:ilvl w:val="0"/>
          <w:numId w:val="9"/>
        </w:numPr>
        <w:rPr>
          <w:rFonts w:ascii="Century Gothic" w:hAnsi="Century Gothic"/>
          <w:sz w:val="24"/>
          <w:szCs w:val="24"/>
        </w:rPr>
      </w:pPr>
      <w:r w:rsidRPr="005F6F98">
        <w:rPr>
          <w:rFonts w:ascii="Century Gothic" w:hAnsi="Century Gothic"/>
          <w:sz w:val="24"/>
          <w:szCs w:val="24"/>
        </w:rPr>
        <w:t xml:space="preserve">Automatización de conciliaciones. </w:t>
      </w:r>
    </w:p>
    <w:p w14:paraId="22E32170" w14:textId="77777777" w:rsidR="005F6F98" w:rsidRPr="005F6F98" w:rsidRDefault="005F6F98" w:rsidP="005F6F98">
      <w:pPr>
        <w:pStyle w:val="Prrafodelista"/>
        <w:numPr>
          <w:ilvl w:val="0"/>
          <w:numId w:val="9"/>
        </w:numPr>
        <w:rPr>
          <w:rFonts w:ascii="Century Gothic" w:hAnsi="Century Gothic"/>
          <w:sz w:val="24"/>
          <w:szCs w:val="24"/>
        </w:rPr>
      </w:pPr>
      <w:r w:rsidRPr="005F6F98">
        <w:rPr>
          <w:rFonts w:ascii="Century Gothic" w:hAnsi="Century Gothic"/>
          <w:sz w:val="24"/>
          <w:szCs w:val="24"/>
        </w:rPr>
        <w:t xml:space="preserve">Validación automática de información. </w:t>
      </w:r>
    </w:p>
    <w:p w14:paraId="7E868A65" w14:textId="77777777" w:rsidR="005F6F98" w:rsidRPr="005F6F98" w:rsidRDefault="005F6F98" w:rsidP="005F6F98">
      <w:pPr>
        <w:pStyle w:val="Prrafodelista"/>
        <w:numPr>
          <w:ilvl w:val="0"/>
          <w:numId w:val="9"/>
        </w:numPr>
        <w:rPr>
          <w:rFonts w:ascii="Century Gothic" w:hAnsi="Century Gothic"/>
          <w:sz w:val="24"/>
          <w:szCs w:val="24"/>
        </w:rPr>
      </w:pPr>
      <w:r w:rsidRPr="005F6F98">
        <w:rPr>
          <w:rFonts w:ascii="Century Gothic" w:hAnsi="Century Gothic"/>
          <w:sz w:val="24"/>
          <w:szCs w:val="24"/>
        </w:rPr>
        <w:t xml:space="preserve">Reducción de errores humanos. </w:t>
      </w:r>
    </w:p>
    <w:p w14:paraId="0A783430" w14:textId="77777777" w:rsidR="005F6F98" w:rsidRPr="005F6F98" w:rsidRDefault="005F6F98" w:rsidP="005F6F98">
      <w:pPr>
        <w:pStyle w:val="Prrafodelista"/>
        <w:numPr>
          <w:ilvl w:val="0"/>
          <w:numId w:val="9"/>
        </w:numPr>
        <w:rPr>
          <w:rFonts w:ascii="Century Gothic" w:hAnsi="Century Gothic"/>
          <w:sz w:val="24"/>
          <w:szCs w:val="24"/>
        </w:rPr>
      </w:pPr>
      <w:r w:rsidRPr="005F6F98">
        <w:rPr>
          <w:rFonts w:ascii="Century Gothic" w:hAnsi="Century Gothic"/>
          <w:sz w:val="24"/>
          <w:szCs w:val="24"/>
        </w:rPr>
        <w:lastRenderedPageBreak/>
        <w:t xml:space="preserve">Mejora de eficiencia operativa. </w:t>
      </w:r>
    </w:p>
    <w:p w14:paraId="4076D3B4" w14:textId="77777777" w:rsidR="005F6F98" w:rsidRPr="005F6F98" w:rsidRDefault="005F6F98" w:rsidP="005F6F98">
      <w:pPr>
        <w:pStyle w:val="Prrafodelista"/>
        <w:numPr>
          <w:ilvl w:val="0"/>
          <w:numId w:val="9"/>
        </w:numPr>
        <w:rPr>
          <w:rFonts w:ascii="Century Gothic" w:hAnsi="Century Gothic"/>
          <w:sz w:val="24"/>
          <w:szCs w:val="24"/>
        </w:rPr>
      </w:pPr>
      <w:r w:rsidRPr="005F6F98">
        <w:rPr>
          <w:rFonts w:ascii="Century Gothic" w:hAnsi="Century Gothic"/>
          <w:sz w:val="24"/>
          <w:szCs w:val="24"/>
        </w:rPr>
        <w:t xml:space="preserve">Procesamiento financiero automatizado. </w:t>
      </w:r>
    </w:p>
    <w:p w14:paraId="29A4780F"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Particularmente, el caso de estudio muestra que un ERP con módulos de IA automatiza la conciliación de cuentas, detección de anomalías y verificaciones regulatorias.</w:t>
      </w:r>
    </w:p>
    <w:p w14:paraId="59906D0F" w14:textId="7C6FD775" w:rsidR="00C62AA3" w:rsidRDefault="005F6F98" w:rsidP="00C62AA3">
      <w:pPr>
        <w:pStyle w:val="Prrafodelista"/>
        <w:rPr>
          <w:rFonts w:ascii="Century Gothic" w:hAnsi="Century Gothic"/>
          <w:sz w:val="24"/>
          <w:szCs w:val="24"/>
          <w:lang w:val="es-ES"/>
        </w:rPr>
      </w:pPr>
      <w:r w:rsidRPr="005F6F98">
        <w:rPr>
          <w:rFonts w:ascii="Century Gothic" w:hAnsi="Century Gothic"/>
          <w:sz w:val="24"/>
          <w:szCs w:val="24"/>
        </w:rPr>
        <w:pict w14:anchorId="637E397A">
          <v:rect id="_x0000_i1038" style="width:0;height:1.5pt" o:hralign="center" o:hrstd="t" o:hr="t" fillcolor="#a0a0a0" stroked="f"/>
        </w:pict>
      </w:r>
    </w:p>
    <w:p w14:paraId="20673DDB"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b/>
          <w:bCs/>
          <w:sz w:val="24"/>
          <w:szCs w:val="24"/>
        </w:rPr>
        <w:t>Título:</w:t>
      </w:r>
      <w:r w:rsidRPr="005F6F98">
        <w:rPr>
          <w:rFonts w:ascii="Century Gothic" w:hAnsi="Century Gothic"/>
          <w:sz w:val="24"/>
          <w:szCs w:val="24"/>
        </w:rPr>
        <w:t xml:space="preserve"> </w:t>
      </w:r>
      <w:proofErr w:type="spellStart"/>
      <w:r w:rsidRPr="005F6F98">
        <w:rPr>
          <w:rFonts w:ascii="Century Gothic" w:hAnsi="Century Gothic"/>
          <w:i/>
          <w:iCs/>
          <w:sz w:val="24"/>
          <w:szCs w:val="24"/>
        </w:rPr>
        <w:t>An</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Exploratory</w:t>
      </w:r>
      <w:proofErr w:type="spellEnd"/>
      <w:r w:rsidRPr="005F6F98">
        <w:rPr>
          <w:rFonts w:ascii="Century Gothic" w:hAnsi="Century Gothic"/>
          <w:i/>
          <w:iCs/>
          <w:sz w:val="24"/>
          <w:szCs w:val="24"/>
        </w:rPr>
        <w:t xml:space="preserve"> Study </w:t>
      </w:r>
      <w:proofErr w:type="spellStart"/>
      <w:r w:rsidRPr="005F6F98">
        <w:rPr>
          <w:rFonts w:ascii="Century Gothic" w:hAnsi="Century Gothic"/>
          <w:i/>
          <w:iCs/>
          <w:sz w:val="24"/>
          <w:szCs w:val="24"/>
        </w:rPr>
        <w:t>of</w:t>
      </w:r>
      <w:proofErr w:type="spellEnd"/>
      <w:r w:rsidRPr="005F6F98">
        <w:rPr>
          <w:rFonts w:ascii="Century Gothic" w:hAnsi="Century Gothic"/>
          <w:i/>
          <w:iCs/>
          <w:sz w:val="24"/>
          <w:szCs w:val="24"/>
        </w:rPr>
        <w:t xml:space="preserve"> Software </w:t>
      </w:r>
      <w:proofErr w:type="spellStart"/>
      <w:r w:rsidRPr="005F6F98">
        <w:rPr>
          <w:rFonts w:ascii="Century Gothic" w:hAnsi="Century Gothic"/>
          <w:i/>
          <w:iCs/>
          <w:sz w:val="24"/>
          <w:szCs w:val="24"/>
        </w:rPr>
        <w:t>Sustainability</w:t>
      </w:r>
      <w:proofErr w:type="spellEnd"/>
      <w:r w:rsidRPr="005F6F98">
        <w:rPr>
          <w:rFonts w:ascii="Century Gothic" w:hAnsi="Century Gothic"/>
          <w:i/>
          <w:iCs/>
          <w:sz w:val="24"/>
          <w:szCs w:val="24"/>
        </w:rPr>
        <w:t xml:space="preserve"> at Early </w:t>
      </w:r>
      <w:proofErr w:type="spellStart"/>
      <w:r w:rsidRPr="005F6F98">
        <w:rPr>
          <w:rFonts w:ascii="Century Gothic" w:hAnsi="Century Gothic"/>
          <w:i/>
          <w:iCs/>
          <w:sz w:val="24"/>
          <w:szCs w:val="24"/>
        </w:rPr>
        <w:t>Stages</w:t>
      </w:r>
      <w:proofErr w:type="spellEnd"/>
      <w:r w:rsidRPr="005F6F98">
        <w:rPr>
          <w:rFonts w:ascii="Century Gothic" w:hAnsi="Century Gothic"/>
          <w:i/>
          <w:iCs/>
          <w:sz w:val="24"/>
          <w:szCs w:val="24"/>
        </w:rPr>
        <w:t xml:space="preserve"> </w:t>
      </w:r>
      <w:proofErr w:type="spellStart"/>
      <w:r w:rsidRPr="005F6F98">
        <w:rPr>
          <w:rFonts w:ascii="Century Gothic" w:hAnsi="Century Gothic"/>
          <w:i/>
          <w:iCs/>
          <w:sz w:val="24"/>
          <w:szCs w:val="24"/>
        </w:rPr>
        <w:t>of</w:t>
      </w:r>
      <w:proofErr w:type="spellEnd"/>
      <w:r w:rsidRPr="005F6F98">
        <w:rPr>
          <w:rFonts w:ascii="Century Gothic" w:hAnsi="Century Gothic"/>
          <w:i/>
          <w:iCs/>
          <w:sz w:val="24"/>
          <w:szCs w:val="24"/>
        </w:rPr>
        <w:t xml:space="preserve"> Software </w:t>
      </w:r>
      <w:proofErr w:type="spellStart"/>
      <w:r w:rsidRPr="005F6F98">
        <w:rPr>
          <w:rFonts w:ascii="Century Gothic" w:hAnsi="Century Gothic"/>
          <w:i/>
          <w:iCs/>
          <w:sz w:val="24"/>
          <w:szCs w:val="24"/>
        </w:rPr>
        <w:t>Development</w:t>
      </w:r>
      <w:proofErr w:type="spellEnd"/>
      <w:r w:rsidRPr="005F6F98">
        <w:rPr>
          <w:rFonts w:ascii="Century Gothic" w:hAnsi="Century Gothic"/>
          <w:sz w:val="24"/>
          <w:szCs w:val="24"/>
        </w:rPr>
        <w:t xml:space="preserve"> </w:t>
      </w:r>
    </w:p>
    <w:p w14:paraId="68B81D94" w14:textId="22F25EA5" w:rsidR="005F6F98" w:rsidRPr="005F6F98" w:rsidRDefault="005F6F98" w:rsidP="005F6F98">
      <w:pPr>
        <w:pStyle w:val="Prrafodelista"/>
        <w:rPr>
          <w:rFonts w:ascii="Century Gothic" w:hAnsi="Century Gothic"/>
          <w:sz w:val="24"/>
          <w:szCs w:val="24"/>
        </w:rPr>
      </w:pPr>
      <w:r w:rsidRPr="005F6F98">
        <w:rPr>
          <w:rFonts w:ascii="Century Gothic" w:hAnsi="Century Gothic"/>
          <w:b/>
          <w:bCs/>
          <w:sz w:val="24"/>
          <w:szCs w:val="24"/>
        </w:rPr>
        <w:t>Autores:</w:t>
      </w:r>
      <w:r w:rsidRPr="005F6F98">
        <w:rPr>
          <w:rFonts w:ascii="Century Gothic" w:hAnsi="Century Gothic"/>
          <w:sz w:val="24"/>
          <w:szCs w:val="24"/>
        </w:rPr>
        <w:t xml:space="preserve"> </w:t>
      </w:r>
      <w:proofErr w:type="spellStart"/>
      <w:r w:rsidRPr="005F6F98">
        <w:rPr>
          <w:rFonts w:ascii="Century Gothic" w:hAnsi="Century Gothic"/>
          <w:sz w:val="24"/>
          <w:szCs w:val="24"/>
        </w:rPr>
        <w:t>Hira</w:t>
      </w:r>
      <w:proofErr w:type="spellEnd"/>
      <w:r w:rsidRPr="005F6F98">
        <w:rPr>
          <w:rFonts w:ascii="Century Gothic" w:hAnsi="Century Gothic"/>
          <w:sz w:val="24"/>
          <w:szCs w:val="24"/>
        </w:rPr>
        <w:t xml:space="preserve"> Noman, Naeem Ahmed Mahoto, Sania Bhatti, entre otros. </w:t>
      </w:r>
    </w:p>
    <w:p w14:paraId="7A539818" w14:textId="77777777" w:rsidR="005F6F98" w:rsidRPr="005F6F98" w:rsidRDefault="005F6F98" w:rsidP="005F6F98">
      <w:pPr>
        <w:pStyle w:val="Prrafodelista"/>
        <w:rPr>
          <w:rFonts w:ascii="Century Gothic" w:hAnsi="Century Gothic"/>
          <w:b/>
          <w:bCs/>
          <w:sz w:val="24"/>
          <w:szCs w:val="24"/>
        </w:rPr>
      </w:pPr>
      <w:r w:rsidRPr="005F6F98">
        <w:rPr>
          <w:rFonts w:ascii="Century Gothic" w:hAnsi="Century Gothic"/>
          <w:b/>
          <w:bCs/>
          <w:sz w:val="24"/>
          <w:szCs w:val="24"/>
        </w:rPr>
        <w:t>Extracto útil para tu tesis</w:t>
      </w:r>
    </w:p>
    <w:p w14:paraId="73FECF0C"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 xml:space="preserve">El estudio destaca que el crecimiento de las aplicaciones de software y la automatización de actividades organizacionales han incrementado la dependencia de soluciones tecnológicas para apoyar procesos empresariales. Asimismo, resalta que el diseño y desarrollo adecuado de software permite generar beneficios organizacionales, mejorar la eficiencia de los procesos y aportar valor a las organizaciones. </w:t>
      </w:r>
    </w:p>
    <w:p w14:paraId="405E3AB9" w14:textId="0EAF27FC"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 xml:space="preserve">Además, identifica que las organizaciones consideran prioritario el aspecto técnico del software y que existe una necesidad creciente de herramientas y metodologías que apoyen el desarrollo de aplicaciones más eficientes y sostenibles. </w:t>
      </w:r>
    </w:p>
    <w:p w14:paraId="79FF8ECA" w14:textId="77777777" w:rsidR="005F6F98" w:rsidRPr="005F6F98" w:rsidRDefault="005F6F98" w:rsidP="005F6F98">
      <w:pPr>
        <w:pStyle w:val="Prrafodelista"/>
        <w:rPr>
          <w:rFonts w:ascii="Century Gothic" w:hAnsi="Century Gothic"/>
          <w:b/>
          <w:bCs/>
          <w:sz w:val="24"/>
          <w:szCs w:val="24"/>
        </w:rPr>
      </w:pPr>
      <w:r w:rsidRPr="005F6F98">
        <w:rPr>
          <w:rFonts w:ascii="Century Gothic" w:hAnsi="Century Gothic"/>
          <w:b/>
          <w:bCs/>
          <w:sz w:val="24"/>
          <w:szCs w:val="24"/>
        </w:rPr>
        <w:t>Párrafo recomendado</w:t>
      </w:r>
    </w:p>
    <w:p w14:paraId="5C15D571" w14:textId="77777777" w:rsidR="005F6F98" w:rsidRPr="005F6F98" w:rsidRDefault="005F6F98" w:rsidP="005F6F98">
      <w:pPr>
        <w:pStyle w:val="Prrafodelista"/>
        <w:rPr>
          <w:rFonts w:ascii="Century Gothic" w:hAnsi="Century Gothic"/>
          <w:sz w:val="24"/>
          <w:szCs w:val="24"/>
        </w:rPr>
      </w:pPr>
      <w:r w:rsidRPr="005F6F98">
        <w:rPr>
          <w:rFonts w:ascii="Segoe UI Emoji" w:hAnsi="Segoe UI Emoji" w:cs="Segoe UI Emoji"/>
          <w:sz w:val="24"/>
          <w:szCs w:val="24"/>
        </w:rPr>
        <w:t>⚠️</w:t>
      </w:r>
      <w:r w:rsidRPr="005F6F98">
        <w:rPr>
          <w:rFonts w:ascii="Century Gothic" w:hAnsi="Century Gothic"/>
          <w:sz w:val="24"/>
          <w:szCs w:val="24"/>
        </w:rPr>
        <w:t xml:space="preserve"> </w:t>
      </w:r>
      <w:r w:rsidRPr="005F6F98">
        <w:rPr>
          <w:rFonts w:ascii="Century Gothic" w:hAnsi="Century Gothic"/>
          <w:b/>
          <w:bCs/>
          <w:sz w:val="24"/>
          <w:szCs w:val="24"/>
        </w:rPr>
        <w:t>Párrafo 4 – Aplicación de software como solución</w:t>
      </w:r>
      <w:r w:rsidRPr="005F6F98">
        <w:rPr>
          <w:rFonts w:ascii="Century Gothic" w:hAnsi="Century Gothic"/>
          <w:sz w:val="24"/>
          <w:szCs w:val="24"/>
        </w:rPr>
        <w:t xml:space="preserve"> (uso complementario)</w:t>
      </w:r>
    </w:p>
    <w:p w14:paraId="4CAA25D8" w14:textId="77777777" w:rsidR="005F6F98" w:rsidRPr="005F6F98" w:rsidRDefault="005F6F98" w:rsidP="005F6F98">
      <w:pPr>
        <w:pStyle w:val="Prrafodelista"/>
        <w:rPr>
          <w:rFonts w:ascii="Century Gothic" w:hAnsi="Century Gothic"/>
          <w:b/>
          <w:bCs/>
          <w:sz w:val="24"/>
          <w:szCs w:val="24"/>
        </w:rPr>
      </w:pPr>
      <w:r w:rsidRPr="005F6F98">
        <w:rPr>
          <w:rFonts w:ascii="Century Gothic" w:hAnsi="Century Gothic"/>
          <w:b/>
          <w:bCs/>
          <w:sz w:val="24"/>
          <w:szCs w:val="24"/>
        </w:rPr>
        <w:t>Justificación</w:t>
      </w:r>
    </w:p>
    <w:p w14:paraId="367AA87C"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El artículo no trata banca, conciliación financiera ni automatización de procesos financieros específicos. Sin embargo, sí aporta fundamentos sobre:</w:t>
      </w:r>
    </w:p>
    <w:p w14:paraId="1A9E6ECC" w14:textId="77777777" w:rsidR="005F6F98" w:rsidRPr="005F6F98" w:rsidRDefault="005F6F98" w:rsidP="005F6F98">
      <w:pPr>
        <w:pStyle w:val="Prrafodelista"/>
        <w:numPr>
          <w:ilvl w:val="0"/>
          <w:numId w:val="10"/>
        </w:numPr>
        <w:rPr>
          <w:rFonts w:ascii="Century Gothic" w:hAnsi="Century Gothic"/>
          <w:sz w:val="24"/>
          <w:szCs w:val="24"/>
        </w:rPr>
      </w:pPr>
      <w:r w:rsidRPr="005F6F98">
        <w:rPr>
          <w:rFonts w:ascii="Century Gothic" w:hAnsi="Century Gothic"/>
          <w:sz w:val="24"/>
          <w:szCs w:val="24"/>
        </w:rPr>
        <w:t xml:space="preserve">Importancia de las aplicaciones de software. </w:t>
      </w:r>
    </w:p>
    <w:p w14:paraId="4B0D421B" w14:textId="77777777" w:rsidR="005F6F98" w:rsidRPr="005F6F98" w:rsidRDefault="005F6F98" w:rsidP="005F6F98">
      <w:pPr>
        <w:pStyle w:val="Prrafodelista"/>
        <w:numPr>
          <w:ilvl w:val="0"/>
          <w:numId w:val="10"/>
        </w:numPr>
        <w:rPr>
          <w:rFonts w:ascii="Century Gothic" w:hAnsi="Century Gothic"/>
          <w:sz w:val="24"/>
          <w:szCs w:val="24"/>
        </w:rPr>
      </w:pPr>
      <w:r w:rsidRPr="005F6F98">
        <w:rPr>
          <w:rFonts w:ascii="Century Gothic" w:hAnsi="Century Gothic"/>
          <w:sz w:val="24"/>
          <w:szCs w:val="24"/>
        </w:rPr>
        <w:t xml:space="preserve">Beneficios del desarrollo de software. </w:t>
      </w:r>
    </w:p>
    <w:p w14:paraId="56ADCFE9" w14:textId="77777777" w:rsidR="005F6F98" w:rsidRPr="005F6F98" w:rsidRDefault="005F6F98" w:rsidP="005F6F98">
      <w:pPr>
        <w:pStyle w:val="Prrafodelista"/>
        <w:numPr>
          <w:ilvl w:val="0"/>
          <w:numId w:val="10"/>
        </w:numPr>
        <w:rPr>
          <w:rFonts w:ascii="Century Gothic" w:hAnsi="Century Gothic"/>
          <w:sz w:val="24"/>
          <w:szCs w:val="24"/>
        </w:rPr>
      </w:pPr>
      <w:r w:rsidRPr="005F6F98">
        <w:rPr>
          <w:rFonts w:ascii="Century Gothic" w:hAnsi="Century Gothic"/>
          <w:sz w:val="24"/>
          <w:szCs w:val="24"/>
        </w:rPr>
        <w:t xml:space="preserve">Necesidad de incorporar requisitos adecuados durante el desarrollo. </w:t>
      </w:r>
    </w:p>
    <w:p w14:paraId="650E1022" w14:textId="77777777" w:rsidR="005F6F98" w:rsidRPr="005F6F98" w:rsidRDefault="005F6F98" w:rsidP="005F6F98">
      <w:pPr>
        <w:pStyle w:val="Prrafodelista"/>
        <w:numPr>
          <w:ilvl w:val="0"/>
          <w:numId w:val="10"/>
        </w:numPr>
        <w:rPr>
          <w:rFonts w:ascii="Century Gothic" w:hAnsi="Century Gothic"/>
          <w:sz w:val="24"/>
          <w:szCs w:val="24"/>
        </w:rPr>
      </w:pPr>
      <w:r w:rsidRPr="005F6F98">
        <w:rPr>
          <w:rFonts w:ascii="Century Gothic" w:hAnsi="Century Gothic"/>
          <w:sz w:val="24"/>
          <w:szCs w:val="24"/>
        </w:rPr>
        <w:t xml:space="preserve">Valor organizacional de las soluciones tecnológicas. </w:t>
      </w:r>
    </w:p>
    <w:p w14:paraId="678DD72B" w14:textId="77777777" w:rsidR="005F6F98" w:rsidRPr="005F6F98" w:rsidRDefault="005F6F98" w:rsidP="005F6F98">
      <w:pPr>
        <w:pStyle w:val="Prrafodelista"/>
        <w:rPr>
          <w:rFonts w:ascii="Century Gothic" w:hAnsi="Century Gothic"/>
          <w:sz w:val="24"/>
          <w:szCs w:val="24"/>
        </w:rPr>
      </w:pPr>
      <w:r w:rsidRPr="005F6F98">
        <w:rPr>
          <w:rFonts w:ascii="Century Gothic" w:hAnsi="Century Gothic"/>
          <w:sz w:val="24"/>
          <w:szCs w:val="24"/>
        </w:rPr>
        <w:t xml:space="preserve">Por ello puede utilizarse para introducir la relevancia de las aplicaciones de software como mecanismo de mejora organizacional. </w:t>
      </w:r>
    </w:p>
    <w:p w14:paraId="20D6977C" w14:textId="77777777" w:rsidR="005F6F98" w:rsidRPr="00C62AA3" w:rsidRDefault="005F6F98" w:rsidP="00C62AA3">
      <w:pPr>
        <w:pStyle w:val="Prrafodelista"/>
        <w:rPr>
          <w:rFonts w:ascii="Century Gothic" w:hAnsi="Century Gothic"/>
          <w:sz w:val="24"/>
          <w:szCs w:val="24"/>
          <w:lang w:val="es-ES"/>
        </w:rPr>
      </w:pPr>
    </w:p>
    <w:p w14:paraId="6208751D" w14:textId="4CF24D77" w:rsidR="00C62AA3" w:rsidRP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t>Quinto</w:t>
      </w:r>
      <w:r w:rsidRPr="00C62AA3">
        <w:rPr>
          <w:rFonts w:ascii="Century Gothic" w:hAnsi="Century Gothic"/>
          <w:sz w:val="24"/>
          <w:szCs w:val="24"/>
          <w:lang w:val="es-ES"/>
        </w:rPr>
        <w:t xml:space="preserve"> </w:t>
      </w:r>
      <w:r w:rsidRPr="00C62AA3">
        <w:rPr>
          <w:rFonts w:ascii="Century Gothic" w:hAnsi="Century Gothic"/>
          <w:sz w:val="24"/>
          <w:szCs w:val="24"/>
          <w:lang w:val="es-ES"/>
        </w:rPr>
        <w:t xml:space="preserve">Párrafo: Presentar el caso del banco </w:t>
      </w:r>
    </w:p>
    <w:p w14:paraId="455C519B" w14:textId="2768F0C1" w:rsidR="00C62AA3" w:rsidRPr="00C62AA3" w:rsidRDefault="00C62AA3" w:rsidP="00C62AA3">
      <w:pPr>
        <w:pStyle w:val="Prrafodelista"/>
        <w:numPr>
          <w:ilvl w:val="0"/>
          <w:numId w:val="3"/>
        </w:numPr>
        <w:spacing w:after="0" w:line="240" w:lineRule="auto"/>
        <w:rPr>
          <w:rFonts w:ascii="Century Gothic" w:eastAsia="Times New Roman" w:hAnsi="Century Gothic" w:cs="Arial"/>
          <w:kern w:val="0"/>
          <w:sz w:val="24"/>
          <w:szCs w:val="24"/>
          <w:lang w:eastAsia="es-PE"/>
          <w14:ligatures w14:val="none"/>
        </w:rPr>
      </w:pPr>
      <w:r w:rsidRPr="00C62AA3">
        <w:rPr>
          <w:rFonts w:ascii="Century Gothic" w:eastAsia="Times New Roman" w:hAnsi="Century Gothic" w:cs="Arial"/>
          <w:kern w:val="0"/>
          <w:sz w:val="24"/>
          <w:szCs w:val="24"/>
          <w:lang w:eastAsia="es-PE"/>
          <w14:ligatures w14:val="none"/>
        </w:rPr>
        <w:t xml:space="preserve">Proceso manual. </w:t>
      </w:r>
    </w:p>
    <w:p w14:paraId="01B38D4A" w14:textId="5F0252A6" w:rsidR="00C62AA3" w:rsidRPr="00C62AA3" w:rsidRDefault="00C62AA3" w:rsidP="00C62AA3">
      <w:pPr>
        <w:pStyle w:val="Prrafodelista"/>
        <w:numPr>
          <w:ilvl w:val="0"/>
          <w:numId w:val="3"/>
        </w:numPr>
        <w:spacing w:after="0" w:line="240" w:lineRule="auto"/>
        <w:rPr>
          <w:rFonts w:ascii="Century Gothic" w:eastAsia="Times New Roman" w:hAnsi="Century Gothic" w:cs="Arial"/>
          <w:kern w:val="0"/>
          <w:sz w:val="24"/>
          <w:szCs w:val="24"/>
          <w:lang w:eastAsia="es-PE"/>
          <w14:ligatures w14:val="none"/>
        </w:rPr>
      </w:pPr>
      <w:r w:rsidRPr="00C62AA3">
        <w:rPr>
          <w:rFonts w:ascii="Century Gothic" w:eastAsia="Times New Roman" w:hAnsi="Century Gothic" w:cs="Arial"/>
          <w:kern w:val="0"/>
          <w:sz w:val="24"/>
          <w:szCs w:val="24"/>
          <w:lang w:eastAsia="es-PE"/>
          <w14:ligatures w14:val="none"/>
        </w:rPr>
        <w:t xml:space="preserve">Excel. </w:t>
      </w:r>
    </w:p>
    <w:p w14:paraId="60400B86" w14:textId="49D2F505" w:rsidR="00C62AA3" w:rsidRPr="00C62AA3" w:rsidRDefault="00C62AA3" w:rsidP="00C62AA3">
      <w:pPr>
        <w:pStyle w:val="Prrafodelista"/>
        <w:numPr>
          <w:ilvl w:val="0"/>
          <w:numId w:val="3"/>
        </w:numPr>
        <w:spacing w:after="0" w:line="240" w:lineRule="auto"/>
        <w:rPr>
          <w:rFonts w:ascii="Century Gothic" w:eastAsia="Times New Roman" w:hAnsi="Century Gothic" w:cs="Arial"/>
          <w:kern w:val="0"/>
          <w:sz w:val="24"/>
          <w:szCs w:val="24"/>
          <w:lang w:eastAsia="es-PE"/>
          <w14:ligatures w14:val="none"/>
        </w:rPr>
      </w:pPr>
      <w:r w:rsidRPr="00C62AA3">
        <w:rPr>
          <w:rFonts w:ascii="Century Gothic" w:eastAsia="Times New Roman" w:hAnsi="Century Gothic" w:cs="Arial"/>
          <w:kern w:val="0"/>
          <w:sz w:val="24"/>
          <w:szCs w:val="24"/>
          <w:lang w:eastAsia="es-PE"/>
          <w14:ligatures w14:val="none"/>
        </w:rPr>
        <w:t xml:space="preserve">CMD. </w:t>
      </w:r>
    </w:p>
    <w:p w14:paraId="14070401" w14:textId="49F650E5" w:rsidR="00C62AA3" w:rsidRPr="00C62AA3" w:rsidRDefault="00C62AA3" w:rsidP="00C62AA3">
      <w:pPr>
        <w:pStyle w:val="Prrafodelista"/>
        <w:numPr>
          <w:ilvl w:val="0"/>
          <w:numId w:val="3"/>
        </w:numPr>
        <w:spacing w:after="0" w:line="240" w:lineRule="auto"/>
        <w:rPr>
          <w:rFonts w:ascii="Century Gothic" w:eastAsia="Times New Roman" w:hAnsi="Century Gothic" w:cs="Arial"/>
          <w:kern w:val="0"/>
          <w:sz w:val="24"/>
          <w:szCs w:val="24"/>
          <w:lang w:eastAsia="es-PE"/>
          <w14:ligatures w14:val="none"/>
        </w:rPr>
      </w:pPr>
      <w:r w:rsidRPr="00C62AA3">
        <w:rPr>
          <w:rFonts w:ascii="Century Gothic" w:eastAsia="Times New Roman" w:hAnsi="Century Gothic" w:cs="Arial"/>
          <w:kern w:val="0"/>
          <w:sz w:val="24"/>
          <w:szCs w:val="24"/>
          <w:lang w:eastAsia="es-PE"/>
          <w14:ligatures w14:val="none"/>
        </w:rPr>
        <w:t xml:space="preserve">500 mil a 2 millones de registros. </w:t>
      </w:r>
    </w:p>
    <w:p w14:paraId="36226EFB" w14:textId="10D7805A" w:rsidR="00C62AA3" w:rsidRPr="00C62AA3" w:rsidRDefault="00C62AA3" w:rsidP="00C62AA3">
      <w:pPr>
        <w:pStyle w:val="Prrafodelista"/>
        <w:numPr>
          <w:ilvl w:val="0"/>
          <w:numId w:val="3"/>
        </w:numPr>
        <w:rPr>
          <w:rFonts w:ascii="Century Gothic" w:hAnsi="Century Gothic" w:cs="Arial"/>
          <w:sz w:val="24"/>
          <w:szCs w:val="24"/>
          <w:lang w:val="es-ES"/>
        </w:rPr>
      </w:pPr>
      <w:r w:rsidRPr="00C62AA3">
        <w:rPr>
          <w:rFonts w:ascii="Century Gothic" w:eastAsia="Times New Roman" w:hAnsi="Century Gothic" w:cs="Arial"/>
          <w:kern w:val="0"/>
          <w:sz w:val="24"/>
          <w:szCs w:val="24"/>
          <w:lang w:eastAsia="es-PE"/>
          <w14:ligatures w14:val="none"/>
        </w:rPr>
        <w:t>5 a 7 horas.</w:t>
      </w:r>
    </w:p>
    <w:p w14:paraId="6C1A18EE" w14:textId="23E9F557" w:rsidR="00C62AA3" w:rsidRDefault="00C62AA3" w:rsidP="00C62AA3">
      <w:pPr>
        <w:pStyle w:val="Prrafodelista"/>
        <w:numPr>
          <w:ilvl w:val="0"/>
          <w:numId w:val="1"/>
        </w:numPr>
        <w:rPr>
          <w:rFonts w:ascii="Century Gothic" w:hAnsi="Century Gothic"/>
          <w:sz w:val="24"/>
          <w:szCs w:val="24"/>
          <w:lang w:val="es-ES"/>
        </w:rPr>
      </w:pPr>
      <w:r w:rsidRPr="00C62AA3">
        <w:rPr>
          <w:rFonts w:ascii="Century Gothic" w:hAnsi="Century Gothic"/>
          <w:sz w:val="24"/>
          <w:szCs w:val="24"/>
          <w:lang w:val="es-ES"/>
        </w:rPr>
        <w:lastRenderedPageBreak/>
        <w:t>Sexto</w:t>
      </w:r>
      <w:r w:rsidRPr="00C62AA3">
        <w:rPr>
          <w:rFonts w:ascii="Century Gothic" w:hAnsi="Century Gothic"/>
          <w:sz w:val="24"/>
          <w:szCs w:val="24"/>
          <w:lang w:val="es-ES"/>
        </w:rPr>
        <w:t xml:space="preserve"> </w:t>
      </w:r>
      <w:r w:rsidRPr="00C62AA3">
        <w:rPr>
          <w:rFonts w:ascii="Century Gothic" w:hAnsi="Century Gothic"/>
          <w:sz w:val="24"/>
          <w:szCs w:val="24"/>
          <w:lang w:val="es-ES"/>
        </w:rPr>
        <w:t>Párrafo:</w:t>
      </w:r>
      <w:r>
        <w:rPr>
          <w:rFonts w:ascii="Century Gothic" w:hAnsi="Century Gothic"/>
          <w:sz w:val="24"/>
          <w:szCs w:val="24"/>
          <w:lang w:val="es-ES"/>
        </w:rPr>
        <w:t xml:space="preserve"> Objetivo y aporte de la investigación (Modelo)</w:t>
      </w:r>
    </w:p>
    <w:p w14:paraId="04D4E49E" w14:textId="00C24A64" w:rsidR="00C62AA3" w:rsidRPr="00C62AA3" w:rsidRDefault="00C62AA3" w:rsidP="00C62AA3">
      <w:pPr>
        <w:pStyle w:val="Prrafodelista"/>
        <w:jc w:val="both"/>
        <w:rPr>
          <w:rFonts w:ascii="Century Gothic" w:hAnsi="Century Gothic"/>
          <w:i/>
          <w:iCs/>
          <w:sz w:val="28"/>
          <w:szCs w:val="28"/>
          <w:lang w:val="es-ES"/>
        </w:rPr>
      </w:pPr>
      <w:r>
        <w:rPr>
          <w:rFonts w:ascii="Century Gothic" w:hAnsi="Century Gothic"/>
          <w:i/>
          <w:iCs/>
          <w:sz w:val="24"/>
          <w:szCs w:val="24"/>
        </w:rPr>
        <w:t>“</w:t>
      </w:r>
      <w:r w:rsidRPr="00C62AA3">
        <w:rPr>
          <w:rFonts w:ascii="Century Gothic" w:hAnsi="Century Gothic"/>
          <w:i/>
          <w:iCs/>
          <w:sz w:val="24"/>
          <w:szCs w:val="24"/>
        </w:rPr>
        <w:t>En ese contexto, la presente investigación tiene como objetivo determinar de qué manera una aplicación de software mejora el proceso de conciliación de transacciones financieras en el Banco de la Nación de Lima durante el año 2026. Para ello se propone el desarrollo e implementación de una solución informática construida bajo la metodología Scrum, orientada a automatizar el proceso de conciliación, reducir tiempos operativos y mejorar la precisión de los resultados.</w:t>
      </w:r>
      <w:r>
        <w:rPr>
          <w:rFonts w:ascii="Century Gothic" w:hAnsi="Century Gothic"/>
          <w:i/>
          <w:iCs/>
          <w:sz w:val="24"/>
          <w:szCs w:val="24"/>
        </w:rPr>
        <w:t>”</w:t>
      </w:r>
    </w:p>
    <w:p w14:paraId="09C1E031" w14:textId="77777777" w:rsidR="00C62AA3" w:rsidRPr="00C62AA3" w:rsidRDefault="00C62AA3" w:rsidP="00C62AA3">
      <w:pPr>
        <w:ind w:left="360"/>
        <w:rPr>
          <w:rFonts w:ascii="Century Gothic" w:hAnsi="Century Gothic"/>
          <w:sz w:val="24"/>
          <w:szCs w:val="24"/>
          <w:lang w:val="es-ES"/>
        </w:rPr>
      </w:pPr>
    </w:p>
    <w:sectPr w:rsidR="00C62AA3" w:rsidRPr="00C62AA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41953"/>
    <w:multiLevelType w:val="multilevel"/>
    <w:tmpl w:val="6234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D61E7D"/>
    <w:multiLevelType w:val="multilevel"/>
    <w:tmpl w:val="A6129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FF5DB2"/>
    <w:multiLevelType w:val="hybridMultilevel"/>
    <w:tmpl w:val="7B70DB4C"/>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E680667"/>
    <w:multiLevelType w:val="multilevel"/>
    <w:tmpl w:val="B392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3366D7"/>
    <w:multiLevelType w:val="multilevel"/>
    <w:tmpl w:val="2010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0C7DE6"/>
    <w:multiLevelType w:val="multilevel"/>
    <w:tmpl w:val="61F8F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FF3029F"/>
    <w:multiLevelType w:val="hybridMultilevel"/>
    <w:tmpl w:val="5FE8C3F8"/>
    <w:lvl w:ilvl="0" w:tplc="280A0001">
      <w:numFmt w:val="bullet"/>
      <w:lvlText w:val=""/>
      <w:lvlJc w:val="left"/>
      <w:pPr>
        <w:ind w:left="720" w:hanging="360"/>
      </w:pPr>
      <w:rPr>
        <w:rFonts w:ascii="Symbol" w:eastAsia="Times New Roman" w:hAnsi="Symbol" w:cs="Times New Roman"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7" w15:restartNumberingAfterBreak="0">
    <w:nsid w:val="74A536ED"/>
    <w:multiLevelType w:val="multilevel"/>
    <w:tmpl w:val="A2B2F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BA21D0"/>
    <w:multiLevelType w:val="hybridMultilevel"/>
    <w:tmpl w:val="D7FEE6DA"/>
    <w:lvl w:ilvl="0" w:tplc="280A0001">
      <w:start w:val="1"/>
      <w:numFmt w:val="bullet"/>
      <w:lvlText w:val=""/>
      <w:lvlJc w:val="left"/>
      <w:pPr>
        <w:ind w:left="1080" w:hanging="360"/>
      </w:pPr>
      <w:rPr>
        <w:rFonts w:ascii="Symbol" w:hAnsi="Symbol" w:hint="default"/>
      </w:rPr>
    </w:lvl>
    <w:lvl w:ilvl="1" w:tplc="280A0003" w:tentative="1">
      <w:start w:val="1"/>
      <w:numFmt w:val="bullet"/>
      <w:lvlText w:val="o"/>
      <w:lvlJc w:val="left"/>
      <w:pPr>
        <w:ind w:left="1800" w:hanging="360"/>
      </w:pPr>
      <w:rPr>
        <w:rFonts w:ascii="Courier New" w:hAnsi="Courier New" w:cs="Courier New" w:hint="default"/>
      </w:rPr>
    </w:lvl>
    <w:lvl w:ilvl="2" w:tplc="280A0005" w:tentative="1">
      <w:start w:val="1"/>
      <w:numFmt w:val="bullet"/>
      <w:lvlText w:val=""/>
      <w:lvlJc w:val="left"/>
      <w:pPr>
        <w:ind w:left="2520" w:hanging="360"/>
      </w:pPr>
      <w:rPr>
        <w:rFonts w:ascii="Wingdings" w:hAnsi="Wingdings" w:hint="default"/>
      </w:rPr>
    </w:lvl>
    <w:lvl w:ilvl="3" w:tplc="280A0001" w:tentative="1">
      <w:start w:val="1"/>
      <w:numFmt w:val="bullet"/>
      <w:lvlText w:val=""/>
      <w:lvlJc w:val="left"/>
      <w:pPr>
        <w:ind w:left="3240" w:hanging="360"/>
      </w:pPr>
      <w:rPr>
        <w:rFonts w:ascii="Symbol" w:hAnsi="Symbol" w:hint="default"/>
      </w:rPr>
    </w:lvl>
    <w:lvl w:ilvl="4" w:tplc="280A0003" w:tentative="1">
      <w:start w:val="1"/>
      <w:numFmt w:val="bullet"/>
      <w:lvlText w:val="o"/>
      <w:lvlJc w:val="left"/>
      <w:pPr>
        <w:ind w:left="3960" w:hanging="360"/>
      </w:pPr>
      <w:rPr>
        <w:rFonts w:ascii="Courier New" w:hAnsi="Courier New" w:cs="Courier New" w:hint="default"/>
      </w:rPr>
    </w:lvl>
    <w:lvl w:ilvl="5" w:tplc="280A0005" w:tentative="1">
      <w:start w:val="1"/>
      <w:numFmt w:val="bullet"/>
      <w:lvlText w:val=""/>
      <w:lvlJc w:val="left"/>
      <w:pPr>
        <w:ind w:left="4680" w:hanging="360"/>
      </w:pPr>
      <w:rPr>
        <w:rFonts w:ascii="Wingdings" w:hAnsi="Wingdings" w:hint="default"/>
      </w:rPr>
    </w:lvl>
    <w:lvl w:ilvl="6" w:tplc="280A0001" w:tentative="1">
      <w:start w:val="1"/>
      <w:numFmt w:val="bullet"/>
      <w:lvlText w:val=""/>
      <w:lvlJc w:val="left"/>
      <w:pPr>
        <w:ind w:left="5400" w:hanging="360"/>
      </w:pPr>
      <w:rPr>
        <w:rFonts w:ascii="Symbol" w:hAnsi="Symbol" w:hint="default"/>
      </w:rPr>
    </w:lvl>
    <w:lvl w:ilvl="7" w:tplc="280A0003" w:tentative="1">
      <w:start w:val="1"/>
      <w:numFmt w:val="bullet"/>
      <w:lvlText w:val="o"/>
      <w:lvlJc w:val="left"/>
      <w:pPr>
        <w:ind w:left="6120" w:hanging="360"/>
      </w:pPr>
      <w:rPr>
        <w:rFonts w:ascii="Courier New" w:hAnsi="Courier New" w:cs="Courier New" w:hint="default"/>
      </w:rPr>
    </w:lvl>
    <w:lvl w:ilvl="8" w:tplc="280A0005" w:tentative="1">
      <w:start w:val="1"/>
      <w:numFmt w:val="bullet"/>
      <w:lvlText w:val=""/>
      <w:lvlJc w:val="left"/>
      <w:pPr>
        <w:ind w:left="6840" w:hanging="360"/>
      </w:pPr>
      <w:rPr>
        <w:rFonts w:ascii="Wingdings" w:hAnsi="Wingdings" w:hint="default"/>
      </w:rPr>
    </w:lvl>
  </w:abstractNum>
  <w:abstractNum w:abstractNumId="9" w15:restartNumberingAfterBreak="0">
    <w:nsid w:val="7A8B0ABB"/>
    <w:multiLevelType w:val="multilevel"/>
    <w:tmpl w:val="CDDE6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741315">
    <w:abstractNumId w:val="2"/>
  </w:num>
  <w:num w:numId="2" w16cid:durableId="1013074237">
    <w:abstractNumId w:val="8"/>
  </w:num>
  <w:num w:numId="3" w16cid:durableId="1229732348">
    <w:abstractNumId w:val="6"/>
  </w:num>
  <w:num w:numId="4" w16cid:durableId="2044820676">
    <w:abstractNumId w:val="5"/>
  </w:num>
  <w:num w:numId="5" w16cid:durableId="1502696148">
    <w:abstractNumId w:val="3"/>
  </w:num>
  <w:num w:numId="6" w16cid:durableId="129633473">
    <w:abstractNumId w:val="4"/>
  </w:num>
  <w:num w:numId="7" w16cid:durableId="708838286">
    <w:abstractNumId w:val="7"/>
  </w:num>
  <w:num w:numId="8" w16cid:durableId="1528908241">
    <w:abstractNumId w:val="0"/>
  </w:num>
  <w:num w:numId="9" w16cid:durableId="557790119">
    <w:abstractNumId w:val="1"/>
  </w:num>
  <w:num w:numId="10" w16cid:durableId="13166847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AA3"/>
    <w:rsid w:val="00224409"/>
    <w:rsid w:val="00302A85"/>
    <w:rsid w:val="00321FA1"/>
    <w:rsid w:val="005F6F98"/>
    <w:rsid w:val="00792D88"/>
    <w:rsid w:val="00936542"/>
    <w:rsid w:val="00965622"/>
    <w:rsid w:val="00A56D0D"/>
    <w:rsid w:val="00AB3940"/>
    <w:rsid w:val="00C426D4"/>
    <w:rsid w:val="00C62AA3"/>
    <w:rsid w:val="00CC2D8D"/>
    <w:rsid w:val="00EF06BE"/>
    <w:rsid w:val="00F163E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EADE16"/>
  <w15:chartTrackingRefBased/>
  <w15:docId w15:val="{8EAACFC2-BBF8-4711-B6A7-701BF5098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A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62A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62AA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C62AA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62AA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62AA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AA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AA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AA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AA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2AA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62AA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2AA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2AA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2AA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AA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AA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AA3"/>
    <w:rPr>
      <w:rFonts w:eastAsiaTheme="majorEastAsia" w:cstheme="majorBidi"/>
      <w:color w:val="272727" w:themeColor="text1" w:themeTint="D8"/>
    </w:rPr>
  </w:style>
  <w:style w:type="paragraph" w:styleId="Ttulo">
    <w:name w:val="Title"/>
    <w:basedOn w:val="Normal"/>
    <w:next w:val="Normal"/>
    <w:link w:val="TtuloCar"/>
    <w:uiPriority w:val="10"/>
    <w:qFormat/>
    <w:rsid w:val="00C62A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AA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AA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AA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AA3"/>
    <w:pPr>
      <w:spacing w:before="160"/>
      <w:jc w:val="center"/>
    </w:pPr>
    <w:rPr>
      <w:i/>
      <w:iCs/>
      <w:color w:val="404040" w:themeColor="text1" w:themeTint="BF"/>
    </w:rPr>
  </w:style>
  <w:style w:type="character" w:customStyle="1" w:styleId="CitaCar">
    <w:name w:val="Cita Car"/>
    <w:basedOn w:val="Fuentedeprrafopredeter"/>
    <w:link w:val="Cita"/>
    <w:uiPriority w:val="29"/>
    <w:rsid w:val="00C62AA3"/>
    <w:rPr>
      <w:i/>
      <w:iCs/>
      <w:color w:val="404040" w:themeColor="text1" w:themeTint="BF"/>
    </w:rPr>
  </w:style>
  <w:style w:type="paragraph" w:styleId="Prrafodelista">
    <w:name w:val="List Paragraph"/>
    <w:basedOn w:val="Normal"/>
    <w:uiPriority w:val="34"/>
    <w:qFormat/>
    <w:rsid w:val="00C62AA3"/>
    <w:pPr>
      <w:ind w:left="720"/>
      <w:contextualSpacing/>
    </w:pPr>
  </w:style>
  <w:style w:type="character" w:styleId="nfasisintenso">
    <w:name w:val="Intense Emphasis"/>
    <w:basedOn w:val="Fuentedeprrafopredeter"/>
    <w:uiPriority w:val="21"/>
    <w:qFormat/>
    <w:rsid w:val="00C62AA3"/>
    <w:rPr>
      <w:i/>
      <w:iCs/>
      <w:color w:val="2F5496" w:themeColor="accent1" w:themeShade="BF"/>
    </w:rPr>
  </w:style>
  <w:style w:type="paragraph" w:styleId="Citadestacada">
    <w:name w:val="Intense Quote"/>
    <w:basedOn w:val="Normal"/>
    <w:next w:val="Normal"/>
    <w:link w:val="CitadestacadaCar"/>
    <w:uiPriority w:val="30"/>
    <w:qFormat/>
    <w:rsid w:val="00C62A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62AA3"/>
    <w:rPr>
      <w:i/>
      <w:iCs/>
      <w:color w:val="2F5496" w:themeColor="accent1" w:themeShade="BF"/>
    </w:rPr>
  </w:style>
  <w:style w:type="character" w:styleId="Referenciaintensa">
    <w:name w:val="Intense Reference"/>
    <w:basedOn w:val="Fuentedeprrafopredeter"/>
    <w:uiPriority w:val="32"/>
    <w:qFormat/>
    <w:rsid w:val="00C62AA3"/>
    <w:rPr>
      <w:b/>
      <w:bCs/>
      <w:smallCaps/>
      <w:color w:val="2F5496" w:themeColor="accent1" w:themeShade="BF"/>
      <w:spacing w:val="5"/>
    </w:rPr>
  </w:style>
  <w:style w:type="paragraph" w:customStyle="1" w:styleId="pdq2pgselectionanchorcontainer">
    <w:name w:val="pdq2pg_selectionanchorcontainer"/>
    <w:basedOn w:val="Normal"/>
    <w:rsid w:val="00C62AA3"/>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styleId="Fuerte">
    <w:name w:val="Strong"/>
    <w:basedOn w:val="Fuentedeprrafopredeter"/>
    <w:uiPriority w:val="22"/>
    <w:qFormat/>
    <w:rsid w:val="00AB3940"/>
    <w:rPr>
      <w:b/>
      <w:bCs/>
    </w:rPr>
  </w:style>
  <w:style w:type="character" w:styleId="nfasis">
    <w:name w:val="Emphasis"/>
    <w:basedOn w:val="Fuentedeprrafopredeter"/>
    <w:uiPriority w:val="20"/>
    <w:qFormat/>
    <w:rsid w:val="00AB3940"/>
    <w:rPr>
      <w:i/>
      <w:iCs/>
    </w:rPr>
  </w:style>
  <w:style w:type="paragraph" w:styleId="NormalWeb">
    <w:name w:val="Normal (Web)"/>
    <w:basedOn w:val="Normal"/>
    <w:uiPriority w:val="99"/>
    <w:unhideWhenUsed/>
    <w:rsid w:val="00AB3940"/>
    <w:pPr>
      <w:spacing w:before="100" w:beforeAutospacing="1" w:after="100" w:afterAutospacing="1" w:line="240" w:lineRule="auto"/>
    </w:pPr>
    <w:rPr>
      <w:rFonts w:ascii="Times New Roman" w:eastAsia="Times New Roman" w:hAnsi="Times New Roman" w:cs="Times New Roman"/>
      <w:kern w:val="0"/>
      <w:sz w:val="24"/>
      <w:szCs w:val="24"/>
      <w:lang w:eastAsia="es-PE"/>
      <w14:ligatures w14:val="none"/>
    </w:rPr>
  </w:style>
  <w:style w:type="character" w:customStyle="1" w:styleId="whitespace-normal">
    <w:name w:val="whitespace-normal"/>
    <w:basedOn w:val="Fuentedeprrafopredeter"/>
    <w:rsid w:val="00AB394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133</TotalTime>
  <Pages>5</Pages>
  <Words>1297</Words>
  <Characters>7134</Characters>
  <Application>Microsoft Office Word</Application>
  <DocSecurity>0</DocSecurity>
  <Lines>59</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8415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ALUMNO - SEBASTIAN IGNACIO PACHAS NEGRON</dc:creator>
  <cp:keywords/>
  <dc:description/>
  <cp:lastModifiedBy>ALUMNO - SEBASTIAN IGNACIO PACHAS NEGRON</cp:lastModifiedBy>
  <cp:revision>1</cp:revision>
  <dcterms:created xsi:type="dcterms:W3CDTF">2026-07-02T01:19:00Z</dcterms:created>
  <dcterms:modified xsi:type="dcterms:W3CDTF">2026-07-02T03:35:00Z</dcterms:modified>
</cp:coreProperties>
</file>