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B7BC61" w14:textId="4B265665" w:rsidR="007542AE" w:rsidRPr="00910330" w:rsidRDefault="00910330" w:rsidP="00910330">
      <w:pPr>
        <w:jc w:val="both"/>
        <w:rPr>
          <w:rFonts w:ascii="Arial" w:hAnsi="Arial" w:cs="Arial"/>
          <w:b/>
          <w:bCs/>
          <w:sz w:val="24"/>
          <w:szCs w:val="24"/>
          <w:lang w:val="es-MX"/>
        </w:rPr>
      </w:pPr>
      <w:r>
        <w:rPr>
          <w:rFonts w:ascii="Arial" w:hAnsi="Arial" w:cs="Arial"/>
          <w:b/>
          <w:bCs/>
          <w:sz w:val="24"/>
          <w:szCs w:val="24"/>
          <w:lang w:val="es-MX"/>
        </w:rPr>
        <w:t>EXPLORACIÓN DE LITERATURA</w:t>
      </w:r>
      <w:bookmarkStart w:id="0" w:name="_GoBack"/>
      <w:bookmarkEnd w:id="0"/>
    </w:p>
    <w:p w14:paraId="49A8AFAB" w14:textId="6EC73D66" w:rsidR="007542AE" w:rsidRPr="00634851" w:rsidRDefault="007542AE" w:rsidP="007542AE">
      <w:pPr>
        <w:pStyle w:val="Prrafodelista"/>
        <w:ind w:left="360"/>
        <w:jc w:val="both"/>
        <w:rPr>
          <w:rFonts w:ascii="Arial" w:hAnsi="Arial" w:cs="Arial"/>
          <w:sz w:val="24"/>
          <w:szCs w:val="24"/>
          <w:lang w:val="es-MX"/>
        </w:rPr>
      </w:pPr>
      <w:r w:rsidRPr="00634851">
        <w:rPr>
          <w:rFonts w:ascii="Arial" w:hAnsi="Arial" w:cs="Arial"/>
          <w:sz w:val="24"/>
          <w:szCs w:val="24"/>
          <w:lang w:val="es-MX"/>
        </w:rPr>
        <w:t xml:space="preserve">La búsqueda constante de nuevos materiales en el campo de la Física del Estado Sólido ha llevado a la exploración de diversas técnicas de simulación para comprender mejor las propiedades de estos materiales </w:t>
      </w:r>
      <w:r w:rsidRPr="00634851">
        <w:rPr>
          <w:rFonts w:ascii="Arial" w:hAnsi="Arial" w:cs="Arial"/>
          <w:b/>
          <w:bCs/>
          <w:i/>
          <w:iCs/>
          <w:sz w:val="24"/>
          <w:szCs w:val="24"/>
          <w:lang w:val="es-MX"/>
        </w:rPr>
        <w:t xml:space="preserve">(De </w:t>
      </w:r>
      <w:proofErr w:type="spellStart"/>
      <w:r w:rsidRPr="00634851">
        <w:rPr>
          <w:rFonts w:ascii="Arial" w:hAnsi="Arial" w:cs="Arial"/>
          <w:b/>
          <w:bCs/>
          <w:i/>
          <w:iCs/>
          <w:sz w:val="24"/>
          <w:szCs w:val="24"/>
          <w:lang w:val="es-MX"/>
        </w:rPr>
        <w:t>Raedt</w:t>
      </w:r>
      <w:proofErr w:type="spellEnd"/>
      <w:r w:rsidRPr="00634851">
        <w:rPr>
          <w:rFonts w:ascii="Arial" w:hAnsi="Arial" w:cs="Arial"/>
          <w:b/>
          <w:bCs/>
          <w:i/>
          <w:iCs/>
          <w:sz w:val="24"/>
          <w:szCs w:val="24"/>
          <w:lang w:val="es-MX"/>
        </w:rPr>
        <w:t xml:space="preserve"> et al., 2019)</w:t>
      </w:r>
      <w:r w:rsidRPr="00634851">
        <w:rPr>
          <w:rFonts w:ascii="Arial" w:hAnsi="Arial" w:cs="Arial"/>
          <w:sz w:val="24"/>
          <w:szCs w:val="24"/>
          <w:lang w:val="es-MX"/>
        </w:rPr>
        <w:t xml:space="preserve">. Uno de los aspectos cruciales en esta investigación se centra en las propiedades térmicas de los </w:t>
      </w:r>
      <w:proofErr w:type="spellStart"/>
      <w:r w:rsidRPr="00634851">
        <w:rPr>
          <w:rFonts w:ascii="Arial" w:hAnsi="Arial" w:cs="Arial"/>
          <w:sz w:val="24"/>
          <w:szCs w:val="24"/>
          <w:lang w:val="es-MX"/>
        </w:rPr>
        <w:t>nanomateriales</w:t>
      </w:r>
      <w:proofErr w:type="spellEnd"/>
      <w:r w:rsidRPr="00634851">
        <w:rPr>
          <w:rFonts w:ascii="Arial" w:hAnsi="Arial" w:cs="Arial"/>
          <w:sz w:val="24"/>
          <w:szCs w:val="24"/>
          <w:lang w:val="es-MX"/>
        </w:rPr>
        <w:t xml:space="preserve">, con aplicaciones que abarcan desde la producción de energía hasta la </w:t>
      </w:r>
      <w:proofErr w:type="spellStart"/>
      <w:r w:rsidRPr="00634851">
        <w:rPr>
          <w:rFonts w:ascii="Arial" w:hAnsi="Arial" w:cs="Arial"/>
          <w:sz w:val="24"/>
          <w:szCs w:val="24"/>
          <w:lang w:val="es-MX"/>
        </w:rPr>
        <w:t>nanoelectrónica</w:t>
      </w:r>
      <w:proofErr w:type="spellEnd"/>
      <w:r w:rsidRPr="00634851">
        <w:rPr>
          <w:rFonts w:ascii="Arial" w:hAnsi="Arial" w:cs="Arial"/>
          <w:sz w:val="24"/>
          <w:szCs w:val="24"/>
          <w:lang w:val="es-MX"/>
        </w:rPr>
        <w:t xml:space="preserve"> </w:t>
      </w:r>
      <w:r w:rsidRPr="00634851">
        <w:rPr>
          <w:rFonts w:ascii="Arial" w:hAnsi="Arial" w:cs="Arial"/>
          <w:b/>
          <w:bCs/>
          <w:i/>
          <w:iCs/>
          <w:sz w:val="24"/>
          <w:szCs w:val="24"/>
          <w:lang w:val="es-MX"/>
        </w:rPr>
        <w:t>(Zhang &amp; Li., 2010)</w:t>
      </w:r>
      <w:r w:rsidRPr="00634851">
        <w:rPr>
          <w:rFonts w:ascii="Arial" w:hAnsi="Arial" w:cs="Arial"/>
          <w:sz w:val="24"/>
          <w:szCs w:val="24"/>
          <w:lang w:val="es-MX"/>
        </w:rPr>
        <w:t xml:space="preserve">. Sin embargo, la simulación de sistemas a </w:t>
      </w:r>
      <w:proofErr w:type="spellStart"/>
      <w:r w:rsidRPr="00634851">
        <w:rPr>
          <w:rFonts w:ascii="Arial" w:hAnsi="Arial" w:cs="Arial"/>
          <w:sz w:val="24"/>
          <w:szCs w:val="24"/>
          <w:lang w:val="es-MX"/>
        </w:rPr>
        <w:t>nanoescala</w:t>
      </w:r>
      <w:proofErr w:type="spellEnd"/>
      <w:r w:rsidRPr="00634851">
        <w:rPr>
          <w:rFonts w:ascii="Arial" w:hAnsi="Arial" w:cs="Arial"/>
          <w:sz w:val="24"/>
          <w:szCs w:val="24"/>
          <w:lang w:val="es-MX"/>
        </w:rPr>
        <w:t xml:space="preserve"> se complica debido a la presencia de efectos cuánticos, que desafían la capacidad de las computadoras clásicas para llevar a cabo estas simulaciones, incluso con los superordenadores más potentes </w:t>
      </w:r>
      <w:r w:rsidRPr="00634851">
        <w:rPr>
          <w:rFonts w:ascii="Arial" w:hAnsi="Arial" w:cs="Arial"/>
          <w:b/>
          <w:bCs/>
          <w:i/>
          <w:iCs/>
          <w:sz w:val="24"/>
          <w:szCs w:val="24"/>
          <w:lang w:val="es-MX"/>
        </w:rPr>
        <w:t>(</w:t>
      </w:r>
      <w:proofErr w:type="spellStart"/>
      <w:r w:rsidRPr="00634851">
        <w:rPr>
          <w:rFonts w:ascii="Arial" w:hAnsi="Arial" w:cs="Arial"/>
          <w:b/>
          <w:bCs/>
          <w:i/>
          <w:iCs/>
          <w:sz w:val="24"/>
          <w:szCs w:val="24"/>
          <w:lang w:val="es-MX"/>
        </w:rPr>
        <w:t>Connor</w:t>
      </w:r>
      <w:proofErr w:type="spellEnd"/>
      <w:r w:rsidRPr="00634851">
        <w:rPr>
          <w:rFonts w:ascii="Arial" w:hAnsi="Arial" w:cs="Arial"/>
          <w:b/>
          <w:bCs/>
          <w:i/>
          <w:iCs/>
          <w:sz w:val="24"/>
          <w:szCs w:val="24"/>
          <w:lang w:val="es-MX"/>
        </w:rPr>
        <w:t xml:space="preserve"> et al., 2023)</w:t>
      </w:r>
      <w:r w:rsidRPr="00634851">
        <w:rPr>
          <w:rFonts w:ascii="Arial" w:hAnsi="Arial" w:cs="Arial"/>
          <w:sz w:val="24"/>
          <w:szCs w:val="24"/>
          <w:lang w:val="es-MX"/>
        </w:rPr>
        <w:t>.</w:t>
      </w:r>
    </w:p>
    <w:p w14:paraId="67680132" w14:textId="77777777" w:rsidR="007542AE" w:rsidRPr="00634851" w:rsidRDefault="007542AE" w:rsidP="007542AE">
      <w:pPr>
        <w:pStyle w:val="Prrafodelista"/>
        <w:ind w:left="360"/>
        <w:jc w:val="both"/>
        <w:rPr>
          <w:rFonts w:ascii="Arial" w:hAnsi="Arial" w:cs="Arial"/>
          <w:sz w:val="24"/>
          <w:szCs w:val="24"/>
          <w:lang w:val="es-MX"/>
        </w:rPr>
      </w:pPr>
    </w:p>
    <w:p w14:paraId="1C02BF59" w14:textId="562E856E" w:rsidR="007542AE" w:rsidRPr="00634851" w:rsidRDefault="007542AE" w:rsidP="007542AE">
      <w:pPr>
        <w:pStyle w:val="Prrafodelista"/>
        <w:ind w:left="360"/>
        <w:jc w:val="both"/>
        <w:rPr>
          <w:rFonts w:ascii="Arial" w:hAnsi="Arial" w:cs="Arial"/>
          <w:sz w:val="24"/>
          <w:szCs w:val="24"/>
          <w:lang w:val="es-MX"/>
        </w:rPr>
      </w:pPr>
      <w:r w:rsidRPr="00634851">
        <w:rPr>
          <w:rFonts w:ascii="Arial" w:hAnsi="Arial" w:cs="Arial"/>
          <w:sz w:val="24"/>
          <w:szCs w:val="24"/>
          <w:lang w:val="es-MX"/>
        </w:rPr>
        <w:t xml:space="preserve">En este contexto, los computadores cuánticos emergen como una prometedora solución, ya que son eficientes para simular sistemas cuánticos de muchos cuerpos </w:t>
      </w:r>
      <w:r w:rsidRPr="00634851">
        <w:rPr>
          <w:rFonts w:ascii="Arial" w:hAnsi="Arial" w:cs="Arial"/>
          <w:b/>
          <w:bCs/>
          <w:i/>
          <w:iCs/>
          <w:sz w:val="24"/>
          <w:szCs w:val="24"/>
          <w:lang w:val="es-MX"/>
        </w:rPr>
        <w:t>(</w:t>
      </w:r>
      <w:r w:rsidR="00B77C76" w:rsidRPr="00634851">
        <w:rPr>
          <w:rFonts w:ascii="Arial" w:hAnsi="Arial" w:cs="Arial"/>
          <w:b/>
          <w:bCs/>
          <w:i/>
          <w:iCs/>
          <w:sz w:val="24"/>
          <w:szCs w:val="24"/>
          <w:lang w:val="es-MX"/>
        </w:rPr>
        <w:t>Smith</w:t>
      </w:r>
      <w:r w:rsidRPr="00634851">
        <w:rPr>
          <w:rFonts w:ascii="Arial" w:hAnsi="Arial" w:cs="Arial"/>
          <w:b/>
          <w:bCs/>
          <w:i/>
          <w:iCs/>
          <w:sz w:val="24"/>
          <w:szCs w:val="24"/>
          <w:lang w:val="es-MX"/>
        </w:rPr>
        <w:t xml:space="preserve"> et al., 2019)</w:t>
      </w:r>
      <w:r w:rsidRPr="00634851">
        <w:rPr>
          <w:rFonts w:ascii="Arial" w:hAnsi="Arial" w:cs="Arial"/>
          <w:sz w:val="24"/>
          <w:szCs w:val="24"/>
          <w:lang w:val="es-MX"/>
        </w:rPr>
        <w:t xml:space="preserve">. A pesar de los avances en la simulación de sistemas a temperaturas cercanas al cero absoluto en computadores cuánticos, las técnicas para calcular propiedades a temperaturas finitas son menos abundantes. Uno de los principales desafíos en este campo radica en la preparación de estados termodinámicos adecuados para llevar a cabo estas simulaciones </w:t>
      </w:r>
      <w:r w:rsidRPr="00634851">
        <w:rPr>
          <w:rFonts w:ascii="Arial" w:hAnsi="Arial" w:cs="Arial"/>
          <w:b/>
          <w:bCs/>
          <w:i/>
          <w:iCs/>
          <w:sz w:val="24"/>
          <w:szCs w:val="24"/>
          <w:lang w:val="es-MX"/>
        </w:rPr>
        <w:t>(</w:t>
      </w:r>
      <w:proofErr w:type="spellStart"/>
      <w:r w:rsidRPr="00634851">
        <w:rPr>
          <w:rFonts w:ascii="Arial" w:hAnsi="Arial" w:cs="Arial"/>
          <w:b/>
          <w:bCs/>
          <w:i/>
          <w:iCs/>
          <w:sz w:val="24"/>
          <w:szCs w:val="24"/>
          <w:lang w:val="es-MX"/>
        </w:rPr>
        <w:t>Bassman</w:t>
      </w:r>
      <w:proofErr w:type="spellEnd"/>
      <w:r w:rsidRPr="00634851">
        <w:rPr>
          <w:rFonts w:ascii="Arial" w:hAnsi="Arial" w:cs="Arial"/>
          <w:b/>
          <w:bCs/>
          <w:i/>
          <w:iCs/>
          <w:sz w:val="24"/>
          <w:szCs w:val="24"/>
          <w:lang w:val="es-MX"/>
        </w:rPr>
        <w:t xml:space="preserve"> et al., 2021)</w:t>
      </w:r>
      <w:r w:rsidRPr="00634851">
        <w:rPr>
          <w:rFonts w:ascii="Arial" w:hAnsi="Arial" w:cs="Arial"/>
          <w:sz w:val="24"/>
          <w:szCs w:val="24"/>
          <w:lang w:val="es-MX"/>
        </w:rPr>
        <w:t>.</w:t>
      </w:r>
    </w:p>
    <w:p w14:paraId="30736730" w14:textId="77777777" w:rsidR="007542AE" w:rsidRPr="00634851" w:rsidRDefault="007542AE" w:rsidP="007542AE">
      <w:pPr>
        <w:pStyle w:val="Prrafodelista"/>
        <w:ind w:left="360"/>
        <w:jc w:val="both"/>
        <w:rPr>
          <w:rFonts w:ascii="Arial" w:hAnsi="Arial" w:cs="Arial"/>
          <w:sz w:val="24"/>
          <w:szCs w:val="24"/>
          <w:lang w:val="es-MX"/>
        </w:rPr>
      </w:pPr>
    </w:p>
    <w:p w14:paraId="564A7C92" w14:textId="36E18438" w:rsidR="007542AE" w:rsidRPr="00634851" w:rsidRDefault="007542AE" w:rsidP="007542AE">
      <w:pPr>
        <w:pStyle w:val="Prrafodelista"/>
        <w:ind w:left="360"/>
        <w:jc w:val="both"/>
        <w:rPr>
          <w:rFonts w:ascii="Arial" w:hAnsi="Arial" w:cs="Arial"/>
          <w:sz w:val="24"/>
          <w:szCs w:val="24"/>
          <w:lang w:val="es-MX"/>
        </w:rPr>
      </w:pPr>
      <w:r w:rsidRPr="00634851">
        <w:rPr>
          <w:rFonts w:ascii="Arial" w:hAnsi="Arial" w:cs="Arial"/>
          <w:sz w:val="24"/>
          <w:szCs w:val="24"/>
          <w:lang w:val="es-MX"/>
        </w:rPr>
        <w:t xml:space="preserve">Actualmente, las técnicas cuánticas para la preparación de estados termodinámicos se dividen en dos categorías. La primera involucra la inicialización de </w:t>
      </w:r>
      <w:proofErr w:type="spellStart"/>
      <w:r w:rsidRPr="00634851">
        <w:rPr>
          <w:rFonts w:ascii="Arial" w:hAnsi="Arial" w:cs="Arial"/>
          <w:sz w:val="24"/>
          <w:szCs w:val="24"/>
          <w:lang w:val="es-MX"/>
        </w:rPr>
        <w:t>qubits</w:t>
      </w:r>
      <w:proofErr w:type="spellEnd"/>
      <w:r w:rsidRPr="00634851">
        <w:rPr>
          <w:rFonts w:ascii="Arial" w:hAnsi="Arial" w:cs="Arial"/>
          <w:sz w:val="24"/>
          <w:szCs w:val="24"/>
          <w:lang w:val="es-MX"/>
        </w:rPr>
        <w:t xml:space="preserve"> en un estado termodinámico completo, lo que permite el cálculo directo de observables relacionados con propiedades termales. Sin embargo, estas técnicas a menudo requieren circuitos cuánticos de gran tamaño, lo que las hace inadecuadas para computadores cuánticos de escala intermedia, conocidos como NISQ </w:t>
      </w:r>
      <w:r w:rsidRPr="00634851">
        <w:rPr>
          <w:rFonts w:ascii="Arial" w:hAnsi="Arial" w:cs="Arial"/>
          <w:b/>
          <w:bCs/>
          <w:i/>
          <w:iCs/>
          <w:sz w:val="24"/>
          <w:szCs w:val="24"/>
          <w:lang w:val="es-MX"/>
        </w:rPr>
        <w:t>(</w:t>
      </w:r>
      <w:proofErr w:type="spellStart"/>
      <w:r w:rsidRPr="00634851">
        <w:rPr>
          <w:rFonts w:ascii="Arial" w:hAnsi="Arial" w:cs="Arial"/>
          <w:b/>
          <w:bCs/>
          <w:i/>
          <w:iCs/>
          <w:sz w:val="24"/>
          <w:szCs w:val="24"/>
          <w:lang w:val="es-MX"/>
        </w:rPr>
        <w:t>Preskill</w:t>
      </w:r>
      <w:proofErr w:type="spellEnd"/>
      <w:r w:rsidRPr="00634851">
        <w:rPr>
          <w:rFonts w:ascii="Arial" w:hAnsi="Arial" w:cs="Arial"/>
          <w:b/>
          <w:bCs/>
          <w:i/>
          <w:iCs/>
          <w:sz w:val="24"/>
          <w:szCs w:val="24"/>
          <w:lang w:val="es-MX"/>
        </w:rPr>
        <w:t>, 2018)</w:t>
      </w:r>
      <w:r w:rsidRPr="00634851">
        <w:rPr>
          <w:rFonts w:ascii="Arial" w:hAnsi="Arial" w:cs="Arial"/>
          <w:sz w:val="24"/>
          <w:szCs w:val="24"/>
          <w:lang w:val="es-MX"/>
        </w:rPr>
        <w:t xml:space="preserve">. Otras técnicas se basan en enfoques </w:t>
      </w:r>
      <w:proofErr w:type="spellStart"/>
      <w:r w:rsidRPr="00634851">
        <w:rPr>
          <w:rFonts w:ascii="Arial" w:hAnsi="Arial" w:cs="Arial"/>
          <w:sz w:val="24"/>
          <w:szCs w:val="24"/>
          <w:lang w:val="es-MX"/>
        </w:rPr>
        <w:t>variacionales</w:t>
      </w:r>
      <w:proofErr w:type="spellEnd"/>
      <w:r w:rsidRPr="00634851">
        <w:rPr>
          <w:rFonts w:ascii="Arial" w:hAnsi="Arial" w:cs="Arial"/>
          <w:sz w:val="24"/>
          <w:szCs w:val="24"/>
          <w:lang w:val="es-MX"/>
        </w:rPr>
        <w:t xml:space="preserve">, como los </w:t>
      </w:r>
      <w:proofErr w:type="spellStart"/>
      <w:r w:rsidRPr="00634851">
        <w:rPr>
          <w:rFonts w:ascii="Arial" w:hAnsi="Arial" w:cs="Arial"/>
          <w:sz w:val="24"/>
          <w:szCs w:val="24"/>
          <w:lang w:val="es-MX"/>
        </w:rPr>
        <w:t>termodinamizadores</w:t>
      </w:r>
      <w:proofErr w:type="spellEnd"/>
      <w:r w:rsidRPr="00634851">
        <w:rPr>
          <w:rFonts w:ascii="Arial" w:hAnsi="Arial" w:cs="Arial"/>
          <w:sz w:val="24"/>
          <w:szCs w:val="24"/>
          <w:lang w:val="es-MX"/>
        </w:rPr>
        <w:t xml:space="preserve"> cuánticos </w:t>
      </w:r>
      <w:proofErr w:type="spellStart"/>
      <w:r w:rsidR="00720FA9" w:rsidRPr="00634851">
        <w:rPr>
          <w:rFonts w:ascii="Arial" w:hAnsi="Arial" w:cs="Arial"/>
          <w:sz w:val="24"/>
          <w:szCs w:val="24"/>
          <w:lang w:val="es-MX"/>
        </w:rPr>
        <w:t>variacionales</w:t>
      </w:r>
      <w:proofErr w:type="spellEnd"/>
      <w:r w:rsidR="00720FA9" w:rsidRPr="00634851">
        <w:rPr>
          <w:rFonts w:ascii="Arial" w:hAnsi="Arial" w:cs="Arial"/>
          <w:sz w:val="24"/>
          <w:szCs w:val="24"/>
          <w:lang w:val="es-MX"/>
        </w:rPr>
        <w:t>, pero</w:t>
      </w:r>
      <w:r w:rsidRPr="00634851">
        <w:rPr>
          <w:rFonts w:ascii="Arial" w:hAnsi="Arial" w:cs="Arial"/>
          <w:sz w:val="24"/>
          <w:szCs w:val="24"/>
          <w:lang w:val="es-MX"/>
        </w:rPr>
        <w:t xml:space="preserve"> se vuelven más difíciles de escalar a medida que aumenta la complejidad del sistema</w:t>
      </w:r>
      <w:r w:rsidR="00D535A7" w:rsidRPr="00634851">
        <w:rPr>
          <w:rFonts w:ascii="Arial" w:hAnsi="Arial" w:cs="Arial"/>
          <w:sz w:val="24"/>
          <w:szCs w:val="24"/>
          <w:lang w:val="es-MX"/>
        </w:rPr>
        <w:t xml:space="preserve"> </w:t>
      </w:r>
      <w:r w:rsidR="00D535A7" w:rsidRPr="00634851">
        <w:rPr>
          <w:rFonts w:ascii="Arial" w:hAnsi="Arial" w:cs="Arial"/>
          <w:b/>
          <w:bCs/>
          <w:i/>
          <w:iCs/>
          <w:sz w:val="24"/>
          <w:szCs w:val="24"/>
          <w:lang w:val="es-MX"/>
        </w:rPr>
        <w:t>(</w:t>
      </w:r>
      <w:proofErr w:type="spellStart"/>
      <w:r w:rsidR="00D535A7" w:rsidRPr="00634851">
        <w:rPr>
          <w:rFonts w:ascii="Arial" w:hAnsi="Arial" w:cs="Arial"/>
          <w:b/>
          <w:bCs/>
          <w:i/>
          <w:iCs/>
          <w:sz w:val="24"/>
          <w:szCs w:val="24"/>
          <w:lang w:val="es-MX"/>
        </w:rPr>
        <w:t>Foldager</w:t>
      </w:r>
      <w:proofErr w:type="spellEnd"/>
      <w:r w:rsidR="00D535A7" w:rsidRPr="00634851">
        <w:rPr>
          <w:rFonts w:ascii="Arial" w:hAnsi="Arial" w:cs="Arial"/>
          <w:b/>
          <w:bCs/>
          <w:i/>
          <w:iCs/>
          <w:sz w:val="24"/>
          <w:szCs w:val="24"/>
          <w:lang w:val="es-MX"/>
        </w:rPr>
        <w:t xml:space="preserve"> et al., 2022)</w:t>
      </w:r>
      <w:r w:rsidRPr="00634851">
        <w:rPr>
          <w:rFonts w:ascii="Arial" w:hAnsi="Arial" w:cs="Arial"/>
          <w:sz w:val="24"/>
          <w:szCs w:val="24"/>
          <w:lang w:val="es-MX"/>
        </w:rPr>
        <w:t>.</w:t>
      </w:r>
    </w:p>
    <w:p w14:paraId="0299C89B" w14:textId="77777777" w:rsidR="007542AE" w:rsidRPr="00634851" w:rsidRDefault="007542AE" w:rsidP="007542AE">
      <w:pPr>
        <w:pStyle w:val="Prrafodelista"/>
        <w:ind w:left="360"/>
        <w:jc w:val="both"/>
        <w:rPr>
          <w:rFonts w:ascii="Arial" w:hAnsi="Arial" w:cs="Arial"/>
          <w:sz w:val="24"/>
          <w:szCs w:val="24"/>
          <w:lang w:val="es-MX"/>
        </w:rPr>
      </w:pPr>
    </w:p>
    <w:p w14:paraId="60B1946F" w14:textId="77777777" w:rsidR="007542AE" w:rsidRPr="00634851" w:rsidRDefault="007542AE" w:rsidP="007542AE">
      <w:pPr>
        <w:pStyle w:val="Prrafodelista"/>
        <w:ind w:left="360"/>
        <w:jc w:val="both"/>
        <w:rPr>
          <w:rFonts w:ascii="Arial" w:hAnsi="Arial" w:cs="Arial"/>
          <w:sz w:val="24"/>
          <w:szCs w:val="24"/>
          <w:lang w:val="es-MX"/>
        </w:rPr>
      </w:pPr>
      <w:r w:rsidRPr="00634851">
        <w:rPr>
          <w:rFonts w:ascii="Arial" w:hAnsi="Arial" w:cs="Arial"/>
          <w:sz w:val="24"/>
          <w:szCs w:val="24"/>
          <w:lang w:val="es-MX"/>
        </w:rPr>
        <w:t>La segunda categoría se enfoca en la preparación de un conjunto de estados puros</w:t>
      </w:r>
      <w:r w:rsidRPr="00634851">
        <w:rPr>
          <w:rFonts w:ascii="Arial" w:hAnsi="Arial" w:cs="Arial"/>
          <w:b/>
          <w:bCs/>
          <w:i/>
          <w:iCs/>
          <w:sz w:val="24"/>
          <w:szCs w:val="24"/>
          <w:lang w:val="es-MX"/>
        </w:rPr>
        <w:t xml:space="preserve"> (</w:t>
      </w:r>
      <w:proofErr w:type="spellStart"/>
      <w:r w:rsidRPr="00634851">
        <w:rPr>
          <w:rFonts w:ascii="Arial" w:hAnsi="Arial" w:cs="Arial"/>
          <w:b/>
          <w:bCs/>
          <w:i/>
          <w:iCs/>
          <w:sz w:val="24"/>
          <w:szCs w:val="24"/>
          <w:lang w:val="es-MX"/>
        </w:rPr>
        <w:t>Sugiura</w:t>
      </w:r>
      <w:proofErr w:type="spellEnd"/>
      <w:r w:rsidRPr="00634851">
        <w:rPr>
          <w:rFonts w:ascii="Arial" w:hAnsi="Arial" w:cs="Arial"/>
          <w:b/>
          <w:bCs/>
          <w:i/>
          <w:iCs/>
          <w:sz w:val="24"/>
          <w:szCs w:val="24"/>
          <w:lang w:val="es-MX"/>
        </w:rPr>
        <w:t xml:space="preserve"> &amp; </w:t>
      </w:r>
      <w:proofErr w:type="spellStart"/>
      <w:r w:rsidRPr="00634851">
        <w:rPr>
          <w:rFonts w:ascii="Arial" w:hAnsi="Arial" w:cs="Arial"/>
          <w:b/>
          <w:bCs/>
          <w:i/>
          <w:iCs/>
          <w:sz w:val="24"/>
          <w:szCs w:val="24"/>
          <w:lang w:val="es-MX"/>
        </w:rPr>
        <w:t>Shimizu</w:t>
      </w:r>
      <w:proofErr w:type="spellEnd"/>
      <w:r w:rsidRPr="00634851">
        <w:rPr>
          <w:rFonts w:ascii="Arial" w:hAnsi="Arial" w:cs="Arial"/>
          <w:b/>
          <w:bCs/>
          <w:i/>
          <w:iCs/>
          <w:sz w:val="24"/>
          <w:szCs w:val="24"/>
          <w:lang w:val="es-MX"/>
        </w:rPr>
        <w:t>, 2013)</w:t>
      </w:r>
      <w:r w:rsidRPr="00634851">
        <w:rPr>
          <w:rFonts w:ascii="Arial" w:hAnsi="Arial" w:cs="Arial"/>
          <w:sz w:val="24"/>
          <w:szCs w:val="24"/>
          <w:lang w:val="es-MX"/>
        </w:rPr>
        <w:t xml:space="preserve">, uno a la vez, donde cada estado se muestrea según la distribución termodinámica correcta. Aunque esta categoría es más prometedora en términos de recursos computacionales </w:t>
      </w:r>
      <w:r w:rsidRPr="00634851">
        <w:rPr>
          <w:rFonts w:ascii="Arial" w:hAnsi="Arial" w:cs="Arial"/>
          <w:b/>
          <w:bCs/>
          <w:i/>
          <w:iCs/>
          <w:sz w:val="24"/>
          <w:szCs w:val="24"/>
          <w:lang w:val="es-MX"/>
        </w:rPr>
        <w:t>(</w:t>
      </w:r>
      <w:proofErr w:type="spellStart"/>
      <w:r w:rsidRPr="00634851">
        <w:rPr>
          <w:rFonts w:ascii="Arial" w:hAnsi="Arial" w:cs="Arial"/>
          <w:b/>
          <w:bCs/>
          <w:i/>
          <w:iCs/>
          <w:sz w:val="24"/>
          <w:szCs w:val="24"/>
          <w:lang w:val="es-MX"/>
        </w:rPr>
        <w:t>Terhal</w:t>
      </w:r>
      <w:proofErr w:type="spellEnd"/>
      <w:r w:rsidRPr="00634851">
        <w:rPr>
          <w:rFonts w:ascii="Arial" w:hAnsi="Arial" w:cs="Arial"/>
          <w:b/>
          <w:bCs/>
          <w:i/>
          <w:iCs/>
          <w:sz w:val="24"/>
          <w:szCs w:val="24"/>
          <w:lang w:val="es-MX"/>
        </w:rPr>
        <w:t xml:space="preserve"> &amp; </w:t>
      </w:r>
      <w:proofErr w:type="spellStart"/>
      <w:r w:rsidRPr="00634851">
        <w:rPr>
          <w:rFonts w:ascii="Arial" w:hAnsi="Arial" w:cs="Arial"/>
          <w:b/>
          <w:bCs/>
          <w:i/>
          <w:iCs/>
          <w:sz w:val="24"/>
          <w:szCs w:val="24"/>
          <w:lang w:val="es-MX"/>
        </w:rPr>
        <w:t>DiVincenzo</w:t>
      </w:r>
      <w:proofErr w:type="spellEnd"/>
      <w:r w:rsidRPr="00634851">
        <w:rPr>
          <w:rFonts w:ascii="Arial" w:hAnsi="Arial" w:cs="Arial"/>
          <w:b/>
          <w:bCs/>
          <w:i/>
          <w:iCs/>
          <w:sz w:val="24"/>
          <w:szCs w:val="24"/>
          <w:lang w:val="es-MX"/>
        </w:rPr>
        <w:t>, 2000)</w:t>
      </w:r>
      <w:r w:rsidRPr="00634851">
        <w:rPr>
          <w:rFonts w:ascii="Arial" w:hAnsi="Arial" w:cs="Arial"/>
          <w:sz w:val="24"/>
          <w:szCs w:val="24"/>
          <w:lang w:val="es-MX"/>
        </w:rPr>
        <w:t>, la cantidad de muestras necesarias tiende a aumentar con el tamaño del sistema, lo que puede requerir una inversión significativa de recursos.</w:t>
      </w:r>
    </w:p>
    <w:p w14:paraId="17985406" w14:textId="77777777" w:rsidR="007542AE" w:rsidRPr="00634851" w:rsidRDefault="007542AE" w:rsidP="007542AE">
      <w:pPr>
        <w:pStyle w:val="Prrafodelista"/>
        <w:ind w:left="360"/>
        <w:jc w:val="both"/>
        <w:rPr>
          <w:rFonts w:ascii="Arial" w:hAnsi="Arial" w:cs="Arial"/>
          <w:sz w:val="24"/>
          <w:szCs w:val="24"/>
          <w:lang w:val="es-MX"/>
        </w:rPr>
      </w:pPr>
    </w:p>
    <w:p w14:paraId="49DC31A9" w14:textId="077CB403" w:rsidR="007542AE" w:rsidRPr="00634851" w:rsidRDefault="007542AE" w:rsidP="007542AE">
      <w:pPr>
        <w:pStyle w:val="Prrafodelista"/>
        <w:ind w:left="360"/>
        <w:jc w:val="both"/>
        <w:rPr>
          <w:rFonts w:ascii="Arial" w:hAnsi="Arial" w:cs="Arial"/>
          <w:sz w:val="24"/>
          <w:szCs w:val="24"/>
          <w:lang w:val="es-MX"/>
        </w:rPr>
      </w:pPr>
      <w:r w:rsidRPr="00634851">
        <w:rPr>
          <w:rFonts w:ascii="Arial" w:hAnsi="Arial" w:cs="Arial"/>
          <w:sz w:val="24"/>
          <w:szCs w:val="24"/>
          <w:lang w:val="es-MX"/>
        </w:rPr>
        <w:t xml:space="preserve">En contraposición, el algoritmo Canonical </w:t>
      </w:r>
      <w:proofErr w:type="spellStart"/>
      <w:r w:rsidRPr="00634851">
        <w:rPr>
          <w:rFonts w:ascii="Arial" w:hAnsi="Arial" w:cs="Arial"/>
          <w:sz w:val="24"/>
          <w:szCs w:val="24"/>
          <w:lang w:val="es-MX"/>
        </w:rPr>
        <w:t>Thermal</w:t>
      </w:r>
      <w:proofErr w:type="spellEnd"/>
      <w:r w:rsidRPr="00634851">
        <w:rPr>
          <w:rFonts w:ascii="Arial" w:hAnsi="Arial" w:cs="Arial"/>
          <w:sz w:val="24"/>
          <w:szCs w:val="24"/>
          <w:lang w:val="es-MX"/>
        </w:rPr>
        <w:t xml:space="preserve"> </w:t>
      </w:r>
      <w:proofErr w:type="spellStart"/>
      <w:r w:rsidRPr="00634851">
        <w:rPr>
          <w:rFonts w:ascii="Arial" w:hAnsi="Arial" w:cs="Arial"/>
          <w:sz w:val="24"/>
          <w:szCs w:val="24"/>
          <w:lang w:val="es-MX"/>
        </w:rPr>
        <w:t>Pure</w:t>
      </w:r>
      <w:proofErr w:type="spellEnd"/>
      <w:r w:rsidRPr="00634851">
        <w:rPr>
          <w:rFonts w:ascii="Arial" w:hAnsi="Arial" w:cs="Arial"/>
          <w:sz w:val="24"/>
          <w:szCs w:val="24"/>
          <w:lang w:val="es-MX"/>
        </w:rPr>
        <w:t xml:space="preserve"> Quantum (TPQ) ofrece una solución que no experimenta un aumento significativo en la complejidad a medida que crece el tamaño del sistema. Este innovador algoritmo se basa en una función no unitaria que depende del </w:t>
      </w:r>
      <w:proofErr w:type="spellStart"/>
      <w:r w:rsidRPr="00634851">
        <w:rPr>
          <w:rFonts w:ascii="Arial" w:hAnsi="Arial" w:cs="Arial"/>
          <w:sz w:val="24"/>
          <w:szCs w:val="24"/>
          <w:lang w:val="es-MX"/>
        </w:rPr>
        <w:t>hamiltoniano</w:t>
      </w:r>
      <w:proofErr w:type="spellEnd"/>
      <w:r w:rsidRPr="00634851">
        <w:rPr>
          <w:rFonts w:ascii="Arial" w:hAnsi="Arial" w:cs="Arial"/>
          <w:sz w:val="24"/>
          <w:szCs w:val="24"/>
          <w:lang w:val="es-MX"/>
        </w:rPr>
        <w:t xml:space="preserve"> del sistema y la inversa de la temperatura para preparar el estado adecuado.  Sin embargo, el obstáculo en su implementación directa radica en que las </w:t>
      </w:r>
      <w:r w:rsidRPr="00634851">
        <w:rPr>
          <w:rFonts w:ascii="Arial" w:hAnsi="Arial" w:cs="Arial"/>
          <w:sz w:val="24"/>
          <w:szCs w:val="24"/>
          <w:lang w:val="es-MX"/>
        </w:rPr>
        <w:lastRenderedPageBreak/>
        <w:t>computadoras cuánticas solo pueden realizar operaciones unitarias, por lo que debe implementarse una aproximación unitaria de la transformación no unitaria basada en los recursos cuánticos disponibles. En particular, se preferirá usar el método FABLE</w:t>
      </w:r>
      <w:r w:rsidR="008E1D1E" w:rsidRPr="00634851">
        <w:rPr>
          <w:rFonts w:ascii="Arial" w:hAnsi="Arial" w:cs="Arial"/>
          <w:sz w:val="24"/>
          <w:szCs w:val="24"/>
          <w:lang w:val="es-MX"/>
        </w:rPr>
        <w:t xml:space="preserve"> para codificar adecuadamente en bloque</w:t>
      </w:r>
      <w:r w:rsidRPr="00634851">
        <w:rPr>
          <w:rFonts w:ascii="Arial" w:hAnsi="Arial" w:cs="Arial"/>
          <w:sz w:val="24"/>
          <w:szCs w:val="24"/>
          <w:lang w:val="es-MX"/>
        </w:rPr>
        <w:t xml:space="preserve"> </w:t>
      </w:r>
      <w:r w:rsidRPr="00634851">
        <w:rPr>
          <w:rFonts w:ascii="Arial" w:hAnsi="Arial" w:cs="Arial"/>
          <w:b/>
          <w:bCs/>
          <w:i/>
          <w:iCs/>
          <w:sz w:val="24"/>
          <w:szCs w:val="24"/>
          <w:lang w:val="es-MX"/>
        </w:rPr>
        <w:t xml:space="preserve">(Camps &amp; Van </w:t>
      </w:r>
      <w:proofErr w:type="spellStart"/>
      <w:r w:rsidRPr="00634851">
        <w:rPr>
          <w:rFonts w:ascii="Arial" w:hAnsi="Arial" w:cs="Arial"/>
          <w:b/>
          <w:bCs/>
          <w:i/>
          <w:iCs/>
          <w:sz w:val="24"/>
          <w:szCs w:val="24"/>
          <w:lang w:val="es-MX"/>
        </w:rPr>
        <w:t>Beeumen</w:t>
      </w:r>
      <w:proofErr w:type="spellEnd"/>
      <w:r w:rsidRPr="00634851">
        <w:rPr>
          <w:rFonts w:ascii="Arial" w:hAnsi="Arial" w:cs="Arial"/>
          <w:b/>
          <w:bCs/>
          <w:i/>
          <w:iCs/>
          <w:sz w:val="24"/>
          <w:szCs w:val="24"/>
          <w:lang w:val="es-MX"/>
        </w:rPr>
        <w:t>, 2022)</w:t>
      </w:r>
      <w:r w:rsidRPr="00634851">
        <w:rPr>
          <w:rFonts w:ascii="Arial" w:hAnsi="Arial" w:cs="Arial"/>
          <w:sz w:val="24"/>
          <w:szCs w:val="24"/>
          <w:lang w:val="es-MX"/>
        </w:rPr>
        <w:t xml:space="preserve"> </w:t>
      </w:r>
      <w:r w:rsidR="008E1D1E" w:rsidRPr="00634851">
        <w:rPr>
          <w:rFonts w:ascii="Arial" w:hAnsi="Arial" w:cs="Arial"/>
          <w:sz w:val="24"/>
          <w:szCs w:val="24"/>
          <w:lang w:val="es-MX"/>
        </w:rPr>
        <w:t xml:space="preserve">a fin de obtener el operador de interés, </w:t>
      </w:r>
      <w:r w:rsidRPr="00634851">
        <w:rPr>
          <w:rFonts w:ascii="Arial" w:hAnsi="Arial" w:cs="Arial"/>
          <w:sz w:val="24"/>
          <w:szCs w:val="24"/>
          <w:lang w:val="es-MX"/>
        </w:rPr>
        <w:t xml:space="preserve">al verificar ser el más favorable en términos de profundidad del circuito y tiempo de generación </w:t>
      </w:r>
      <w:r w:rsidRPr="00634851">
        <w:rPr>
          <w:rFonts w:ascii="Arial" w:hAnsi="Arial" w:cs="Arial"/>
          <w:b/>
          <w:bCs/>
          <w:i/>
          <w:iCs/>
          <w:sz w:val="24"/>
          <w:szCs w:val="24"/>
          <w:lang w:val="es-MX"/>
        </w:rPr>
        <w:t>(</w:t>
      </w:r>
      <w:proofErr w:type="spellStart"/>
      <w:r w:rsidRPr="00634851">
        <w:rPr>
          <w:rFonts w:ascii="Arial" w:hAnsi="Arial" w:cs="Arial"/>
          <w:b/>
          <w:bCs/>
          <w:i/>
          <w:iCs/>
          <w:sz w:val="24"/>
          <w:szCs w:val="24"/>
          <w:lang w:val="es-MX"/>
        </w:rPr>
        <w:t>Connor</w:t>
      </w:r>
      <w:proofErr w:type="spellEnd"/>
      <w:r w:rsidRPr="00634851">
        <w:rPr>
          <w:rFonts w:ascii="Arial" w:hAnsi="Arial" w:cs="Arial"/>
          <w:b/>
          <w:bCs/>
          <w:i/>
          <w:iCs/>
          <w:sz w:val="24"/>
          <w:szCs w:val="24"/>
          <w:lang w:val="es-MX"/>
        </w:rPr>
        <w:t xml:space="preserve"> et al., 2023)</w:t>
      </w:r>
      <w:r w:rsidRPr="00634851">
        <w:rPr>
          <w:rFonts w:ascii="Arial" w:hAnsi="Arial" w:cs="Arial"/>
          <w:sz w:val="24"/>
          <w:szCs w:val="24"/>
          <w:lang w:val="es-MX"/>
        </w:rPr>
        <w:t>.</w:t>
      </w:r>
    </w:p>
    <w:p w14:paraId="1F6A052D" w14:textId="77777777" w:rsidR="007542AE" w:rsidRPr="00634851" w:rsidRDefault="007542AE" w:rsidP="007542AE">
      <w:pPr>
        <w:pStyle w:val="Prrafodelista"/>
        <w:ind w:left="360"/>
        <w:jc w:val="both"/>
        <w:rPr>
          <w:rFonts w:ascii="Arial" w:hAnsi="Arial" w:cs="Arial"/>
          <w:sz w:val="24"/>
          <w:szCs w:val="24"/>
          <w:lang w:val="es-MX"/>
        </w:rPr>
      </w:pPr>
      <w:r w:rsidRPr="00634851">
        <w:rPr>
          <w:rFonts w:ascii="Arial" w:hAnsi="Arial" w:cs="Arial"/>
          <w:sz w:val="24"/>
          <w:szCs w:val="24"/>
          <w:lang w:val="es-MX"/>
        </w:rPr>
        <w:t xml:space="preserve"> </w:t>
      </w:r>
    </w:p>
    <w:p w14:paraId="41554E96" w14:textId="2AF421B4" w:rsidR="007542AE" w:rsidRPr="00634851" w:rsidRDefault="007542AE" w:rsidP="007542AE">
      <w:pPr>
        <w:pStyle w:val="Prrafodelista"/>
        <w:ind w:left="360"/>
        <w:jc w:val="both"/>
        <w:rPr>
          <w:rFonts w:ascii="Arial" w:hAnsi="Arial" w:cs="Arial"/>
          <w:sz w:val="24"/>
          <w:szCs w:val="24"/>
          <w:lang w:val="es-MX"/>
        </w:rPr>
      </w:pPr>
      <w:r w:rsidRPr="00634851">
        <w:rPr>
          <w:rFonts w:ascii="Arial" w:hAnsi="Arial" w:cs="Arial"/>
          <w:sz w:val="24"/>
          <w:szCs w:val="24"/>
          <w:lang w:val="es-MX"/>
        </w:rPr>
        <w:t xml:space="preserve">Hasta la fecha, el TPQ ha demostrado resultados prometedores, especialmente en comparación con el modelo clásico de </w:t>
      </w:r>
      <w:proofErr w:type="spellStart"/>
      <w:r w:rsidRPr="00634851">
        <w:rPr>
          <w:rFonts w:ascii="Arial" w:hAnsi="Arial" w:cs="Arial"/>
          <w:sz w:val="24"/>
          <w:szCs w:val="24"/>
          <w:lang w:val="es-MX"/>
        </w:rPr>
        <w:t>Heisenberg</w:t>
      </w:r>
      <w:proofErr w:type="spellEnd"/>
      <w:r w:rsidRPr="00634851">
        <w:rPr>
          <w:rFonts w:ascii="Arial" w:hAnsi="Arial" w:cs="Arial"/>
          <w:sz w:val="24"/>
          <w:szCs w:val="24"/>
          <w:lang w:val="es-MX"/>
        </w:rPr>
        <w:t xml:space="preserve"> al calcular la evolución térmica de la energía interna. Se espera que este algoritmo facilite la estimación de propiedades a temperaturas finitas en sistemas cuánticos en computadores cuánticos de escala intermedia y, a medida que la tecnología cuántica evolucione, su utilidad </w:t>
      </w:r>
      <w:r w:rsidR="00D535A7" w:rsidRPr="00634851">
        <w:rPr>
          <w:rFonts w:ascii="Arial" w:hAnsi="Arial" w:cs="Arial"/>
          <w:sz w:val="24"/>
          <w:szCs w:val="24"/>
          <w:lang w:val="es-MX"/>
        </w:rPr>
        <w:t xml:space="preserve">siga </w:t>
      </w:r>
      <w:r w:rsidRPr="00634851">
        <w:rPr>
          <w:rFonts w:ascii="Arial" w:hAnsi="Arial" w:cs="Arial"/>
          <w:sz w:val="24"/>
          <w:szCs w:val="24"/>
          <w:lang w:val="es-MX"/>
        </w:rPr>
        <w:t>creciendo</w:t>
      </w:r>
      <w:r w:rsidR="00924159" w:rsidRPr="00634851">
        <w:rPr>
          <w:rFonts w:ascii="Arial" w:hAnsi="Arial" w:cs="Arial"/>
          <w:sz w:val="24"/>
          <w:szCs w:val="24"/>
          <w:lang w:val="es-MX"/>
        </w:rPr>
        <w:t xml:space="preserve"> </w:t>
      </w:r>
      <w:r w:rsidR="00924159" w:rsidRPr="00634851">
        <w:rPr>
          <w:rFonts w:ascii="Arial" w:hAnsi="Arial" w:cs="Arial"/>
          <w:b/>
          <w:bCs/>
          <w:i/>
          <w:iCs/>
          <w:sz w:val="24"/>
          <w:szCs w:val="24"/>
          <w:lang w:val="es-MX"/>
        </w:rPr>
        <w:t>(Lu et al., 2021)</w:t>
      </w:r>
      <w:r w:rsidRPr="00634851">
        <w:rPr>
          <w:rFonts w:ascii="Arial" w:hAnsi="Arial" w:cs="Arial"/>
          <w:sz w:val="24"/>
          <w:szCs w:val="24"/>
          <w:lang w:val="es-MX"/>
        </w:rPr>
        <w:t>.</w:t>
      </w:r>
    </w:p>
    <w:p w14:paraId="72BDC882" w14:textId="5F89D239" w:rsidR="00720FA9" w:rsidRPr="00634851" w:rsidRDefault="00720FA9" w:rsidP="007542AE">
      <w:pPr>
        <w:pStyle w:val="Prrafodelista"/>
        <w:ind w:left="360"/>
        <w:jc w:val="both"/>
        <w:rPr>
          <w:rFonts w:ascii="Arial" w:hAnsi="Arial" w:cs="Arial"/>
          <w:sz w:val="24"/>
          <w:szCs w:val="24"/>
          <w:lang w:val="es-MX"/>
        </w:rPr>
      </w:pPr>
    </w:p>
    <w:p w14:paraId="4552AFD2" w14:textId="48A31D78" w:rsidR="00720FA9" w:rsidRPr="00634851" w:rsidRDefault="00720FA9" w:rsidP="007542AE">
      <w:pPr>
        <w:pStyle w:val="Prrafodelista"/>
        <w:ind w:left="360"/>
        <w:jc w:val="both"/>
        <w:rPr>
          <w:rFonts w:ascii="Arial" w:hAnsi="Arial" w:cs="Arial"/>
          <w:sz w:val="24"/>
          <w:szCs w:val="24"/>
          <w:lang w:val="es-MX"/>
        </w:rPr>
      </w:pPr>
      <w:r w:rsidRPr="00634851">
        <w:rPr>
          <w:rFonts w:ascii="Arial" w:hAnsi="Arial" w:cs="Arial"/>
          <w:sz w:val="24"/>
          <w:szCs w:val="24"/>
          <w:lang w:val="es-MX"/>
        </w:rPr>
        <w:t xml:space="preserve">En particular, introduciremos el algoritmo preparador de estados termales en trabajos relacionados con las interacciones responsables de la formación de estados </w:t>
      </w:r>
      <w:proofErr w:type="spellStart"/>
      <w:r w:rsidRPr="00634851">
        <w:rPr>
          <w:rFonts w:ascii="Arial" w:hAnsi="Arial" w:cs="Arial"/>
          <w:sz w:val="24"/>
          <w:szCs w:val="24"/>
          <w:lang w:val="es-MX"/>
        </w:rPr>
        <w:t>helimagnéticos</w:t>
      </w:r>
      <w:proofErr w:type="spellEnd"/>
      <w:r w:rsidRPr="00634851">
        <w:rPr>
          <w:rFonts w:ascii="Arial" w:hAnsi="Arial" w:cs="Arial"/>
          <w:sz w:val="24"/>
          <w:szCs w:val="24"/>
          <w:lang w:val="es-MX"/>
        </w:rPr>
        <w:t xml:space="preserve">, pues algunas de estas interacciones desempeñan un papel crucial en la generación de </w:t>
      </w:r>
      <w:proofErr w:type="spellStart"/>
      <w:r w:rsidRPr="00634851">
        <w:rPr>
          <w:rFonts w:ascii="Arial" w:hAnsi="Arial" w:cs="Arial"/>
          <w:sz w:val="24"/>
          <w:szCs w:val="24"/>
          <w:lang w:val="es-MX"/>
        </w:rPr>
        <w:t>skyrmiones</w:t>
      </w:r>
      <w:proofErr w:type="spellEnd"/>
      <w:r w:rsidRPr="00634851">
        <w:rPr>
          <w:rFonts w:ascii="Arial" w:hAnsi="Arial" w:cs="Arial"/>
          <w:sz w:val="24"/>
          <w:szCs w:val="24"/>
          <w:lang w:val="es-MX"/>
        </w:rPr>
        <w:t xml:space="preserve"> magnéticos en un sistema </w:t>
      </w:r>
      <w:proofErr w:type="spellStart"/>
      <w:r w:rsidRPr="00634851">
        <w:rPr>
          <w:rFonts w:ascii="Arial" w:hAnsi="Arial" w:cs="Arial"/>
          <w:sz w:val="24"/>
          <w:szCs w:val="24"/>
          <w:lang w:val="es-MX"/>
        </w:rPr>
        <w:t>Heisenberg</w:t>
      </w:r>
      <w:proofErr w:type="spellEnd"/>
      <w:r w:rsidRPr="00634851">
        <w:rPr>
          <w:rFonts w:ascii="Arial" w:hAnsi="Arial" w:cs="Arial"/>
          <w:sz w:val="24"/>
          <w:szCs w:val="24"/>
          <w:lang w:val="es-MX"/>
        </w:rPr>
        <w:t xml:space="preserve"> 2D</w:t>
      </w:r>
      <w:r w:rsidR="00A60F31" w:rsidRPr="00634851">
        <w:rPr>
          <w:rFonts w:ascii="Arial" w:hAnsi="Arial" w:cs="Arial"/>
          <w:sz w:val="24"/>
          <w:szCs w:val="24"/>
          <w:lang w:val="es-MX"/>
        </w:rPr>
        <w:t xml:space="preserve"> </w:t>
      </w:r>
      <w:r w:rsidR="00A60F31" w:rsidRPr="00634851">
        <w:rPr>
          <w:rFonts w:ascii="Arial" w:hAnsi="Arial" w:cs="Arial"/>
          <w:b/>
          <w:i/>
          <w:sz w:val="24"/>
          <w:szCs w:val="24"/>
          <w:lang w:val="es-MX"/>
        </w:rPr>
        <w:t>(</w:t>
      </w:r>
      <w:proofErr w:type="spellStart"/>
      <w:r w:rsidR="00A60F31" w:rsidRPr="00634851">
        <w:rPr>
          <w:rFonts w:ascii="Arial" w:hAnsi="Arial" w:cs="Arial"/>
          <w:b/>
          <w:i/>
          <w:sz w:val="24"/>
          <w:szCs w:val="24"/>
          <w:lang w:val="es-MX"/>
        </w:rPr>
        <w:t>Haller</w:t>
      </w:r>
      <w:proofErr w:type="spellEnd"/>
      <w:r w:rsidR="00A60F31" w:rsidRPr="00634851">
        <w:rPr>
          <w:rFonts w:ascii="Arial" w:hAnsi="Arial" w:cs="Arial"/>
          <w:b/>
          <w:i/>
          <w:sz w:val="24"/>
          <w:szCs w:val="24"/>
          <w:lang w:val="es-MX"/>
        </w:rPr>
        <w:t xml:space="preserve"> et al., 2022)</w:t>
      </w:r>
      <w:r w:rsidRPr="00634851">
        <w:rPr>
          <w:rFonts w:ascii="Arial" w:hAnsi="Arial" w:cs="Arial"/>
          <w:sz w:val="24"/>
          <w:szCs w:val="24"/>
          <w:lang w:val="es-MX"/>
        </w:rPr>
        <w:t>, los cuales son una propuesta para las tecnologías del futuro</w:t>
      </w:r>
      <w:r w:rsidR="00657F39" w:rsidRPr="00634851">
        <w:rPr>
          <w:rFonts w:ascii="Arial" w:hAnsi="Arial" w:cs="Arial"/>
          <w:sz w:val="24"/>
          <w:szCs w:val="24"/>
          <w:lang w:val="es-MX"/>
        </w:rPr>
        <w:t xml:space="preserve"> </w:t>
      </w:r>
      <w:r w:rsidR="00657F39" w:rsidRPr="00634851">
        <w:rPr>
          <w:rFonts w:ascii="Arial" w:hAnsi="Arial" w:cs="Arial"/>
          <w:b/>
          <w:i/>
          <w:sz w:val="24"/>
          <w:szCs w:val="24"/>
          <w:lang w:val="es-MX"/>
        </w:rPr>
        <w:t>(</w:t>
      </w:r>
      <w:proofErr w:type="spellStart"/>
      <w:r w:rsidR="00657F39" w:rsidRPr="00634851">
        <w:rPr>
          <w:rFonts w:ascii="Arial" w:hAnsi="Arial" w:cs="Arial"/>
          <w:b/>
          <w:i/>
          <w:sz w:val="24"/>
          <w:szCs w:val="24"/>
          <w:lang w:val="es-MX"/>
        </w:rPr>
        <w:t>Mandrus</w:t>
      </w:r>
      <w:proofErr w:type="spellEnd"/>
      <w:r w:rsidR="00657F39" w:rsidRPr="00634851">
        <w:rPr>
          <w:rFonts w:ascii="Arial" w:hAnsi="Arial" w:cs="Arial"/>
          <w:b/>
          <w:i/>
          <w:sz w:val="24"/>
          <w:szCs w:val="24"/>
          <w:lang w:val="es-MX"/>
        </w:rPr>
        <w:t>, 2023)</w:t>
      </w:r>
      <w:r w:rsidRPr="00634851">
        <w:rPr>
          <w:rFonts w:ascii="Arial" w:hAnsi="Arial" w:cs="Arial"/>
          <w:sz w:val="24"/>
          <w:szCs w:val="24"/>
          <w:lang w:val="es-MX"/>
        </w:rPr>
        <w:t xml:space="preserve">. En ese sentido, investigaremos la evolución térmica de la energía interna de los estados </w:t>
      </w:r>
      <w:proofErr w:type="spellStart"/>
      <w:r w:rsidRPr="00634851">
        <w:rPr>
          <w:rFonts w:ascii="Arial" w:hAnsi="Arial" w:cs="Arial"/>
          <w:sz w:val="24"/>
          <w:szCs w:val="24"/>
          <w:lang w:val="es-MX"/>
        </w:rPr>
        <w:t>helimagnéticos</w:t>
      </w:r>
      <w:proofErr w:type="spellEnd"/>
      <w:r w:rsidRPr="00634851">
        <w:rPr>
          <w:rFonts w:ascii="Arial" w:hAnsi="Arial" w:cs="Arial"/>
          <w:sz w:val="24"/>
          <w:szCs w:val="24"/>
          <w:lang w:val="es-MX"/>
        </w:rPr>
        <w:t xml:space="preserve"> mediante el cálculo de observables como la energía interna, la capacidad calorífica, la susceptibilidad y la magnetización, los cuales deberán ser contrastados con los obtenidos a través de un modelo clásico de </w:t>
      </w:r>
      <w:proofErr w:type="spellStart"/>
      <w:r w:rsidRPr="00634851">
        <w:rPr>
          <w:rFonts w:ascii="Arial" w:hAnsi="Arial" w:cs="Arial"/>
          <w:sz w:val="24"/>
          <w:szCs w:val="24"/>
          <w:lang w:val="es-MX"/>
        </w:rPr>
        <w:t>Heisenberg</w:t>
      </w:r>
      <w:proofErr w:type="spellEnd"/>
      <w:r w:rsidRPr="00634851">
        <w:rPr>
          <w:rFonts w:ascii="Arial" w:hAnsi="Arial" w:cs="Arial"/>
          <w:sz w:val="24"/>
          <w:szCs w:val="24"/>
          <w:lang w:val="es-MX"/>
        </w:rPr>
        <w:t xml:space="preserve">. </w:t>
      </w:r>
    </w:p>
    <w:p w14:paraId="147CC62D" w14:textId="77777777" w:rsidR="007542AE" w:rsidRPr="00634851" w:rsidRDefault="007542AE" w:rsidP="007542AE">
      <w:pPr>
        <w:pStyle w:val="Prrafodelista"/>
        <w:ind w:left="360"/>
        <w:jc w:val="both"/>
        <w:rPr>
          <w:rFonts w:ascii="Arial" w:hAnsi="Arial" w:cs="Arial"/>
          <w:b/>
          <w:bCs/>
          <w:sz w:val="24"/>
          <w:szCs w:val="24"/>
          <w:lang w:val="es-MX"/>
        </w:rPr>
      </w:pPr>
    </w:p>
    <w:p w14:paraId="65B037F7" w14:textId="36C2918F" w:rsidR="007542AE" w:rsidRPr="00634851" w:rsidRDefault="007542AE" w:rsidP="00895828">
      <w:pPr>
        <w:pStyle w:val="Prrafodelista"/>
        <w:numPr>
          <w:ilvl w:val="0"/>
          <w:numId w:val="1"/>
        </w:numPr>
        <w:jc w:val="both"/>
        <w:rPr>
          <w:rFonts w:ascii="Arial" w:hAnsi="Arial" w:cs="Arial"/>
          <w:b/>
          <w:bCs/>
          <w:sz w:val="24"/>
          <w:szCs w:val="24"/>
          <w:lang w:val="es-MX"/>
        </w:rPr>
      </w:pPr>
      <w:r w:rsidRPr="00634851">
        <w:rPr>
          <w:rFonts w:ascii="Arial" w:hAnsi="Arial" w:cs="Arial"/>
          <w:b/>
          <w:bCs/>
          <w:sz w:val="24"/>
          <w:szCs w:val="24"/>
          <w:lang w:val="es-MX"/>
        </w:rPr>
        <w:t>REFERENCIAS</w:t>
      </w:r>
    </w:p>
    <w:p w14:paraId="6156E264" w14:textId="19CC3E61" w:rsidR="007542AE" w:rsidRPr="00634851" w:rsidRDefault="007542AE" w:rsidP="007542AE">
      <w:pPr>
        <w:pStyle w:val="Prrafodelista"/>
        <w:numPr>
          <w:ilvl w:val="1"/>
          <w:numId w:val="1"/>
        </w:numPr>
        <w:jc w:val="both"/>
        <w:rPr>
          <w:rFonts w:ascii="Arial" w:hAnsi="Arial" w:cs="Arial"/>
          <w:bCs/>
          <w:sz w:val="24"/>
          <w:szCs w:val="24"/>
          <w:lang w:val="en-US"/>
        </w:rPr>
      </w:pPr>
      <w:r w:rsidRPr="00634851">
        <w:rPr>
          <w:rFonts w:ascii="Arial" w:hAnsi="Arial" w:cs="Arial"/>
          <w:bCs/>
          <w:sz w:val="24"/>
          <w:szCs w:val="24"/>
          <w:lang w:val="es-MX"/>
        </w:rPr>
        <w:t xml:space="preserve">De </w:t>
      </w:r>
      <w:proofErr w:type="spellStart"/>
      <w:r w:rsidRPr="00634851">
        <w:rPr>
          <w:rFonts w:ascii="Arial" w:hAnsi="Arial" w:cs="Arial"/>
          <w:bCs/>
          <w:sz w:val="24"/>
          <w:szCs w:val="24"/>
          <w:lang w:val="es-MX"/>
        </w:rPr>
        <w:t>Raedt</w:t>
      </w:r>
      <w:proofErr w:type="spellEnd"/>
      <w:r w:rsidRPr="00634851">
        <w:rPr>
          <w:rFonts w:ascii="Arial" w:hAnsi="Arial" w:cs="Arial"/>
          <w:bCs/>
          <w:sz w:val="24"/>
          <w:szCs w:val="24"/>
          <w:lang w:val="es-MX"/>
        </w:rPr>
        <w:t xml:space="preserve">, H. et al. </w:t>
      </w:r>
      <w:r w:rsidRPr="00634851">
        <w:rPr>
          <w:rFonts w:ascii="Arial" w:hAnsi="Arial" w:cs="Arial"/>
          <w:bCs/>
          <w:sz w:val="24"/>
          <w:szCs w:val="24"/>
          <w:lang w:val="en-US"/>
        </w:rPr>
        <w:t>Massively parallel quantum computer simulator, eleven years lat</w:t>
      </w:r>
      <w:r w:rsidR="00F52B95" w:rsidRPr="00634851">
        <w:rPr>
          <w:rFonts w:ascii="Arial" w:hAnsi="Arial" w:cs="Arial"/>
          <w:bCs/>
          <w:sz w:val="24"/>
          <w:szCs w:val="24"/>
          <w:lang w:val="en-US"/>
        </w:rPr>
        <w:t xml:space="preserve">er. </w:t>
      </w:r>
      <w:r w:rsidRPr="00634851">
        <w:rPr>
          <w:rFonts w:ascii="Arial" w:hAnsi="Arial" w:cs="Arial"/>
          <w:bCs/>
          <w:sz w:val="24"/>
          <w:szCs w:val="24"/>
          <w:lang w:val="en-US"/>
        </w:rPr>
        <w:t>(2019).</w:t>
      </w:r>
    </w:p>
    <w:p w14:paraId="405A2B7E" w14:textId="6A145135" w:rsidR="00895828" w:rsidRPr="00634851" w:rsidRDefault="007542AE" w:rsidP="007542AE">
      <w:pPr>
        <w:pStyle w:val="Prrafodelista"/>
        <w:numPr>
          <w:ilvl w:val="1"/>
          <w:numId w:val="1"/>
        </w:numPr>
        <w:jc w:val="both"/>
        <w:rPr>
          <w:rFonts w:ascii="Arial" w:hAnsi="Arial" w:cs="Arial"/>
          <w:b/>
          <w:bCs/>
          <w:sz w:val="24"/>
          <w:szCs w:val="24"/>
          <w:lang w:val="en-US"/>
        </w:rPr>
      </w:pPr>
      <w:r w:rsidRPr="00634851">
        <w:rPr>
          <w:rFonts w:ascii="Arial" w:hAnsi="Arial" w:cs="Arial"/>
          <w:sz w:val="24"/>
          <w:szCs w:val="24"/>
          <w:lang w:val="en-US"/>
        </w:rPr>
        <w:t>Zhang, G. &amp; Li, B. Impacts of doping on thermal and thermoelectric properties of nanomaterials.</w:t>
      </w:r>
      <w:r w:rsidR="00F52B95" w:rsidRPr="00634851">
        <w:rPr>
          <w:rFonts w:ascii="Arial" w:hAnsi="Arial" w:cs="Arial"/>
          <w:sz w:val="24"/>
          <w:szCs w:val="24"/>
          <w:lang w:val="en-US"/>
        </w:rPr>
        <w:t xml:space="preserve"> (2010).</w:t>
      </w:r>
    </w:p>
    <w:p w14:paraId="70784836" w14:textId="7F944B96" w:rsidR="007542AE" w:rsidRPr="00634851" w:rsidRDefault="007542AE" w:rsidP="007542AE">
      <w:pPr>
        <w:pStyle w:val="Prrafodelista"/>
        <w:numPr>
          <w:ilvl w:val="1"/>
          <w:numId w:val="1"/>
        </w:numPr>
        <w:jc w:val="both"/>
        <w:rPr>
          <w:rFonts w:ascii="Arial" w:hAnsi="Arial" w:cs="Arial"/>
          <w:bCs/>
          <w:sz w:val="24"/>
          <w:szCs w:val="24"/>
          <w:lang w:val="en-US"/>
        </w:rPr>
      </w:pPr>
      <w:proofErr w:type="spellStart"/>
      <w:r w:rsidRPr="00634851">
        <w:rPr>
          <w:rFonts w:ascii="Arial" w:hAnsi="Arial" w:cs="Arial"/>
          <w:bCs/>
          <w:sz w:val="24"/>
          <w:szCs w:val="24"/>
          <w:lang w:val="en-US"/>
        </w:rPr>
        <w:t>Bassman</w:t>
      </w:r>
      <w:proofErr w:type="spellEnd"/>
      <w:r w:rsidRPr="00634851">
        <w:rPr>
          <w:rFonts w:ascii="Arial" w:hAnsi="Arial" w:cs="Arial"/>
          <w:bCs/>
          <w:sz w:val="24"/>
          <w:szCs w:val="24"/>
          <w:lang w:val="en-US"/>
        </w:rPr>
        <w:t xml:space="preserve">, L., </w:t>
      </w:r>
      <w:proofErr w:type="spellStart"/>
      <w:r w:rsidRPr="00634851">
        <w:rPr>
          <w:rFonts w:ascii="Arial" w:hAnsi="Arial" w:cs="Arial"/>
          <w:bCs/>
          <w:sz w:val="24"/>
          <w:szCs w:val="24"/>
          <w:lang w:val="en-US"/>
        </w:rPr>
        <w:t>Klymko</w:t>
      </w:r>
      <w:proofErr w:type="spellEnd"/>
      <w:r w:rsidRPr="00634851">
        <w:rPr>
          <w:rFonts w:ascii="Arial" w:hAnsi="Arial" w:cs="Arial"/>
          <w:bCs/>
          <w:sz w:val="24"/>
          <w:szCs w:val="24"/>
          <w:lang w:val="en-US"/>
        </w:rPr>
        <w:t>, K., Liu, D., Tubman, N. M. &amp; de Jong, W. A. Computing free energies with fluctuation relations on quantum computers.</w:t>
      </w:r>
      <w:r w:rsidR="00F52B95" w:rsidRPr="00634851">
        <w:rPr>
          <w:rFonts w:ascii="Arial" w:hAnsi="Arial" w:cs="Arial"/>
          <w:bCs/>
          <w:sz w:val="24"/>
          <w:szCs w:val="24"/>
          <w:lang w:val="en-US"/>
        </w:rPr>
        <w:t xml:space="preserve"> (2021).</w:t>
      </w:r>
    </w:p>
    <w:p w14:paraId="7724C0A9" w14:textId="759270E5" w:rsidR="00781BAA" w:rsidRPr="00634851" w:rsidRDefault="00781BAA" w:rsidP="00781BAA">
      <w:pPr>
        <w:pStyle w:val="Prrafodelista"/>
        <w:numPr>
          <w:ilvl w:val="1"/>
          <w:numId w:val="1"/>
        </w:numPr>
        <w:jc w:val="both"/>
        <w:rPr>
          <w:rFonts w:ascii="Arial" w:hAnsi="Arial" w:cs="Arial"/>
          <w:bCs/>
          <w:sz w:val="24"/>
          <w:szCs w:val="24"/>
          <w:lang w:val="en-US"/>
        </w:rPr>
      </w:pPr>
      <w:r w:rsidRPr="00634851">
        <w:rPr>
          <w:rFonts w:ascii="Arial" w:hAnsi="Arial" w:cs="Arial"/>
          <w:bCs/>
          <w:sz w:val="24"/>
          <w:szCs w:val="24"/>
          <w:lang w:val="en-US"/>
        </w:rPr>
        <w:t xml:space="preserve">Powers, C., </w:t>
      </w:r>
      <w:proofErr w:type="spellStart"/>
      <w:r w:rsidRPr="00634851">
        <w:rPr>
          <w:rFonts w:ascii="Arial" w:hAnsi="Arial" w:cs="Arial"/>
          <w:bCs/>
          <w:sz w:val="24"/>
          <w:szCs w:val="24"/>
          <w:lang w:val="en-US"/>
        </w:rPr>
        <w:t>Bassman</w:t>
      </w:r>
      <w:proofErr w:type="spellEnd"/>
      <w:r w:rsidRPr="00634851">
        <w:rPr>
          <w:rFonts w:ascii="Arial" w:hAnsi="Arial" w:cs="Arial"/>
          <w:bCs/>
          <w:sz w:val="24"/>
          <w:szCs w:val="24"/>
          <w:lang w:val="en-US"/>
        </w:rPr>
        <w:t xml:space="preserve"> </w:t>
      </w:r>
      <w:proofErr w:type="spellStart"/>
      <w:r w:rsidRPr="00634851">
        <w:rPr>
          <w:rFonts w:ascii="Arial" w:hAnsi="Arial" w:cs="Arial"/>
          <w:bCs/>
          <w:sz w:val="24"/>
          <w:szCs w:val="24"/>
          <w:lang w:val="en-US"/>
        </w:rPr>
        <w:t>Oftelie</w:t>
      </w:r>
      <w:proofErr w:type="spellEnd"/>
      <w:r w:rsidRPr="00634851">
        <w:rPr>
          <w:rFonts w:ascii="Arial" w:hAnsi="Arial" w:cs="Arial"/>
          <w:bCs/>
          <w:sz w:val="24"/>
          <w:szCs w:val="24"/>
          <w:lang w:val="en-US"/>
        </w:rPr>
        <w:t>, L., Camps, D., &amp; de Jong, W. A. Exploring finite temperature properties of materials with quantum computers. (2023).</w:t>
      </w:r>
    </w:p>
    <w:p w14:paraId="0E01F2F0" w14:textId="75131E06" w:rsidR="00B77C76" w:rsidRPr="00634851" w:rsidRDefault="00B77C76" w:rsidP="00B77C76">
      <w:pPr>
        <w:pStyle w:val="Prrafodelista"/>
        <w:numPr>
          <w:ilvl w:val="1"/>
          <w:numId w:val="1"/>
        </w:numPr>
        <w:jc w:val="both"/>
        <w:rPr>
          <w:rFonts w:ascii="Arial" w:hAnsi="Arial" w:cs="Arial"/>
          <w:bCs/>
          <w:sz w:val="24"/>
          <w:szCs w:val="24"/>
          <w:lang w:val="en-US"/>
        </w:rPr>
      </w:pPr>
      <w:r w:rsidRPr="00634851">
        <w:rPr>
          <w:rFonts w:ascii="Arial" w:hAnsi="Arial" w:cs="Arial"/>
          <w:bCs/>
          <w:sz w:val="24"/>
          <w:szCs w:val="24"/>
          <w:lang w:val="en-US"/>
        </w:rPr>
        <w:t xml:space="preserve">Smith, A., Kim, M. S., </w:t>
      </w:r>
      <w:proofErr w:type="spellStart"/>
      <w:r w:rsidRPr="00634851">
        <w:rPr>
          <w:rFonts w:ascii="Arial" w:hAnsi="Arial" w:cs="Arial"/>
          <w:bCs/>
          <w:sz w:val="24"/>
          <w:szCs w:val="24"/>
          <w:lang w:val="en-US"/>
        </w:rPr>
        <w:t>Pollmann</w:t>
      </w:r>
      <w:proofErr w:type="spellEnd"/>
      <w:r w:rsidRPr="00634851">
        <w:rPr>
          <w:rFonts w:ascii="Arial" w:hAnsi="Arial" w:cs="Arial"/>
          <w:bCs/>
          <w:sz w:val="24"/>
          <w:szCs w:val="24"/>
          <w:lang w:val="en-US"/>
        </w:rPr>
        <w:t xml:space="preserve">, F. &amp; </w:t>
      </w:r>
      <w:proofErr w:type="spellStart"/>
      <w:r w:rsidRPr="00634851">
        <w:rPr>
          <w:rFonts w:ascii="Arial" w:hAnsi="Arial" w:cs="Arial"/>
          <w:bCs/>
          <w:sz w:val="24"/>
          <w:szCs w:val="24"/>
          <w:lang w:val="en-US"/>
        </w:rPr>
        <w:t>Knolle</w:t>
      </w:r>
      <w:proofErr w:type="spellEnd"/>
      <w:r w:rsidRPr="00634851">
        <w:rPr>
          <w:rFonts w:ascii="Arial" w:hAnsi="Arial" w:cs="Arial"/>
          <w:bCs/>
          <w:sz w:val="24"/>
          <w:szCs w:val="24"/>
          <w:lang w:val="en-US"/>
        </w:rPr>
        <w:t>, J. Simulating quantum many-body dynamics on a current digital quantum computer.</w:t>
      </w:r>
    </w:p>
    <w:p w14:paraId="536FB457" w14:textId="42A5CCCF" w:rsidR="007542AE" w:rsidRPr="00634851" w:rsidRDefault="007542AE" w:rsidP="007542AE">
      <w:pPr>
        <w:pStyle w:val="Prrafodelista"/>
        <w:numPr>
          <w:ilvl w:val="1"/>
          <w:numId w:val="1"/>
        </w:numPr>
        <w:jc w:val="both"/>
        <w:rPr>
          <w:rFonts w:ascii="Arial" w:hAnsi="Arial" w:cs="Arial"/>
          <w:bCs/>
          <w:sz w:val="24"/>
          <w:szCs w:val="24"/>
          <w:lang w:val="en-US"/>
        </w:rPr>
      </w:pPr>
      <w:proofErr w:type="spellStart"/>
      <w:r w:rsidRPr="00634851">
        <w:rPr>
          <w:rFonts w:ascii="Arial" w:hAnsi="Arial" w:cs="Arial"/>
          <w:bCs/>
          <w:sz w:val="24"/>
          <w:szCs w:val="24"/>
          <w:lang w:val="en-US"/>
        </w:rPr>
        <w:t>Preskill</w:t>
      </w:r>
      <w:proofErr w:type="spellEnd"/>
      <w:r w:rsidRPr="00634851">
        <w:rPr>
          <w:rFonts w:ascii="Arial" w:hAnsi="Arial" w:cs="Arial"/>
          <w:bCs/>
          <w:sz w:val="24"/>
          <w:szCs w:val="24"/>
          <w:lang w:val="en-US"/>
        </w:rPr>
        <w:t xml:space="preserve">, J. Quantum computing in the </w:t>
      </w:r>
      <w:proofErr w:type="spellStart"/>
      <w:r w:rsidRPr="00634851">
        <w:rPr>
          <w:rFonts w:ascii="Arial" w:hAnsi="Arial" w:cs="Arial"/>
          <w:bCs/>
          <w:sz w:val="24"/>
          <w:szCs w:val="24"/>
          <w:lang w:val="en-US"/>
        </w:rPr>
        <w:t>nisq</w:t>
      </w:r>
      <w:proofErr w:type="spellEnd"/>
      <w:r w:rsidRPr="00634851">
        <w:rPr>
          <w:rFonts w:ascii="Arial" w:hAnsi="Arial" w:cs="Arial"/>
          <w:bCs/>
          <w:sz w:val="24"/>
          <w:szCs w:val="24"/>
          <w:lang w:val="en-US"/>
        </w:rPr>
        <w:t xml:space="preserve"> era and beyond. (2018).</w:t>
      </w:r>
      <w:r w:rsidR="00F52B95" w:rsidRPr="00634851">
        <w:rPr>
          <w:rFonts w:ascii="Arial" w:hAnsi="Arial" w:cs="Arial"/>
          <w:bCs/>
          <w:sz w:val="24"/>
          <w:szCs w:val="24"/>
          <w:lang w:val="en-US"/>
        </w:rPr>
        <w:t xml:space="preserve"> </w:t>
      </w:r>
    </w:p>
    <w:p w14:paraId="3BBDE192" w14:textId="723E5BA8" w:rsidR="007542AE" w:rsidRPr="00634851" w:rsidRDefault="007542AE" w:rsidP="007542AE">
      <w:pPr>
        <w:pStyle w:val="Prrafodelista"/>
        <w:numPr>
          <w:ilvl w:val="1"/>
          <w:numId w:val="1"/>
        </w:numPr>
        <w:jc w:val="both"/>
        <w:rPr>
          <w:rFonts w:ascii="Arial" w:hAnsi="Arial" w:cs="Arial"/>
          <w:bCs/>
          <w:sz w:val="24"/>
          <w:szCs w:val="24"/>
          <w:lang w:val="en-US"/>
        </w:rPr>
      </w:pPr>
      <w:proofErr w:type="spellStart"/>
      <w:r w:rsidRPr="00634851">
        <w:rPr>
          <w:rFonts w:ascii="Arial" w:hAnsi="Arial" w:cs="Arial"/>
          <w:bCs/>
          <w:sz w:val="24"/>
          <w:szCs w:val="24"/>
          <w:lang w:val="en-US"/>
        </w:rPr>
        <w:t>Foldager</w:t>
      </w:r>
      <w:proofErr w:type="spellEnd"/>
      <w:r w:rsidRPr="00634851">
        <w:rPr>
          <w:rFonts w:ascii="Arial" w:hAnsi="Arial" w:cs="Arial"/>
          <w:bCs/>
          <w:sz w:val="24"/>
          <w:szCs w:val="24"/>
          <w:lang w:val="en-US"/>
        </w:rPr>
        <w:t xml:space="preserve">, J., </w:t>
      </w:r>
      <w:proofErr w:type="spellStart"/>
      <w:r w:rsidRPr="00634851">
        <w:rPr>
          <w:rFonts w:ascii="Arial" w:hAnsi="Arial" w:cs="Arial"/>
          <w:bCs/>
          <w:sz w:val="24"/>
          <w:szCs w:val="24"/>
          <w:lang w:val="en-US"/>
        </w:rPr>
        <w:t>Pesah</w:t>
      </w:r>
      <w:proofErr w:type="spellEnd"/>
      <w:r w:rsidRPr="00634851">
        <w:rPr>
          <w:rFonts w:ascii="Arial" w:hAnsi="Arial" w:cs="Arial"/>
          <w:bCs/>
          <w:sz w:val="24"/>
          <w:szCs w:val="24"/>
          <w:lang w:val="en-US"/>
        </w:rPr>
        <w:t xml:space="preserve">, A. &amp; Hansen, L. K. Noise-assisted </w:t>
      </w:r>
      <w:proofErr w:type="spellStart"/>
      <w:r w:rsidRPr="00634851">
        <w:rPr>
          <w:rFonts w:ascii="Arial" w:hAnsi="Arial" w:cs="Arial"/>
          <w:bCs/>
          <w:sz w:val="24"/>
          <w:szCs w:val="24"/>
          <w:lang w:val="en-US"/>
        </w:rPr>
        <w:t>variational</w:t>
      </w:r>
      <w:proofErr w:type="spellEnd"/>
      <w:r w:rsidRPr="00634851">
        <w:rPr>
          <w:rFonts w:ascii="Arial" w:hAnsi="Arial" w:cs="Arial"/>
          <w:bCs/>
          <w:sz w:val="24"/>
          <w:szCs w:val="24"/>
          <w:lang w:val="en-US"/>
        </w:rPr>
        <w:t xml:space="preserve"> q</w:t>
      </w:r>
      <w:r w:rsidR="00F52B95" w:rsidRPr="00634851">
        <w:rPr>
          <w:rFonts w:ascii="Arial" w:hAnsi="Arial" w:cs="Arial"/>
          <w:bCs/>
          <w:sz w:val="24"/>
          <w:szCs w:val="24"/>
          <w:lang w:val="en-US"/>
        </w:rPr>
        <w:t xml:space="preserve">uantum </w:t>
      </w:r>
      <w:proofErr w:type="spellStart"/>
      <w:r w:rsidR="00F52B95" w:rsidRPr="00634851">
        <w:rPr>
          <w:rFonts w:ascii="Arial" w:hAnsi="Arial" w:cs="Arial"/>
          <w:bCs/>
          <w:sz w:val="24"/>
          <w:szCs w:val="24"/>
          <w:lang w:val="en-US"/>
        </w:rPr>
        <w:t>thermalization</w:t>
      </w:r>
      <w:proofErr w:type="spellEnd"/>
      <w:r w:rsidR="00F52B95" w:rsidRPr="00634851">
        <w:rPr>
          <w:rFonts w:ascii="Arial" w:hAnsi="Arial" w:cs="Arial"/>
          <w:bCs/>
          <w:sz w:val="24"/>
          <w:szCs w:val="24"/>
          <w:lang w:val="en-US"/>
        </w:rPr>
        <w:t>. (2013).</w:t>
      </w:r>
    </w:p>
    <w:p w14:paraId="2F2E2B87" w14:textId="69A52CB0" w:rsidR="007542AE" w:rsidRPr="00634851" w:rsidRDefault="007542AE" w:rsidP="00BC32A4">
      <w:pPr>
        <w:pStyle w:val="Prrafodelista"/>
        <w:numPr>
          <w:ilvl w:val="1"/>
          <w:numId w:val="1"/>
        </w:numPr>
        <w:jc w:val="both"/>
        <w:rPr>
          <w:rFonts w:ascii="Arial" w:hAnsi="Arial" w:cs="Arial"/>
          <w:sz w:val="24"/>
          <w:szCs w:val="24"/>
          <w:lang w:val="en-US"/>
        </w:rPr>
      </w:pPr>
      <w:proofErr w:type="spellStart"/>
      <w:r w:rsidRPr="00634851">
        <w:rPr>
          <w:rFonts w:ascii="Arial" w:hAnsi="Arial" w:cs="Arial"/>
          <w:bCs/>
          <w:sz w:val="24"/>
          <w:szCs w:val="24"/>
          <w:lang w:val="en-US"/>
        </w:rPr>
        <w:t>Sugiura</w:t>
      </w:r>
      <w:proofErr w:type="spellEnd"/>
      <w:r w:rsidRPr="00634851">
        <w:rPr>
          <w:rFonts w:ascii="Arial" w:hAnsi="Arial" w:cs="Arial"/>
          <w:bCs/>
          <w:sz w:val="24"/>
          <w:szCs w:val="24"/>
          <w:lang w:val="en-US"/>
        </w:rPr>
        <w:t xml:space="preserve">, S. &amp; Shimizu, A. Canonical thermal pure quantum state. </w:t>
      </w:r>
    </w:p>
    <w:p w14:paraId="69667C04" w14:textId="3CBDAAA4" w:rsidR="008E1D1E" w:rsidRPr="00634851" w:rsidRDefault="007542AE" w:rsidP="008E1D1E">
      <w:pPr>
        <w:pStyle w:val="Prrafodelista"/>
        <w:numPr>
          <w:ilvl w:val="1"/>
          <w:numId w:val="1"/>
        </w:numPr>
        <w:jc w:val="both"/>
        <w:rPr>
          <w:rFonts w:ascii="Arial" w:hAnsi="Arial" w:cs="Arial"/>
          <w:sz w:val="24"/>
          <w:szCs w:val="24"/>
          <w:lang w:val="en-US"/>
        </w:rPr>
      </w:pPr>
      <w:proofErr w:type="spellStart"/>
      <w:r w:rsidRPr="00634851">
        <w:rPr>
          <w:rFonts w:ascii="Arial" w:hAnsi="Arial" w:cs="Arial"/>
          <w:sz w:val="24"/>
          <w:szCs w:val="24"/>
          <w:lang w:val="en-US"/>
        </w:rPr>
        <w:t>Terhal</w:t>
      </w:r>
      <w:proofErr w:type="spellEnd"/>
      <w:r w:rsidRPr="00634851">
        <w:rPr>
          <w:rFonts w:ascii="Arial" w:hAnsi="Arial" w:cs="Arial"/>
          <w:sz w:val="24"/>
          <w:szCs w:val="24"/>
          <w:lang w:val="en-US"/>
        </w:rPr>
        <w:t xml:space="preserve">, B. M. &amp; </w:t>
      </w:r>
      <w:proofErr w:type="spellStart"/>
      <w:r w:rsidRPr="00634851">
        <w:rPr>
          <w:rFonts w:ascii="Arial" w:hAnsi="Arial" w:cs="Arial"/>
          <w:sz w:val="24"/>
          <w:szCs w:val="24"/>
          <w:lang w:val="en-US"/>
        </w:rPr>
        <w:t>DiVincenzo</w:t>
      </w:r>
      <w:proofErr w:type="spellEnd"/>
      <w:r w:rsidRPr="00634851">
        <w:rPr>
          <w:rFonts w:ascii="Arial" w:hAnsi="Arial" w:cs="Arial"/>
          <w:sz w:val="24"/>
          <w:szCs w:val="24"/>
          <w:lang w:val="en-US"/>
        </w:rPr>
        <w:t>, D. P. Problem of equilibration and the computation of correlation functions on a quantum computer.</w:t>
      </w:r>
      <w:r w:rsidR="00F52B95" w:rsidRPr="00634851">
        <w:rPr>
          <w:rFonts w:ascii="Arial" w:hAnsi="Arial" w:cs="Arial"/>
          <w:sz w:val="24"/>
          <w:szCs w:val="24"/>
          <w:lang w:val="en-US"/>
        </w:rPr>
        <w:t xml:space="preserve"> (2000).</w:t>
      </w:r>
    </w:p>
    <w:p w14:paraId="089FCFDC" w14:textId="6D7012DA" w:rsidR="007542AE" w:rsidRPr="00634851" w:rsidRDefault="007542AE" w:rsidP="007542AE">
      <w:pPr>
        <w:pStyle w:val="Prrafodelista"/>
        <w:numPr>
          <w:ilvl w:val="1"/>
          <w:numId w:val="1"/>
        </w:numPr>
        <w:jc w:val="both"/>
        <w:rPr>
          <w:rFonts w:ascii="Arial" w:hAnsi="Arial" w:cs="Arial"/>
          <w:sz w:val="24"/>
          <w:szCs w:val="24"/>
          <w:lang w:val="en-US"/>
        </w:rPr>
      </w:pPr>
      <w:r w:rsidRPr="00634851">
        <w:rPr>
          <w:rFonts w:ascii="Arial" w:hAnsi="Arial" w:cs="Arial"/>
          <w:sz w:val="24"/>
          <w:szCs w:val="24"/>
          <w:lang w:val="en-US"/>
        </w:rPr>
        <w:lastRenderedPageBreak/>
        <w:t xml:space="preserve">Camps, D. &amp; Van </w:t>
      </w:r>
      <w:proofErr w:type="spellStart"/>
      <w:r w:rsidRPr="00634851">
        <w:rPr>
          <w:rFonts w:ascii="Arial" w:hAnsi="Arial" w:cs="Arial"/>
          <w:sz w:val="24"/>
          <w:szCs w:val="24"/>
          <w:lang w:val="en-US"/>
        </w:rPr>
        <w:t>Beeumen</w:t>
      </w:r>
      <w:proofErr w:type="spellEnd"/>
      <w:r w:rsidRPr="00634851">
        <w:rPr>
          <w:rFonts w:ascii="Arial" w:hAnsi="Arial" w:cs="Arial"/>
          <w:sz w:val="24"/>
          <w:szCs w:val="24"/>
          <w:lang w:val="en-US"/>
        </w:rPr>
        <w:t>, R. Fable: Fast approximate quantum circuits for block-encodings.</w:t>
      </w:r>
      <w:r w:rsidR="00F52B95" w:rsidRPr="00634851">
        <w:rPr>
          <w:rFonts w:ascii="Arial" w:hAnsi="Arial" w:cs="Arial"/>
          <w:sz w:val="24"/>
          <w:szCs w:val="24"/>
          <w:lang w:val="en-US"/>
        </w:rPr>
        <w:t xml:space="preserve"> (2022).</w:t>
      </w:r>
    </w:p>
    <w:p w14:paraId="06C479C3" w14:textId="0D179E91" w:rsidR="002B458F" w:rsidRPr="00634851" w:rsidRDefault="002B458F" w:rsidP="002B458F">
      <w:pPr>
        <w:pStyle w:val="Prrafodelista"/>
        <w:numPr>
          <w:ilvl w:val="1"/>
          <w:numId w:val="1"/>
        </w:numPr>
        <w:jc w:val="both"/>
        <w:rPr>
          <w:rFonts w:ascii="Arial" w:hAnsi="Arial" w:cs="Arial"/>
          <w:sz w:val="24"/>
          <w:szCs w:val="24"/>
          <w:lang w:val="en-US"/>
        </w:rPr>
      </w:pPr>
      <w:r w:rsidRPr="00634851">
        <w:rPr>
          <w:rFonts w:ascii="Arial" w:hAnsi="Arial" w:cs="Arial"/>
          <w:sz w:val="24"/>
          <w:szCs w:val="24"/>
          <w:lang w:val="en-US"/>
        </w:rPr>
        <w:t xml:space="preserve">Lu, S., </w:t>
      </w:r>
      <w:proofErr w:type="spellStart"/>
      <w:r w:rsidRPr="00634851">
        <w:rPr>
          <w:rFonts w:ascii="Arial" w:hAnsi="Arial" w:cs="Arial"/>
          <w:sz w:val="24"/>
          <w:szCs w:val="24"/>
          <w:lang w:val="en-US"/>
        </w:rPr>
        <w:t>Bañuls</w:t>
      </w:r>
      <w:proofErr w:type="spellEnd"/>
      <w:r w:rsidRPr="00634851">
        <w:rPr>
          <w:rFonts w:ascii="Arial" w:hAnsi="Arial" w:cs="Arial"/>
          <w:sz w:val="24"/>
          <w:szCs w:val="24"/>
          <w:lang w:val="en-US"/>
        </w:rPr>
        <w:t xml:space="preserve">, M. C. &amp; </w:t>
      </w:r>
      <w:proofErr w:type="spellStart"/>
      <w:r w:rsidRPr="00634851">
        <w:rPr>
          <w:rFonts w:ascii="Arial" w:hAnsi="Arial" w:cs="Arial"/>
          <w:sz w:val="24"/>
          <w:szCs w:val="24"/>
          <w:lang w:val="en-US"/>
        </w:rPr>
        <w:t>Cirac</w:t>
      </w:r>
      <w:proofErr w:type="spellEnd"/>
      <w:r w:rsidRPr="00634851">
        <w:rPr>
          <w:rFonts w:ascii="Arial" w:hAnsi="Arial" w:cs="Arial"/>
          <w:sz w:val="24"/>
          <w:szCs w:val="24"/>
          <w:lang w:val="en-US"/>
        </w:rPr>
        <w:t>, J. I. Algorithms for quantum simulation at finite energies.</w:t>
      </w:r>
      <w:r w:rsidR="00F52B95" w:rsidRPr="00634851">
        <w:rPr>
          <w:rFonts w:ascii="Arial" w:hAnsi="Arial" w:cs="Arial"/>
          <w:sz w:val="24"/>
          <w:szCs w:val="24"/>
          <w:lang w:val="en-US"/>
        </w:rPr>
        <w:t xml:space="preserve"> (2021).</w:t>
      </w:r>
    </w:p>
    <w:p w14:paraId="313D0A76" w14:textId="40BB4519" w:rsidR="000417A7" w:rsidRPr="00634851" w:rsidRDefault="00A60F31" w:rsidP="00A60F31">
      <w:pPr>
        <w:pStyle w:val="Prrafodelista"/>
        <w:numPr>
          <w:ilvl w:val="1"/>
          <w:numId w:val="1"/>
        </w:numPr>
        <w:jc w:val="both"/>
        <w:rPr>
          <w:rFonts w:ascii="Arial" w:hAnsi="Arial" w:cs="Arial"/>
          <w:sz w:val="24"/>
          <w:szCs w:val="24"/>
          <w:lang w:val="en-US"/>
        </w:rPr>
      </w:pPr>
      <w:r w:rsidRPr="00634851">
        <w:rPr>
          <w:rFonts w:ascii="Arial" w:hAnsi="Arial" w:cs="Arial"/>
          <w:sz w:val="24"/>
          <w:szCs w:val="24"/>
          <w:lang w:val="en-US"/>
        </w:rPr>
        <w:t xml:space="preserve">Haller, A., </w:t>
      </w:r>
      <w:proofErr w:type="spellStart"/>
      <w:r w:rsidRPr="00634851">
        <w:rPr>
          <w:rFonts w:ascii="Arial" w:hAnsi="Arial" w:cs="Arial"/>
          <w:sz w:val="24"/>
          <w:szCs w:val="24"/>
          <w:lang w:val="en-US"/>
        </w:rPr>
        <w:t>Groenendijk</w:t>
      </w:r>
      <w:proofErr w:type="spellEnd"/>
      <w:r w:rsidRPr="00634851">
        <w:rPr>
          <w:rFonts w:ascii="Arial" w:hAnsi="Arial" w:cs="Arial"/>
          <w:sz w:val="24"/>
          <w:szCs w:val="24"/>
          <w:lang w:val="en-US"/>
        </w:rPr>
        <w:t xml:space="preserve">, S., </w:t>
      </w:r>
      <w:proofErr w:type="spellStart"/>
      <w:r w:rsidRPr="00634851">
        <w:rPr>
          <w:rFonts w:ascii="Arial" w:hAnsi="Arial" w:cs="Arial"/>
          <w:sz w:val="24"/>
          <w:szCs w:val="24"/>
          <w:lang w:val="en-US"/>
        </w:rPr>
        <w:t>Habibi</w:t>
      </w:r>
      <w:proofErr w:type="spellEnd"/>
      <w:r w:rsidRPr="00634851">
        <w:rPr>
          <w:rFonts w:ascii="Arial" w:hAnsi="Arial" w:cs="Arial"/>
          <w:sz w:val="24"/>
          <w:szCs w:val="24"/>
          <w:lang w:val="en-US"/>
        </w:rPr>
        <w:t xml:space="preserve">, A., </w:t>
      </w:r>
      <w:proofErr w:type="spellStart"/>
      <w:r w:rsidRPr="00634851">
        <w:rPr>
          <w:rFonts w:ascii="Arial" w:hAnsi="Arial" w:cs="Arial"/>
          <w:sz w:val="24"/>
          <w:szCs w:val="24"/>
          <w:lang w:val="en-US"/>
        </w:rPr>
        <w:t>Michels</w:t>
      </w:r>
      <w:proofErr w:type="spellEnd"/>
      <w:r w:rsidRPr="00634851">
        <w:rPr>
          <w:rFonts w:ascii="Arial" w:hAnsi="Arial" w:cs="Arial"/>
          <w:sz w:val="24"/>
          <w:szCs w:val="24"/>
          <w:lang w:val="en-US"/>
        </w:rPr>
        <w:t xml:space="preserve">, A., &amp; Schmidt, T. L. Quantum </w:t>
      </w:r>
      <w:proofErr w:type="spellStart"/>
      <w:r w:rsidRPr="00634851">
        <w:rPr>
          <w:rFonts w:ascii="Arial" w:hAnsi="Arial" w:cs="Arial"/>
          <w:sz w:val="24"/>
          <w:szCs w:val="24"/>
          <w:lang w:val="en-US"/>
        </w:rPr>
        <w:t>skyrmion</w:t>
      </w:r>
      <w:proofErr w:type="spellEnd"/>
      <w:r w:rsidRPr="00634851">
        <w:rPr>
          <w:rFonts w:ascii="Arial" w:hAnsi="Arial" w:cs="Arial"/>
          <w:sz w:val="24"/>
          <w:szCs w:val="24"/>
          <w:lang w:val="en-US"/>
        </w:rPr>
        <w:t xml:space="preserve"> lattices in Heisenberg </w:t>
      </w:r>
      <w:proofErr w:type="spellStart"/>
      <w:r w:rsidRPr="00634851">
        <w:rPr>
          <w:rFonts w:ascii="Arial" w:hAnsi="Arial" w:cs="Arial"/>
          <w:sz w:val="24"/>
          <w:szCs w:val="24"/>
          <w:lang w:val="en-US"/>
        </w:rPr>
        <w:t>ferromagnets</w:t>
      </w:r>
      <w:proofErr w:type="spellEnd"/>
      <w:r w:rsidRPr="00634851">
        <w:rPr>
          <w:rFonts w:ascii="Arial" w:hAnsi="Arial" w:cs="Arial"/>
          <w:sz w:val="24"/>
          <w:szCs w:val="24"/>
          <w:lang w:val="en-US"/>
        </w:rPr>
        <w:t>. (2022).</w:t>
      </w:r>
    </w:p>
    <w:p w14:paraId="6B56AF3D" w14:textId="32C32643" w:rsidR="00657F39" w:rsidRPr="00634851" w:rsidRDefault="00657F39" w:rsidP="00657F39">
      <w:pPr>
        <w:pStyle w:val="Prrafodelista"/>
        <w:numPr>
          <w:ilvl w:val="1"/>
          <w:numId w:val="1"/>
        </w:numPr>
        <w:jc w:val="both"/>
        <w:rPr>
          <w:rFonts w:ascii="Arial" w:hAnsi="Arial" w:cs="Arial"/>
          <w:sz w:val="24"/>
          <w:szCs w:val="24"/>
          <w:lang w:val="en-US"/>
        </w:rPr>
      </w:pPr>
      <w:proofErr w:type="spellStart"/>
      <w:r w:rsidRPr="00634851">
        <w:rPr>
          <w:rFonts w:ascii="Arial" w:hAnsi="Arial" w:cs="Arial"/>
          <w:color w:val="222222"/>
          <w:sz w:val="24"/>
          <w:szCs w:val="24"/>
          <w:shd w:val="clear" w:color="auto" w:fill="FFFFFF"/>
          <w:lang w:val="en-US"/>
        </w:rPr>
        <w:t>Mandrus</w:t>
      </w:r>
      <w:proofErr w:type="spellEnd"/>
      <w:r w:rsidRPr="00634851">
        <w:rPr>
          <w:rFonts w:ascii="Arial" w:hAnsi="Arial" w:cs="Arial"/>
          <w:color w:val="222222"/>
          <w:sz w:val="24"/>
          <w:szCs w:val="24"/>
          <w:shd w:val="clear" w:color="auto" w:fill="FFFFFF"/>
          <w:lang w:val="en-US"/>
        </w:rPr>
        <w:t xml:space="preserve">, D. </w:t>
      </w:r>
      <w:proofErr w:type="spellStart"/>
      <w:r w:rsidRPr="00634851">
        <w:rPr>
          <w:rFonts w:ascii="Arial" w:hAnsi="Arial" w:cs="Arial"/>
          <w:color w:val="222222"/>
          <w:sz w:val="24"/>
          <w:szCs w:val="24"/>
          <w:shd w:val="clear" w:color="auto" w:fill="FFFFFF"/>
          <w:lang w:val="en-US"/>
        </w:rPr>
        <w:t>Helimagnetism</w:t>
      </w:r>
      <w:proofErr w:type="spellEnd"/>
      <w:r w:rsidRPr="00634851">
        <w:rPr>
          <w:rFonts w:ascii="Arial" w:hAnsi="Arial" w:cs="Arial"/>
          <w:color w:val="222222"/>
          <w:sz w:val="24"/>
          <w:szCs w:val="24"/>
          <w:shd w:val="clear" w:color="auto" w:fill="FFFFFF"/>
          <w:lang w:val="en-US"/>
        </w:rPr>
        <w:t>: Fundamental Physics and Applications to Electronics. (2023).</w:t>
      </w:r>
    </w:p>
    <w:sectPr w:rsidR="00657F39" w:rsidRPr="006348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854FEC"/>
    <w:multiLevelType w:val="multilevel"/>
    <w:tmpl w:val="028AA1D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ACC308B"/>
    <w:multiLevelType w:val="hybridMultilevel"/>
    <w:tmpl w:val="E14482C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79406EC1"/>
    <w:multiLevelType w:val="hybridMultilevel"/>
    <w:tmpl w:val="792A9B18"/>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468"/>
    <w:rsid w:val="000417A7"/>
    <w:rsid w:val="000E0525"/>
    <w:rsid w:val="000E6AF6"/>
    <w:rsid w:val="001436D3"/>
    <w:rsid w:val="002B458F"/>
    <w:rsid w:val="00337154"/>
    <w:rsid w:val="004642A5"/>
    <w:rsid w:val="004755B3"/>
    <w:rsid w:val="004A5998"/>
    <w:rsid w:val="00580468"/>
    <w:rsid w:val="005E254F"/>
    <w:rsid w:val="00634851"/>
    <w:rsid w:val="00657F39"/>
    <w:rsid w:val="00720FA9"/>
    <w:rsid w:val="007542AE"/>
    <w:rsid w:val="00781BAA"/>
    <w:rsid w:val="0085437C"/>
    <w:rsid w:val="00895828"/>
    <w:rsid w:val="008D0B9A"/>
    <w:rsid w:val="008E1D1E"/>
    <w:rsid w:val="00910330"/>
    <w:rsid w:val="00924159"/>
    <w:rsid w:val="00993C83"/>
    <w:rsid w:val="009C3BA0"/>
    <w:rsid w:val="00A60F31"/>
    <w:rsid w:val="00B77C76"/>
    <w:rsid w:val="00C23D7A"/>
    <w:rsid w:val="00C31A66"/>
    <w:rsid w:val="00C95151"/>
    <w:rsid w:val="00CA2AFF"/>
    <w:rsid w:val="00D535A7"/>
    <w:rsid w:val="00DB23E4"/>
    <w:rsid w:val="00E03374"/>
    <w:rsid w:val="00F52B9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2FAE7"/>
  <w15:chartTrackingRefBased/>
  <w15:docId w15:val="{BC0FC7AA-06C0-43AB-AFD8-3C0DF091E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5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917</Words>
  <Characters>5049</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Marietta Mendoza Gonzales</dc:creator>
  <cp:keywords/>
  <dc:description/>
  <cp:lastModifiedBy>pc</cp:lastModifiedBy>
  <cp:revision>30</cp:revision>
  <dcterms:created xsi:type="dcterms:W3CDTF">2023-10-15T22:43:00Z</dcterms:created>
  <dcterms:modified xsi:type="dcterms:W3CDTF">2023-10-24T14:43:00Z</dcterms:modified>
</cp:coreProperties>
</file>