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2880" w:firstLine="0"/>
        <w:contextualSpacing w:val="0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Manual técnico del software</w:t>
      </w:r>
    </w:p>
    <w:p w:rsidR="00000000" w:rsidDel="00000000" w:rsidP="00000000" w:rsidRDefault="00000000" w:rsidRPr="00000000">
      <w:pPr>
        <w:ind w:left="2880" w:firstLine="0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b w:val="1"/>
          <w:color w:val="241a61"/>
        </w:rPr>
      </w:pPr>
      <w:r w:rsidDel="00000000" w:rsidR="00000000" w:rsidRPr="00000000">
        <w:rPr>
          <w:b w:val="1"/>
          <w:color w:val="241a61"/>
          <w:rtl w:val="0"/>
        </w:rPr>
        <w:t xml:space="preserve">Consulta ciudadano</w:t>
      </w:r>
    </w:p>
    <w:p w:rsidR="00000000" w:rsidDel="00000000" w:rsidP="00000000" w:rsidRDefault="00000000" w:rsidRPr="00000000">
      <w:pPr>
        <w:ind w:left="3163" w:hanging="283.0000000000001"/>
        <w:contextualSpacing w:val="0"/>
        <w:rPr>
          <w:color w:val="241a61"/>
          <w:sz w:val="22"/>
          <w:szCs w:val="22"/>
        </w:rPr>
      </w:pPr>
      <w:r w:rsidDel="00000000" w:rsidR="00000000" w:rsidRPr="00000000">
        <w:rPr>
          <w:b w:val="1"/>
          <w:color w:val="241a61"/>
          <w:rtl w:val="0"/>
        </w:rPr>
        <w:t xml:space="preserve">U. El Bosque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163" w:hanging="283.0000000000001"/>
        <w:contextualSpacing w:val="0"/>
        <w:rPr/>
      </w:pPr>
      <w:r w:rsidDel="00000000" w:rsidR="00000000" w:rsidRPr="00000000">
        <w:rPr>
          <w:color w:val="241a61"/>
          <w:sz w:val="22"/>
          <w:szCs w:val="22"/>
          <w:rtl w:val="0"/>
        </w:rPr>
        <w:t xml:space="preserve">Revisión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Responsables: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Sindy Lorena Gutierrez Perez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Cristian Iván Izaquita Morales</w:t>
      </w:r>
    </w:p>
    <w:p w:rsidR="00000000" w:rsidDel="00000000" w:rsidP="00000000" w:rsidRDefault="00000000" w:rsidRPr="00000000">
      <w:pPr>
        <w:ind w:left="2700" w:firstLine="180"/>
        <w:contextualSpacing w:val="0"/>
        <w:rPr/>
      </w:pPr>
      <w:r w:rsidDel="00000000" w:rsidR="00000000" w:rsidRPr="00000000">
        <w:rPr>
          <w:rtl w:val="0"/>
        </w:rPr>
        <w:t xml:space="preserve">Andres Villegas Oyola</w:t>
      </w:r>
    </w:p>
    <w:p w:rsidR="00000000" w:rsidDel="00000000" w:rsidP="00000000" w:rsidRDefault="00000000" w:rsidRPr="00000000">
      <w:pPr>
        <w:ind w:left="1416" w:firstLine="707.0000000000002"/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70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404.0" w:type="dxa"/>
        <w:jc w:val="left"/>
        <w:tblInd w:w="2700.0" w:type="dxa"/>
        <w:tblBorders>
          <w:top w:color="292929" w:space="0" w:sz="4" w:val="single"/>
        </w:tblBorders>
        <w:tblLayout w:type="fixed"/>
        <w:tblLook w:val="0000"/>
      </w:tblPr>
      <w:tblGrid>
        <w:gridCol w:w="735"/>
        <w:gridCol w:w="2669"/>
        <w:tblGridChange w:id="0">
          <w:tblGrid>
            <w:gridCol w:w="735"/>
            <w:gridCol w:w="2669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color w:val="241a61"/>
                <w:sz w:val="18"/>
                <w:szCs w:val="18"/>
                <w:rtl w:val="0"/>
              </w:rPr>
              <w:t xml:space="preserve">2017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sz w:val="16"/>
          <w:szCs w:val="16"/>
        </w:rPr>
        <w:sectPr>
          <w:headerReference r:id="rId6" w:type="first"/>
          <w:footerReference r:id="rId7" w:type="default"/>
          <w:footerReference r:id="rId8" w:type="first"/>
          <w:pgSz w:h="16838" w:w="11906"/>
          <w:pgMar w:bottom="1417" w:top="1417" w:left="1701" w:right="1701" w:header="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Ficha del documento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73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17"/>
        <w:gridCol w:w="1080"/>
        <w:gridCol w:w="3060"/>
        <w:gridCol w:w="3316"/>
        <w:tblGridChange w:id="0">
          <w:tblGrid>
            <w:gridCol w:w="1217"/>
            <w:gridCol w:w="1080"/>
            <w:gridCol w:w="3060"/>
            <w:gridCol w:w="3316"/>
          </w:tblGrid>
        </w:tblGridChange>
      </w:tblGrid>
      <w:tr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Verificado dep. Calidad.</w:t>
            </w:r>
          </w:p>
        </w:tc>
      </w:tr>
      <w:tr>
        <w:trPr>
          <w:trHeight w:val="11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08/11/2017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Lorena Gutierrez, Cristian Izaquita, Andres Villegas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  <w:sectPr>
          <w:type w:val="continuous"/>
          <w:pgSz w:h="16838" w:w="11906"/>
          <w:pgMar w:bottom="1417" w:top="1417" w:left="1701" w:right="1701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252"/>
          <w:tab w:val="right" w:pos="850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spacing w:after="60" w:before="240" w:lineRule="auto"/>
        <w:ind w:left="360" w:hanging="360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8503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ambiente de desarrollo para el proyecto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Requerimientos de software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xouvfd98xq0n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MySQL</w:t>
              <w:br w:type="textWrapping"/>
              <w:t xml:space="preserve">Descargar e instalar WAMP Server wampserver.com para utilizar el motor de base de datos MySQL y su administrador del motor PHPMySQL.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_xouvfd98xq0n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bg7ruivyj53w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python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_bg7ruivyj53w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4avpldgkayux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Instalación de Framework Django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_4avpldgkayux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mhfvv6ac7pli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Clonando y desplegando el proyecto localmente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_mhfvv6ac7pli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8503.511811023622"/>
            </w:tabs>
            <w:spacing w:after="80" w:before="200" w:line="240" w:lineRule="auto"/>
            <w:ind w:left="0" w:firstLine="0"/>
            <w:contextualSpacing w:val="0"/>
            <w:rPr>
              <w:rFonts w:ascii="Calibri" w:cs="Calibri" w:eastAsia="Calibri" w:hAnsi="Calibri"/>
              <w:b w:val="1"/>
              <w:sz w:val="22"/>
              <w:szCs w:val="22"/>
            </w:rPr>
          </w:pPr>
          <w:hyperlink w:anchor="_l2r1relhdrv7"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Iniciando el proyecto localmente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_l2r1relhdrv7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tabs>
          <w:tab w:val="right" w:pos="8503"/>
        </w:tabs>
        <w:spacing w:after="80" w:before="200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503"/>
        </w:tabs>
        <w:spacing w:after="80" w:before="60" w:lineRule="auto"/>
        <w:ind w:left="360" w:firstLine="0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/>
      </w:pPr>
      <w:bookmarkStart w:colFirst="0" w:colLast="0" w:name="_ylqidkx84z9" w:id="2"/>
      <w:bookmarkEnd w:id="2"/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El propósito del manual técnico para el proyecto permite conocer el ambiente de desarrollo en el cual se encuentra para que se pueda desplegar y entender la estructura.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00" w:firstLine="0"/>
        <w:contextualSpacing w:val="0"/>
        <w:jc w:val="both"/>
        <w:rPr/>
      </w:pPr>
      <w:bookmarkStart w:colFirst="0" w:colLast="0" w:name="_71d6192mn10i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Instalación de ambiente de desarrollo para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72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Requerimientos de software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El proyecto está pensado para desarrollarse en python con el framework Django para entorno web que sirve también para dar solución al requerimiento de una API Rest y utilizando un motor de bases de datos como MySQL (MariaDB).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Primero se instalará el motor de base de datos MySQL, luego python, con este django y las dependencias necesarias.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Éste tutorial de instalación se desarrolló para el sistema operativo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na42ndgavg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rvxzx4de5xfv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>
          <w:b w:val="0"/>
          <w:sz w:val="20"/>
          <w:szCs w:val="20"/>
        </w:rPr>
      </w:pPr>
      <w:bookmarkStart w:colFirst="0" w:colLast="0" w:name="_xouvfd98xq0n" w:id="8"/>
      <w:bookmarkEnd w:id="8"/>
      <w:r w:rsidDel="00000000" w:rsidR="00000000" w:rsidRPr="00000000">
        <w:rPr>
          <w:rtl w:val="0"/>
        </w:rPr>
        <w:t xml:space="preserve">Instalación de MySQL</w:t>
        <w:br w:type="textWrapping"/>
      </w:r>
      <w:r w:rsidDel="00000000" w:rsidR="00000000" w:rsidRPr="00000000">
        <w:rPr>
          <w:b w:val="0"/>
          <w:sz w:val="20"/>
          <w:szCs w:val="20"/>
          <w:rtl w:val="0"/>
        </w:rPr>
        <w:t xml:space="preserve">Descargar e instalar MySQL se recomienda un instalador como WAMP o XAMP, si tiene habilidades más técnicas puede instalar el servicio de MySQL y utilizarlo por línea de comandos.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yg4vijnyet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r1z7jdlh0vd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g7ruivyj53w" w:id="11"/>
      <w:bookmarkEnd w:id="11"/>
      <w:r w:rsidDel="00000000" w:rsidR="00000000" w:rsidRPr="00000000">
        <w:rPr>
          <w:rtl w:val="0"/>
        </w:rPr>
        <w:t xml:space="preserve">Instalación de python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Descargar e instalar última versión de python, actualmente 3.6.3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Seleccionar la opción para añadir python a variables de entorno del sistema System PATH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Una vez instalado abrir la ventana de comandos cmd y escribir python --version para verificar que la instalación ha sido exitosa debe aparecer la versión de python instalada.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f29ribj7jk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4jrmgor7ls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avpldgkayux" w:id="14"/>
      <w:bookmarkEnd w:id="14"/>
      <w:r w:rsidDel="00000000" w:rsidR="00000000" w:rsidRPr="00000000">
        <w:rPr>
          <w:rtl w:val="0"/>
        </w:rPr>
        <w:t xml:space="preserve">Instalación de Framework Django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ventana de comandos cmd escribir pip install django lo cual instalará la última versión del mismo.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ocurre algún error de permisos, ejecute la ventana de comandos como administrador.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Verificar la instalación escribiendo python -m django --version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mhfvv6ac7pli" w:id="15"/>
      <w:bookmarkEnd w:id="15"/>
      <w:r w:rsidDel="00000000" w:rsidR="00000000" w:rsidRPr="00000000">
        <w:rPr>
          <w:rtl w:val="0"/>
        </w:rPr>
        <w:t xml:space="preserve">Clonando y desplegando el proyecto localmente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Debe tener instalado Git, puede descargarlo acá. Git Downloads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Luego de las configuraciones iniciales, debe descargar el repositorio.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https://github.com/cizaquita1/ConsultaCiudadano.git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l2r1relhdrv7" w:id="16"/>
      <w:bookmarkEnd w:id="16"/>
      <w:r w:rsidDel="00000000" w:rsidR="00000000" w:rsidRPr="00000000">
        <w:rPr>
          <w:rtl w:val="0"/>
        </w:rPr>
        <w:t xml:space="preserve">Iniciando el proyecto localmente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 a la carpeta reg_ciudadanos y ejecutar por cmd el comando pip install -R requerimientos.txt verificar la existencia del archivo requerimientos.txt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Renombrar el archivo reg_ciudadanos/reg_ciudadanos/settings.py.dist a settings.py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Abrir el archivo settings.py y modificar la seccion DATABASES con el NAME, USER, PASSWORD… correctos para acceder a su base de datos MySQL.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carpeta reg_ciudadano abrir el cmd y ejecutar python manage.py migrate (Verificar la existencia del archivo manage.py)… Esto hara que se haga una migracion del modelo creado en python a la base de datos que han configurado. Es decir creara las tablas y relaciones de acuerdo al modelo.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Ejecutar en el cmd python manage.py createsuperuser y seguir las instrucciones. Con este usuario ingresará en el panel administrativo.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vez hecha la migracion puede ejecutar python manage.py runserver le mostrara el siguiente mensaje si todo es correcto: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5402580" cy="106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Ahora debería poder ver la aplicación en su navegador web en la dirección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http://127.0.0.1:8000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line="276" w:lineRule="auto"/>
      <w:contextualSpacing w:val="0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4"/>
      <w:tblW w:w="8644.0" w:type="dxa"/>
      <w:jc w:val="left"/>
      <w:tblInd w:w="0.0" w:type="dxa"/>
      <w:tblBorders>
        <w:top w:color="292929" w:space="0" w:sz="4" w:val="single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contextualSpacing w:val="0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color w:val="241a61"/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2148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8" w:lineRule="auto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252"/>
        <w:tab w:val="right" w:pos="8504"/>
      </w:tabs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s-C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127.0.0.1:8000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github.com/cizaquita1/ConsultaCiudadano.git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