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C0E91" w14:textId="017EAB75" w:rsidR="004D2090" w:rsidRDefault="0055110D" w:rsidP="0055110D">
      <w:pPr>
        <w:pStyle w:val="Ttulo1"/>
        <w:rPr>
          <w:lang w:val="es-419"/>
        </w:rPr>
      </w:pPr>
      <w:r w:rsidRPr="0055110D">
        <w:rPr>
          <w:lang w:val="es-419"/>
        </w:rPr>
        <w:t xml:space="preserve">Misión </w:t>
      </w:r>
      <w:r w:rsidR="00F01A96">
        <w:rPr>
          <w:lang w:val="es-419"/>
        </w:rPr>
        <w:t>3</w:t>
      </w:r>
      <w:r w:rsidRPr="0055110D">
        <w:rPr>
          <w:lang w:val="es-419"/>
        </w:rPr>
        <w:t xml:space="preserve"> – Tipo de inves</w:t>
      </w:r>
      <w:r>
        <w:rPr>
          <w:lang w:val="es-419"/>
        </w:rPr>
        <w:t>ti</w:t>
      </w:r>
      <w:r w:rsidRPr="0055110D">
        <w:rPr>
          <w:lang w:val="es-419"/>
        </w:rPr>
        <w:t>gación y naturaleza del estudio</w:t>
      </w:r>
    </w:p>
    <w:p w14:paraId="7495CC0C" w14:textId="2C06924F" w:rsidR="0055110D" w:rsidRDefault="0055110D" w:rsidP="0055110D">
      <w:pPr>
        <w:pStyle w:val="Ttulo2"/>
        <w:rPr>
          <w:lang w:val="es-419"/>
        </w:rPr>
      </w:pPr>
      <w:r>
        <w:rPr>
          <w:lang w:val="es-419"/>
        </w:rPr>
        <w:t>Sección A:</w:t>
      </w:r>
    </w:p>
    <w:p w14:paraId="1380FD8D" w14:textId="746BE3B0" w:rsidR="0055110D" w:rsidRPr="00C92D80" w:rsidRDefault="0055110D" w:rsidP="0055110D">
      <w:pPr>
        <w:rPr>
          <w:u w:val="single"/>
          <w:lang w:val="es-419"/>
        </w:rPr>
      </w:pPr>
      <w:r>
        <w:rPr>
          <w:b/>
          <w:bCs/>
          <w:lang w:val="es-419"/>
        </w:rPr>
        <w:t xml:space="preserve">Nombre del proyecto: </w:t>
      </w:r>
      <w:r>
        <w:rPr>
          <w:lang w:val="es-419"/>
        </w:rPr>
        <w:t xml:space="preserve">factores conductuales que guían al burnout académico </w:t>
      </w:r>
    </w:p>
    <w:p w14:paraId="253C83A7" w14:textId="13B1FBD5" w:rsidR="0055110D" w:rsidRPr="0055110D" w:rsidRDefault="0055110D" w:rsidP="0055110D">
      <w:pPr>
        <w:rPr>
          <w:b/>
          <w:bCs/>
          <w:lang w:val="es-419"/>
        </w:rPr>
      </w:pPr>
      <w:r>
        <w:rPr>
          <w:b/>
          <w:bCs/>
          <w:lang w:val="es-419"/>
        </w:rPr>
        <w:t>Integrantes:</w:t>
      </w:r>
    </w:p>
    <w:p w14:paraId="75A21802" w14:textId="46E171F3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Barraza Torres Jesús Daniel</w:t>
      </w:r>
    </w:p>
    <w:p w14:paraId="335833BE" w14:textId="78DEB92F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Cardiel Mares Emiliano Arturo</w:t>
      </w:r>
    </w:p>
    <w:p w14:paraId="45DD87E7" w14:textId="01906B1A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Flores Hernández José Fernando</w:t>
      </w:r>
    </w:p>
    <w:p w14:paraId="29DFAFE3" w14:textId="5338CC7D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Rivera Leyva Sebastián</w:t>
      </w:r>
    </w:p>
    <w:p w14:paraId="1F85BA10" w14:textId="0F3E6814" w:rsidR="0055110D" w:rsidRDefault="0055110D" w:rsidP="0055110D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Rodríguez Sánchez Carlos Manuel</w:t>
      </w:r>
    </w:p>
    <w:p w14:paraId="3F9B916D" w14:textId="11B84110" w:rsidR="0055110D" w:rsidRDefault="0055110D" w:rsidP="0055110D">
      <w:pPr>
        <w:rPr>
          <w:lang w:val="es-419"/>
        </w:rPr>
      </w:pPr>
      <w:r>
        <w:rPr>
          <w:b/>
          <w:bCs/>
          <w:lang w:val="es-419"/>
        </w:rPr>
        <w:t xml:space="preserve">Fecha: </w:t>
      </w:r>
      <w:r w:rsidR="000B658D">
        <w:rPr>
          <w:lang w:val="es-419"/>
        </w:rPr>
        <w:t>2</w:t>
      </w:r>
      <w:r>
        <w:rPr>
          <w:lang w:val="es-419"/>
        </w:rPr>
        <w:t>8 de Mayo del 2026</w:t>
      </w:r>
    </w:p>
    <w:p w14:paraId="706FA5EC" w14:textId="7CE1A036" w:rsidR="0055110D" w:rsidRDefault="0055110D" w:rsidP="0055110D">
      <w:pPr>
        <w:pStyle w:val="Ttulo2"/>
        <w:rPr>
          <w:lang w:val="es-419"/>
        </w:rPr>
      </w:pPr>
      <w:r>
        <w:rPr>
          <w:lang w:val="es-419"/>
        </w:rPr>
        <w:t>Sección B:</w:t>
      </w:r>
      <w:r w:rsidR="00F01A96">
        <w:rPr>
          <w:lang w:val="es-419"/>
        </w:rPr>
        <w:t xml:space="preserve"> Objetivo general</w:t>
      </w:r>
    </w:p>
    <w:p w14:paraId="6ABA1691" w14:textId="77777777" w:rsidR="00F01A96" w:rsidRDefault="00F01A96" w:rsidP="00F01A96">
      <w:pPr>
        <w:rPr>
          <w:lang w:val="es-419"/>
        </w:rPr>
      </w:pPr>
      <w:r w:rsidRPr="00F01A96">
        <w:rPr>
          <w:lang w:val="es-419"/>
        </w:rPr>
        <w:t>Investigar costumbres en el ámbito del sueño, alimentación y el uso de la tecnología que puedan alterar el agotamiento académico.</w:t>
      </w:r>
    </w:p>
    <w:p w14:paraId="6A645B0F" w14:textId="37280106" w:rsidR="00022441" w:rsidRDefault="00022441" w:rsidP="00022441">
      <w:pPr>
        <w:pStyle w:val="Ttulo2"/>
        <w:rPr>
          <w:lang w:val="es-419"/>
        </w:rPr>
      </w:pPr>
      <w:r>
        <w:rPr>
          <w:lang w:val="es-419"/>
        </w:rPr>
        <w:t>Sección C:</w:t>
      </w:r>
      <w:r w:rsidR="00F01A96">
        <w:rPr>
          <w:lang w:val="es-419"/>
        </w:rPr>
        <w:t xml:space="preserve"> Objetivos específicos</w:t>
      </w:r>
    </w:p>
    <w:p w14:paraId="1DEF0744" w14:textId="212C0463" w:rsidR="00F01A96" w:rsidRPr="00F01A96" w:rsidRDefault="00F01A96" w:rsidP="00F01A96">
      <w:pPr>
        <w:pStyle w:val="Prrafodelista"/>
        <w:numPr>
          <w:ilvl w:val="0"/>
          <w:numId w:val="2"/>
        </w:numPr>
        <w:rPr>
          <w:lang w:val="es-419"/>
        </w:rPr>
      </w:pPr>
      <w:r w:rsidRPr="00F01A96">
        <w:rPr>
          <w:lang w:val="es-419"/>
        </w:rPr>
        <w:t>Correlacionar las costumbres en el ámbito del sueño con el agotamiento académico</w:t>
      </w:r>
      <w:r w:rsidR="000B658D">
        <w:rPr>
          <w:lang w:val="es-419"/>
        </w:rPr>
        <w:t>.</w:t>
      </w:r>
    </w:p>
    <w:p w14:paraId="75F6759F" w14:textId="504B0AB3" w:rsidR="00F01A96" w:rsidRPr="00F01A96" w:rsidRDefault="00F01A96" w:rsidP="00F01A96">
      <w:pPr>
        <w:pStyle w:val="Prrafodelista"/>
        <w:numPr>
          <w:ilvl w:val="0"/>
          <w:numId w:val="2"/>
        </w:numPr>
        <w:rPr>
          <w:lang w:val="es-419"/>
        </w:rPr>
      </w:pPr>
      <w:r w:rsidRPr="00F01A96">
        <w:rPr>
          <w:lang w:val="es-419"/>
        </w:rPr>
        <w:t>Correlacionar las costumbres de la alimentación y su relación con el agotamiento académico.</w:t>
      </w:r>
    </w:p>
    <w:p w14:paraId="24F8614A" w14:textId="00382A7A" w:rsidR="0055110D" w:rsidRPr="00F01A96" w:rsidRDefault="00F01A96" w:rsidP="00F01A96">
      <w:pPr>
        <w:pStyle w:val="Prrafodelista"/>
        <w:numPr>
          <w:ilvl w:val="0"/>
          <w:numId w:val="2"/>
        </w:numPr>
        <w:rPr>
          <w:lang w:val="es-419"/>
        </w:rPr>
      </w:pPr>
      <w:r w:rsidRPr="00F01A96">
        <w:rPr>
          <w:lang w:val="es-419"/>
        </w:rPr>
        <w:t xml:space="preserve">Correlacionar el uso de las tecnologías y la IA y su relación con el agotamiento académico.  </w:t>
      </w:r>
    </w:p>
    <w:sectPr w:rsidR="0055110D" w:rsidRPr="00F01A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5631E"/>
    <w:multiLevelType w:val="hybridMultilevel"/>
    <w:tmpl w:val="9BEC5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70CC6"/>
    <w:multiLevelType w:val="hybridMultilevel"/>
    <w:tmpl w:val="7DD258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63315">
    <w:abstractNumId w:val="0"/>
  </w:num>
  <w:num w:numId="2" w16cid:durableId="790052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0D"/>
    <w:rsid w:val="00022441"/>
    <w:rsid w:val="000B658D"/>
    <w:rsid w:val="00410AC9"/>
    <w:rsid w:val="004B7CCB"/>
    <w:rsid w:val="004D2090"/>
    <w:rsid w:val="0055110D"/>
    <w:rsid w:val="00561412"/>
    <w:rsid w:val="005704F8"/>
    <w:rsid w:val="006850A2"/>
    <w:rsid w:val="00A556BB"/>
    <w:rsid w:val="00BF4630"/>
    <w:rsid w:val="00C92D80"/>
    <w:rsid w:val="00E84A48"/>
    <w:rsid w:val="00EC10CC"/>
    <w:rsid w:val="00F0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8A15"/>
  <w15:chartTrackingRefBased/>
  <w15:docId w15:val="{1D4DFF44-25CC-4EE9-8D27-70D9151F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1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1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1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1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1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1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Leyva</dc:creator>
  <cp:keywords/>
  <dc:description/>
  <cp:lastModifiedBy>Jesús Barraza</cp:lastModifiedBy>
  <cp:revision>6</cp:revision>
  <dcterms:created xsi:type="dcterms:W3CDTF">2026-05-18T20:24:00Z</dcterms:created>
  <dcterms:modified xsi:type="dcterms:W3CDTF">2026-05-28T18:36:00Z</dcterms:modified>
</cp:coreProperties>
</file>