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5D74" w14:textId="77777777" w:rsidR="00FB49A4" w:rsidRPr="00626B38" w:rsidRDefault="00FB49A4" w:rsidP="00F7059E">
      <w:pPr>
        <w:ind w:firstLine="0"/>
        <w:rPr>
          <w:sz w:val="56"/>
          <w:szCs w:val="56"/>
        </w:rPr>
      </w:pPr>
      <w:r w:rsidRPr="00626B38">
        <w:rPr>
          <w:sz w:val="56"/>
          <w:szCs w:val="56"/>
        </w:rPr>
        <w:t>Universidad Tecnológica de Durango</w:t>
      </w:r>
    </w:p>
    <w:p w14:paraId="7DE2E894"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050173E0" w14:textId="0F96B2B8" w:rsidR="00C05780" w:rsidRPr="00F7059E" w:rsidRDefault="00F7059E" w:rsidP="00CE0DF0">
      <w:pPr>
        <w:ind w:left="1416" w:hanging="1416"/>
        <w:jc w:val="center"/>
        <w:rPr>
          <w:sz w:val="44"/>
          <w:szCs w:val="44"/>
          <w:lang w:val="pt-BR"/>
        </w:rPr>
      </w:pPr>
      <w:proofErr w:type="spellStart"/>
      <w:r w:rsidRPr="00F7059E">
        <w:rPr>
          <w:sz w:val="44"/>
          <w:szCs w:val="44"/>
          <w:lang w:val="pt-BR"/>
        </w:rPr>
        <w:t>P</w:t>
      </w:r>
      <w:r>
        <w:rPr>
          <w:sz w:val="44"/>
          <w:szCs w:val="44"/>
          <w:lang w:val="pt-BR"/>
        </w:rPr>
        <w:t>royecto</w:t>
      </w:r>
      <w:proofErr w:type="spellEnd"/>
      <w:r>
        <w:rPr>
          <w:sz w:val="44"/>
          <w:szCs w:val="44"/>
          <w:lang w:val="pt-BR"/>
        </w:rPr>
        <w:t xml:space="preserve"> Integrador II</w:t>
      </w:r>
    </w:p>
    <w:p w14:paraId="23C70077" w14:textId="2949C8A6" w:rsidR="00FB49A4" w:rsidRPr="00F7059E" w:rsidRDefault="00F7059E" w:rsidP="00D171F5">
      <w:pPr>
        <w:ind w:left="1416" w:hanging="1416"/>
        <w:jc w:val="center"/>
        <w:rPr>
          <w:sz w:val="40"/>
          <w:szCs w:val="40"/>
          <w:lang w:val="pt-BR"/>
        </w:rPr>
      </w:pPr>
      <w:r>
        <w:rPr>
          <w:sz w:val="40"/>
          <w:szCs w:val="40"/>
          <w:lang w:val="pt-BR"/>
        </w:rPr>
        <w:t xml:space="preserve">Protocolo Metodológico-Borrador </w:t>
      </w:r>
    </w:p>
    <w:p w14:paraId="24698F87" w14:textId="740A8315" w:rsidR="00855F53" w:rsidRPr="00F7059E" w:rsidRDefault="00855F53" w:rsidP="00855F53">
      <w:pPr>
        <w:ind w:left="1416" w:hanging="1416"/>
        <w:jc w:val="center"/>
        <w:rPr>
          <w:i/>
          <w:iCs/>
          <w:sz w:val="36"/>
          <w:szCs w:val="36"/>
          <w:u w:val="single"/>
          <w:lang w:val="pt-BR"/>
        </w:rPr>
      </w:pPr>
      <w:r w:rsidRPr="00F7059E">
        <w:rPr>
          <w:i/>
          <w:iCs/>
          <w:sz w:val="36"/>
          <w:szCs w:val="36"/>
          <w:u w:val="single"/>
          <w:lang w:val="pt-BR"/>
        </w:rPr>
        <w:t>“</w:t>
      </w:r>
      <w:r w:rsidR="00F7059E">
        <w:rPr>
          <w:i/>
          <w:iCs/>
          <w:sz w:val="36"/>
          <w:szCs w:val="36"/>
          <w:u w:val="single"/>
          <w:lang w:val="pt-BR"/>
        </w:rPr>
        <w:t>Burnout Académico</w:t>
      </w:r>
      <w:r w:rsidRPr="00F7059E">
        <w:rPr>
          <w:i/>
          <w:iCs/>
          <w:sz w:val="36"/>
          <w:szCs w:val="36"/>
          <w:u w:val="single"/>
          <w:lang w:val="pt-BR"/>
        </w:rPr>
        <w:t>”</w:t>
      </w:r>
    </w:p>
    <w:p w14:paraId="00B3EDA9" w14:textId="77777777" w:rsidR="00626B38" w:rsidRPr="00F7059E" w:rsidRDefault="00626B38" w:rsidP="00626B38">
      <w:pPr>
        <w:ind w:left="1416" w:hanging="1416"/>
        <w:rPr>
          <w:sz w:val="32"/>
          <w:szCs w:val="32"/>
          <w:lang w:val="pt-BR"/>
        </w:rPr>
      </w:pPr>
      <w:proofErr w:type="spellStart"/>
      <w:r w:rsidRPr="00F7059E">
        <w:rPr>
          <w:sz w:val="32"/>
          <w:szCs w:val="32"/>
          <w:lang w:val="pt-BR"/>
        </w:rPr>
        <w:t>Alumnos</w:t>
      </w:r>
      <w:proofErr w:type="spellEnd"/>
      <w:r w:rsidRPr="00F7059E">
        <w:rPr>
          <w:sz w:val="32"/>
          <w:szCs w:val="32"/>
          <w:lang w:val="pt-BR"/>
        </w:rPr>
        <w:t>:</w:t>
      </w:r>
    </w:p>
    <w:p w14:paraId="11B1280A" w14:textId="77777777" w:rsidR="00602008" w:rsidRPr="00CE0DF0" w:rsidRDefault="00602008" w:rsidP="00D001B8">
      <w:pPr>
        <w:pStyle w:val="Prrafodelista"/>
        <w:numPr>
          <w:ilvl w:val="0"/>
          <w:numId w:val="1"/>
        </w:numPr>
      </w:pPr>
      <w:r>
        <w:rPr>
          <w:sz w:val="32"/>
          <w:szCs w:val="32"/>
        </w:rPr>
        <w:t>Cardiel Mares Emiliano Arturo</w:t>
      </w:r>
    </w:p>
    <w:p w14:paraId="5459D196" w14:textId="77777777" w:rsidR="00CE0DF0" w:rsidRPr="00CE0DF0" w:rsidRDefault="00CE0DF0" w:rsidP="00D001B8">
      <w:pPr>
        <w:pStyle w:val="Prrafodelista"/>
        <w:numPr>
          <w:ilvl w:val="0"/>
          <w:numId w:val="1"/>
        </w:numPr>
      </w:pPr>
      <w:r>
        <w:rPr>
          <w:sz w:val="32"/>
          <w:szCs w:val="32"/>
        </w:rPr>
        <w:t xml:space="preserve">Flores </w:t>
      </w:r>
      <w:r w:rsidR="00E450F3">
        <w:rPr>
          <w:sz w:val="32"/>
          <w:szCs w:val="32"/>
        </w:rPr>
        <w:t>Hernández</w:t>
      </w:r>
      <w:r>
        <w:rPr>
          <w:sz w:val="32"/>
          <w:szCs w:val="32"/>
        </w:rPr>
        <w:t xml:space="preserve"> </w:t>
      </w:r>
      <w:r w:rsidR="00E450F3">
        <w:rPr>
          <w:sz w:val="32"/>
          <w:szCs w:val="32"/>
        </w:rPr>
        <w:t>José</w:t>
      </w:r>
      <w:r>
        <w:rPr>
          <w:sz w:val="32"/>
          <w:szCs w:val="32"/>
        </w:rPr>
        <w:t xml:space="preserve"> Fernando</w:t>
      </w:r>
    </w:p>
    <w:p w14:paraId="14CA578D" w14:textId="00482E56" w:rsidR="00CE0DF0" w:rsidRPr="00CE0DF0" w:rsidRDefault="00F7059E" w:rsidP="00D001B8">
      <w:pPr>
        <w:pStyle w:val="Prrafodelista"/>
        <w:numPr>
          <w:ilvl w:val="0"/>
          <w:numId w:val="1"/>
        </w:numPr>
      </w:pPr>
      <w:r>
        <w:rPr>
          <w:sz w:val="32"/>
          <w:szCs w:val="32"/>
        </w:rPr>
        <w:t>Rodríguez Sánchez Carlos Manuel</w:t>
      </w:r>
    </w:p>
    <w:p w14:paraId="318D752B" w14:textId="354A8EED" w:rsidR="00CE0DF0" w:rsidRPr="00F7059E" w:rsidRDefault="00CE0DF0" w:rsidP="00D001B8">
      <w:pPr>
        <w:pStyle w:val="Prrafodelista"/>
        <w:numPr>
          <w:ilvl w:val="0"/>
          <w:numId w:val="1"/>
        </w:numPr>
      </w:pPr>
      <w:r>
        <w:rPr>
          <w:sz w:val="32"/>
          <w:szCs w:val="32"/>
        </w:rPr>
        <w:t xml:space="preserve">Rivera Leyva </w:t>
      </w:r>
      <w:r w:rsidR="00F7059E">
        <w:rPr>
          <w:sz w:val="32"/>
          <w:szCs w:val="32"/>
        </w:rPr>
        <w:t>Sebastián</w:t>
      </w:r>
    </w:p>
    <w:p w14:paraId="2F0EE7CA" w14:textId="6435A279" w:rsidR="00F7059E" w:rsidRPr="00FB49A4" w:rsidRDefault="00F7059E" w:rsidP="00D001B8">
      <w:pPr>
        <w:pStyle w:val="Prrafodelista"/>
        <w:numPr>
          <w:ilvl w:val="0"/>
          <w:numId w:val="1"/>
        </w:numPr>
      </w:pPr>
      <w:r>
        <w:rPr>
          <w:sz w:val="32"/>
          <w:szCs w:val="32"/>
        </w:rPr>
        <w:t>Barraza Torres Jesús Daniel</w:t>
      </w:r>
    </w:p>
    <w:p w14:paraId="1AD4CE43" w14:textId="77777777" w:rsidR="00FB49A4" w:rsidRPr="00FB49A4" w:rsidRDefault="00016A68" w:rsidP="00626B38">
      <w:pPr>
        <w:ind w:left="360" w:firstLine="0"/>
        <w:jc w:val="center"/>
        <w:rPr>
          <w:sz w:val="32"/>
          <w:szCs w:val="32"/>
        </w:rPr>
      </w:pPr>
      <w:r>
        <w:rPr>
          <w:sz w:val="32"/>
          <w:szCs w:val="32"/>
        </w:rPr>
        <w:t>5</w:t>
      </w:r>
      <w:r w:rsidR="00626B38" w:rsidRPr="00626B38">
        <w:rPr>
          <w:sz w:val="32"/>
          <w:szCs w:val="32"/>
        </w:rPr>
        <w:t>°</w:t>
      </w:r>
      <w:r w:rsidR="00626B38">
        <w:rPr>
          <w:sz w:val="32"/>
          <w:szCs w:val="32"/>
        </w:rPr>
        <w:t>A</w:t>
      </w:r>
      <w:r w:rsidR="00602008">
        <w:rPr>
          <w:sz w:val="32"/>
          <w:szCs w:val="32"/>
        </w:rPr>
        <w:t xml:space="preserve"> BIS</w:t>
      </w:r>
    </w:p>
    <w:p w14:paraId="70F9996F" w14:textId="77777777" w:rsidR="00626B38" w:rsidRDefault="00FB49A4" w:rsidP="00FB49A4">
      <w:pPr>
        <w:ind w:left="1416" w:hanging="1416"/>
        <w:rPr>
          <w:sz w:val="32"/>
          <w:szCs w:val="32"/>
        </w:rPr>
      </w:pPr>
      <w:r w:rsidRPr="00FB49A4">
        <w:rPr>
          <w:sz w:val="32"/>
          <w:szCs w:val="32"/>
        </w:rPr>
        <w:t>Docente:</w:t>
      </w:r>
    </w:p>
    <w:p w14:paraId="328020E6" w14:textId="4BA75DFD" w:rsidR="00602008" w:rsidRPr="00F7059E" w:rsidRDefault="00F7059E" w:rsidP="00D001B8">
      <w:pPr>
        <w:pStyle w:val="Prrafodelista"/>
        <w:numPr>
          <w:ilvl w:val="0"/>
          <w:numId w:val="1"/>
        </w:numPr>
        <w:rPr>
          <w:sz w:val="32"/>
          <w:szCs w:val="32"/>
        </w:rPr>
      </w:pPr>
      <w:r w:rsidRPr="00F7059E">
        <w:rPr>
          <w:sz w:val="32"/>
          <w:szCs w:val="32"/>
        </w:rPr>
        <w:t xml:space="preserve">M.T.I Raúl </w:t>
      </w:r>
      <w:proofErr w:type="spellStart"/>
      <w:r w:rsidRPr="00F7059E">
        <w:rPr>
          <w:sz w:val="32"/>
          <w:szCs w:val="32"/>
        </w:rPr>
        <w:t>Ivan</w:t>
      </w:r>
      <w:proofErr w:type="spellEnd"/>
      <w:r w:rsidRPr="00F7059E">
        <w:rPr>
          <w:sz w:val="32"/>
          <w:szCs w:val="32"/>
        </w:rPr>
        <w:t xml:space="preserve"> Herr</w:t>
      </w:r>
      <w:r>
        <w:rPr>
          <w:sz w:val="32"/>
          <w:szCs w:val="32"/>
        </w:rPr>
        <w:t>era González</w:t>
      </w:r>
    </w:p>
    <w:p w14:paraId="787AEED8" w14:textId="084E02B3" w:rsidR="00626B38" w:rsidRDefault="00F7059E" w:rsidP="00016A68">
      <w:pPr>
        <w:ind w:firstLine="0"/>
        <w:jc w:val="right"/>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r>
        <w:rPr>
          <w:sz w:val="32"/>
          <w:szCs w:val="32"/>
        </w:rPr>
        <w:t>Junio</w:t>
      </w:r>
      <w:r w:rsidR="00626B38">
        <w:rPr>
          <w:sz w:val="32"/>
          <w:szCs w:val="32"/>
        </w:rPr>
        <w:t xml:space="preserve"> 202</w:t>
      </w:r>
      <w:r w:rsidR="00016A68">
        <w:rPr>
          <w:sz w:val="32"/>
          <w:szCs w:val="32"/>
        </w:rPr>
        <w:t>6</w:t>
      </w:r>
    </w:p>
    <w:p w14:paraId="1F29C5C3" w14:textId="77777777"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74641978" w14:textId="3562A036" w:rsidR="005919FE" w:rsidRDefault="00E864EE" w:rsidP="00602008">
          <w:pPr>
            <w:pStyle w:val="TtuloTDC"/>
            <w:rPr>
              <w:noProof/>
            </w:rPr>
          </w:pPr>
          <w:proofErr w:type="spellStart"/>
          <w:r>
            <w:rPr>
              <w:rStyle w:val="Ttulo1Car"/>
              <w:sz w:val="32"/>
              <w:szCs w:val="28"/>
            </w:rPr>
            <w:t>Ind</w:t>
          </w:r>
          <w:r w:rsidR="005919FE">
            <w:rPr>
              <w:rStyle w:val="Ttulo1Car"/>
              <w:sz w:val="32"/>
              <w:szCs w:val="28"/>
            </w:rPr>
            <w:t>ice</w:t>
          </w:r>
          <w:proofErr w:type="spellEnd"/>
          <w:r w:rsidR="000E0EFC">
            <w:rPr>
              <w:sz w:val="32"/>
            </w:rPr>
            <w:fldChar w:fldCharType="begin"/>
          </w:r>
          <w:r w:rsidR="000E0EFC">
            <w:instrText xml:space="preserve"> TOC \o "1-3" \h \z \u </w:instrText>
          </w:r>
          <w:r w:rsidR="000E0EFC">
            <w:rPr>
              <w:sz w:val="32"/>
            </w:rPr>
            <w:fldChar w:fldCharType="separate"/>
          </w:r>
        </w:p>
        <w:p w14:paraId="3F32076E" w14:textId="5E53487B" w:rsidR="005919FE" w:rsidRDefault="005919FE">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32792647" w:history="1">
            <w:r w:rsidRPr="00D16A78">
              <w:rPr>
                <w:rStyle w:val="Hipervnculo"/>
                <w:noProof/>
              </w:rPr>
              <w:t>Marco Teórico y Legal</w:t>
            </w:r>
            <w:r>
              <w:rPr>
                <w:noProof/>
                <w:webHidden/>
              </w:rPr>
              <w:tab/>
            </w:r>
            <w:r>
              <w:rPr>
                <w:noProof/>
                <w:webHidden/>
              </w:rPr>
              <w:fldChar w:fldCharType="begin"/>
            </w:r>
            <w:r>
              <w:rPr>
                <w:noProof/>
                <w:webHidden/>
              </w:rPr>
              <w:instrText xml:space="preserve"> PAGEREF _Toc232792647 \h </w:instrText>
            </w:r>
            <w:r>
              <w:rPr>
                <w:noProof/>
                <w:webHidden/>
              </w:rPr>
            </w:r>
            <w:r>
              <w:rPr>
                <w:noProof/>
                <w:webHidden/>
              </w:rPr>
              <w:fldChar w:fldCharType="separate"/>
            </w:r>
            <w:r>
              <w:rPr>
                <w:noProof/>
                <w:webHidden/>
              </w:rPr>
              <w:t>3</w:t>
            </w:r>
            <w:r>
              <w:rPr>
                <w:noProof/>
                <w:webHidden/>
              </w:rPr>
              <w:fldChar w:fldCharType="end"/>
            </w:r>
          </w:hyperlink>
        </w:p>
        <w:p w14:paraId="7D53E418" w14:textId="6214E42C" w:rsidR="005919FE" w:rsidRDefault="005919FE">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32792648" w:history="1">
            <w:r w:rsidRPr="00D16A78">
              <w:rPr>
                <w:rStyle w:val="Hipervnculo"/>
                <w:noProof/>
              </w:rPr>
              <w:t>Planteamiento del Problema:</w:t>
            </w:r>
            <w:r>
              <w:rPr>
                <w:noProof/>
                <w:webHidden/>
              </w:rPr>
              <w:tab/>
            </w:r>
            <w:r>
              <w:rPr>
                <w:noProof/>
                <w:webHidden/>
              </w:rPr>
              <w:fldChar w:fldCharType="begin"/>
            </w:r>
            <w:r>
              <w:rPr>
                <w:noProof/>
                <w:webHidden/>
              </w:rPr>
              <w:instrText xml:space="preserve"> PAGEREF _Toc232792648 \h </w:instrText>
            </w:r>
            <w:r>
              <w:rPr>
                <w:noProof/>
                <w:webHidden/>
              </w:rPr>
            </w:r>
            <w:r>
              <w:rPr>
                <w:noProof/>
                <w:webHidden/>
              </w:rPr>
              <w:fldChar w:fldCharType="separate"/>
            </w:r>
            <w:r>
              <w:rPr>
                <w:noProof/>
                <w:webHidden/>
              </w:rPr>
              <w:t>3</w:t>
            </w:r>
            <w:r>
              <w:rPr>
                <w:noProof/>
                <w:webHidden/>
              </w:rPr>
              <w:fldChar w:fldCharType="end"/>
            </w:r>
          </w:hyperlink>
        </w:p>
        <w:p w14:paraId="16626475" w14:textId="6083ACE4" w:rsidR="005919FE" w:rsidRDefault="005919FE">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32792649" w:history="1">
            <w:r w:rsidRPr="00D16A78">
              <w:rPr>
                <w:rStyle w:val="Hipervnculo"/>
                <w:noProof/>
              </w:rPr>
              <w:t>Objetivo General</w:t>
            </w:r>
            <w:r>
              <w:rPr>
                <w:noProof/>
                <w:webHidden/>
              </w:rPr>
              <w:tab/>
            </w:r>
            <w:r>
              <w:rPr>
                <w:noProof/>
                <w:webHidden/>
              </w:rPr>
              <w:fldChar w:fldCharType="begin"/>
            </w:r>
            <w:r>
              <w:rPr>
                <w:noProof/>
                <w:webHidden/>
              </w:rPr>
              <w:instrText xml:space="preserve"> PAGEREF _Toc232792649 \h </w:instrText>
            </w:r>
            <w:r>
              <w:rPr>
                <w:noProof/>
                <w:webHidden/>
              </w:rPr>
            </w:r>
            <w:r>
              <w:rPr>
                <w:noProof/>
                <w:webHidden/>
              </w:rPr>
              <w:fldChar w:fldCharType="separate"/>
            </w:r>
            <w:r>
              <w:rPr>
                <w:noProof/>
                <w:webHidden/>
              </w:rPr>
              <w:t>3</w:t>
            </w:r>
            <w:r>
              <w:rPr>
                <w:noProof/>
                <w:webHidden/>
              </w:rPr>
              <w:fldChar w:fldCharType="end"/>
            </w:r>
          </w:hyperlink>
        </w:p>
        <w:p w14:paraId="57B49A2B" w14:textId="4747F0C2" w:rsidR="005919FE" w:rsidRDefault="005919FE">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32792650" w:history="1">
            <w:r w:rsidRPr="00D16A78">
              <w:rPr>
                <w:rStyle w:val="Hipervnculo"/>
                <w:noProof/>
              </w:rPr>
              <w:t>Antecedentes Académicos</w:t>
            </w:r>
            <w:r>
              <w:rPr>
                <w:noProof/>
                <w:webHidden/>
              </w:rPr>
              <w:tab/>
            </w:r>
            <w:r>
              <w:rPr>
                <w:noProof/>
                <w:webHidden/>
              </w:rPr>
              <w:fldChar w:fldCharType="begin"/>
            </w:r>
            <w:r>
              <w:rPr>
                <w:noProof/>
                <w:webHidden/>
              </w:rPr>
              <w:instrText xml:space="preserve"> PAGEREF _Toc232792650 \h </w:instrText>
            </w:r>
            <w:r>
              <w:rPr>
                <w:noProof/>
                <w:webHidden/>
              </w:rPr>
            </w:r>
            <w:r>
              <w:rPr>
                <w:noProof/>
                <w:webHidden/>
              </w:rPr>
              <w:fldChar w:fldCharType="separate"/>
            </w:r>
            <w:r>
              <w:rPr>
                <w:noProof/>
                <w:webHidden/>
              </w:rPr>
              <w:t>3</w:t>
            </w:r>
            <w:r>
              <w:rPr>
                <w:noProof/>
                <w:webHidden/>
              </w:rPr>
              <w:fldChar w:fldCharType="end"/>
            </w:r>
          </w:hyperlink>
        </w:p>
        <w:p w14:paraId="468B5044" w14:textId="56C4D890" w:rsidR="005919FE" w:rsidRDefault="005919FE">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32792651" w:history="1">
            <w:r w:rsidRPr="00D16A78">
              <w:rPr>
                <w:rStyle w:val="Hipervnculo"/>
                <w:noProof/>
              </w:rPr>
              <w:t>Matriz de Normatividad</w:t>
            </w:r>
            <w:r>
              <w:rPr>
                <w:noProof/>
                <w:webHidden/>
              </w:rPr>
              <w:tab/>
            </w:r>
            <w:r>
              <w:rPr>
                <w:noProof/>
                <w:webHidden/>
              </w:rPr>
              <w:fldChar w:fldCharType="begin"/>
            </w:r>
            <w:r>
              <w:rPr>
                <w:noProof/>
                <w:webHidden/>
              </w:rPr>
              <w:instrText xml:space="preserve"> PAGEREF _Toc232792651 \h </w:instrText>
            </w:r>
            <w:r>
              <w:rPr>
                <w:noProof/>
                <w:webHidden/>
              </w:rPr>
            </w:r>
            <w:r>
              <w:rPr>
                <w:noProof/>
                <w:webHidden/>
              </w:rPr>
              <w:fldChar w:fldCharType="separate"/>
            </w:r>
            <w:r>
              <w:rPr>
                <w:noProof/>
                <w:webHidden/>
              </w:rPr>
              <w:t>5</w:t>
            </w:r>
            <w:r>
              <w:rPr>
                <w:noProof/>
                <w:webHidden/>
              </w:rPr>
              <w:fldChar w:fldCharType="end"/>
            </w:r>
          </w:hyperlink>
        </w:p>
        <w:p w14:paraId="69932913" w14:textId="2E58BE91" w:rsidR="005919FE" w:rsidRDefault="005919FE">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32792652" w:history="1">
            <w:r w:rsidRPr="00D16A78">
              <w:rPr>
                <w:rStyle w:val="Hipervnculo"/>
                <w:noProof/>
              </w:rPr>
              <w:t>Ficha de Diseño Metodológico</w:t>
            </w:r>
            <w:r>
              <w:rPr>
                <w:noProof/>
                <w:webHidden/>
              </w:rPr>
              <w:tab/>
            </w:r>
            <w:r>
              <w:rPr>
                <w:noProof/>
                <w:webHidden/>
              </w:rPr>
              <w:fldChar w:fldCharType="begin"/>
            </w:r>
            <w:r>
              <w:rPr>
                <w:noProof/>
                <w:webHidden/>
              </w:rPr>
              <w:instrText xml:space="preserve"> PAGEREF _Toc232792652 \h </w:instrText>
            </w:r>
            <w:r>
              <w:rPr>
                <w:noProof/>
                <w:webHidden/>
              </w:rPr>
            </w:r>
            <w:r>
              <w:rPr>
                <w:noProof/>
                <w:webHidden/>
              </w:rPr>
              <w:fldChar w:fldCharType="separate"/>
            </w:r>
            <w:r>
              <w:rPr>
                <w:noProof/>
                <w:webHidden/>
              </w:rPr>
              <w:t>9</w:t>
            </w:r>
            <w:r>
              <w:rPr>
                <w:noProof/>
                <w:webHidden/>
              </w:rPr>
              <w:fldChar w:fldCharType="end"/>
            </w:r>
          </w:hyperlink>
        </w:p>
        <w:p w14:paraId="4D9BBF14" w14:textId="4028E7D1" w:rsidR="005919FE" w:rsidRDefault="005919FE">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32792653" w:history="1">
            <w:r w:rsidRPr="00D16A78">
              <w:rPr>
                <w:rStyle w:val="Hipervnculo"/>
                <w:noProof/>
              </w:rPr>
              <w:t>Población Muestra e Instrumentos</w:t>
            </w:r>
            <w:r>
              <w:rPr>
                <w:noProof/>
                <w:webHidden/>
              </w:rPr>
              <w:tab/>
            </w:r>
            <w:r>
              <w:rPr>
                <w:noProof/>
                <w:webHidden/>
              </w:rPr>
              <w:fldChar w:fldCharType="begin"/>
            </w:r>
            <w:r>
              <w:rPr>
                <w:noProof/>
                <w:webHidden/>
              </w:rPr>
              <w:instrText xml:space="preserve"> PAGEREF _Toc232792653 \h </w:instrText>
            </w:r>
            <w:r>
              <w:rPr>
                <w:noProof/>
                <w:webHidden/>
              </w:rPr>
            </w:r>
            <w:r>
              <w:rPr>
                <w:noProof/>
                <w:webHidden/>
              </w:rPr>
              <w:fldChar w:fldCharType="separate"/>
            </w:r>
            <w:r>
              <w:rPr>
                <w:noProof/>
                <w:webHidden/>
              </w:rPr>
              <w:t>10</w:t>
            </w:r>
            <w:r>
              <w:rPr>
                <w:noProof/>
                <w:webHidden/>
              </w:rPr>
              <w:fldChar w:fldCharType="end"/>
            </w:r>
          </w:hyperlink>
        </w:p>
        <w:p w14:paraId="6AFE41CC" w14:textId="769613F9" w:rsidR="005919FE" w:rsidRDefault="005919FE">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32792654" w:history="1">
            <w:r w:rsidRPr="00D16A78">
              <w:rPr>
                <w:rStyle w:val="Hipervnculo"/>
                <w:noProof/>
                <w:lang w:val="pt-BR"/>
              </w:rPr>
              <w:t>Referencias Bibliográficas</w:t>
            </w:r>
            <w:r>
              <w:rPr>
                <w:noProof/>
                <w:webHidden/>
              </w:rPr>
              <w:tab/>
            </w:r>
            <w:r>
              <w:rPr>
                <w:noProof/>
                <w:webHidden/>
              </w:rPr>
              <w:fldChar w:fldCharType="begin"/>
            </w:r>
            <w:r>
              <w:rPr>
                <w:noProof/>
                <w:webHidden/>
              </w:rPr>
              <w:instrText xml:space="preserve"> PAGEREF _Toc232792654 \h </w:instrText>
            </w:r>
            <w:r>
              <w:rPr>
                <w:noProof/>
                <w:webHidden/>
              </w:rPr>
            </w:r>
            <w:r>
              <w:rPr>
                <w:noProof/>
                <w:webHidden/>
              </w:rPr>
              <w:fldChar w:fldCharType="separate"/>
            </w:r>
            <w:r>
              <w:rPr>
                <w:noProof/>
                <w:webHidden/>
              </w:rPr>
              <w:t>12</w:t>
            </w:r>
            <w:r>
              <w:rPr>
                <w:noProof/>
                <w:webHidden/>
              </w:rPr>
              <w:fldChar w:fldCharType="end"/>
            </w:r>
          </w:hyperlink>
        </w:p>
        <w:p w14:paraId="68ADC628" w14:textId="202BB9B9" w:rsidR="00F40584" w:rsidRPr="00F40584" w:rsidRDefault="000E0EFC" w:rsidP="00F7059E">
          <w:pPr>
            <w:tabs>
              <w:tab w:val="left" w:pos="1200"/>
            </w:tabs>
            <w:ind w:firstLine="0"/>
            <w:jc w:val="left"/>
          </w:pPr>
          <w:r>
            <w:rPr>
              <w:b/>
              <w:bCs/>
              <w:lang w:val="es-ES"/>
            </w:rPr>
            <w:fldChar w:fldCharType="end"/>
          </w:r>
          <w:r w:rsidR="00F7059E">
            <w:rPr>
              <w:b/>
              <w:bCs/>
              <w:lang w:val="es-ES"/>
            </w:rPr>
            <w:tab/>
          </w:r>
        </w:p>
      </w:sdtContent>
    </w:sdt>
    <w:p w14:paraId="6D97E47D" w14:textId="56694877" w:rsidR="003270DD" w:rsidRPr="00F7059E" w:rsidRDefault="00F7059E" w:rsidP="00F40584">
      <w:pPr>
        <w:pStyle w:val="Ttulo1"/>
        <w:rPr>
          <w:sz w:val="32"/>
          <w:szCs w:val="28"/>
        </w:rPr>
      </w:pPr>
      <w:bookmarkStart w:id="0" w:name="_Toc232792647"/>
      <w:r w:rsidRPr="00F7059E">
        <w:rPr>
          <w:sz w:val="32"/>
          <w:szCs w:val="28"/>
        </w:rPr>
        <w:lastRenderedPageBreak/>
        <w:t>Marco Te</w:t>
      </w:r>
      <w:r>
        <w:rPr>
          <w:sz w:val="32"/>
          <w:szCs w:val="28"/>
        </w:rPr>
        <w:t>ó</w:t>
      </w:r>
      <w:r w:rsidRPr="00F7059E">
        <w:rPr>
          <w:sz w:val="32"/>
          <w:szCs w:val="28"/>
        </w:rPr>
        <w:t xml:space="preserve">rico </w:t>
      </w:r>
      <w:r>
        <w:rPr>
          <w:sz w:val="32"/>
          <w:szCs w:val="28"/>
        </w:rPr>
        <w:t>y</w:t>
      </w:r>
      <w:r w:rsidRPr="00F7059E">
        <w:rPr>
          <w:sz w:val="32"/>
          <w:szCs w:val="28"/>
        </w:rPr>
        <w:t xml:space="preserve"> </w:t>
      </w:r>
      <w:r>
        <w:rPr>
          <w:sz w:val="32"/>
          <w:szCs w:val="28"/>
        </w:rPr>
        <w:t>Legal</w:t>
      </w:r>
      <w:bookmarkEnd w:id="0"/>
    </w:p>
    <w:p w14:paraId="77258831" w14:textId="6C08DF49" w:rsidR="003A10AB" w:rsidRPr="00F7059E" w:rsidRDefault="00F7059E" w:rsidP="003A10AB">
      <w:pPr>
        <w:pStyle w:val="Ttulo2"/>
      </w:pPr>
      <w:bookmarkStart w:id="1" w:name="_Toc232792648"/>
      <w:r>
        <w:t>Planteamiento del Problema</w:t>
      </w:r>
      <w:r w:rsidR="003A10AB" w:rsidRPr="00F7059E">
        <w:t>:</w:t>
      </w:r>
      <w:bookmarkEnd w:id="1"/>
    </w:p>
    <w:p w14:paraId="29368845" w14:textId="77777777" w:rsidR="00F7059E" w:rsidRPr="00F7059E" w:rsidRDefault="00F7059E" w:rsidP="00F7059E">
      <w:pPr>
        <w:rPr>
          <w:rFonts w:ascii="Arial" w:hAnsi="Arial" w:cs="Arial"/>
        </w:rPr>
      </w:pPr>
      <w:r w:rsidRPr="00F7059E">
        <w:rPr>
          <w:rFonts w:ascii="Arial" w:hAnsi="Arial" w:cs="Arial"/>
        </w:rPr>
        <w:t xml:space="preserve">En ambientes escolares, debido a factores como hábitos de sueños, alimenticios y el uso de dispositivos tecnológicos, los estudiantes universitarios llegan más fácilmente a un punto de estrés desmedido, fatiga, hartazgo, inestabilidad emocional y malestar físico, conocido como burnout académico. Este cuadro clínico e institucional les imposibilita trabajar de manera satisfactoria tanto en sus actividades académicas como en sus dinámicas de desarrollo personal. </w:t>
      </w:r>
    </w:p>
    <w:p w14:paraId="2C16887F" w14:textId="3A1991B9" w:rsidR="00F7059E" w:rsidRPr="00F7059E" w:rsidRDefault="00F7059E" w:rsidP="00F7059E">
      <w:pPr>
        <w:rPr>
          <w:rFonts w:ascii="Arial" w:hAnsi="Arial" w:cs="Arial"/>
        </w:rPr>
      </w:pPr>
      <w:r w:rsidRPr="00F7059E">
        <w:rPr>
          <w:rFonts w:ascii="Arial" w:hAnsi="Arial" w:cs="Arial"/>
        </w:rPr>
        <w:t xml:space="preserve">La incorporación acelerada y disruptiva de las tecnologías de soporte inteligente y herramientas de Inteligencia Artificial Generativa desde finales del año 2022 ha modificado los hábitos cotidianos de los estudiantes. </w:t>
      </w:r>
      <w:r w:rsidR="003564E1">
        <w:rPr>
          <w:rFonts w:ascii="Arial" w:hAnsi="Arial" w:cs="Arial"/>
        </w:rPr>
        <w:t xml:space="preserve">A la hora de resolver sus problemas terminando abusando de la IA lo que puede generar hartazgo, ansiedad y otros problemas psicológicos que desembocan en el burnout académico. </w:t>
      </w:r>
    </w:p>
    <w:p w14:paraId="777F4A46" w14:textId="01F843DF" w:rsidR="00F7059E" w:rsidRDefault="00F7059E" w:rsidP="00F7059E">
      <w:pPr>
        <w:rPr>
          <w:rFonts w:ascii="Arial" w:hAnsi="Arial" w:cs="Arial"/>
        </w:rPr>
      </w:pPr>
      <w:r w:rsidRPr="00F7059E">
        <w:rPr>
          <w:rFonts w:ascii="Arial" w:hAnsi="Arial" w:cs="Arial"/>
        </w:rPr>
        <w:t xml:space="preserve">De este modo, los desequilibrios biológicos básicos (alimentación y sueño), combinados con el tecnoestrés por IA, configuran un ecosistema de alta demanda cognitiva predictor del agotamiento estudiantil universitario. </w:t>
      </w:r>
    </w:p>
    <w:p w14:paraId="3C3E88BF" w14:textId="3B79D0D9" w:rsidR="001940DE" w:rsidRDefault="001940DE" w:rsidP="001940DE">
      <w:pPr>
        <w:pStyle w:val="Ttulo2"/>
      </w:pPr>
      <w:bookmarkStart w:id="2" w:name="_Toc232792649"/>
      <w:r>
        <w:t>Objetivo General</w:t>
      </w:r>
      <w:bookmarkEnd w:id="2"/>
    </w:p>
    <w:p w14:paraId="2F6B2386" w14:textId="3FC0A8CE" w:rsidR="001940DE" w:rsidRPr="001940DE" w:rsidRDefault="001940DE" w:rsidP="001940DE">
      <w:pPr>
        <w:rPr>
          <w:lang w:val="es-ES"/>
        </w:rPr>
      </w:pPr>
      <w:r w:rsidRPr="001940DE">
        <w:rPr>
          <w:lang w:val="es-ES"/>
        </w:rPr>
        <w:t xml:space="preserve">Investigar costumbres en el ámbito del sueño, alimentación y el uso de la tecnología que puedan </w:t>
      </w:r>
      <w:r>
        <w:rPr>
          <w:lang w:val="es-ES"/>
        </w:rPr>
        <w:t>inducir</w:t>
      </w:r>
      <w:r w:rsidRPr="001940DE">
        <w:rPr>
          <w:lang w:val="es-ES"/>
        </w:rPr>
        <w:t xml:space="preserve"> </w:t>
      </w:r>
      <w:r>
        <w:rPr>
          <w:lang w:val="es-ES"/>
        </w:rPr>
        <w:t>al</w:t>
      </w:r>
      <w:r w:rsidRPr="001940DE">
        <w:rPr>
          <w:lang w:val="es-ES"/>
        </w:rPr>
        <w:t xml:space="preserve"> agotamiento académico.</w:t>
      </w:r>
    </w:p>
    <w:p w14:paraId="7CFE0AAD" w14:textId="7FCAFBCB" w:rsidR="003564E1" w:rsidRDefault="003564E1" w:rsidP="003564E1">
      <w:pPr>
        <w:pStyle w:val="Ttulo2"/>
      </w:pPr>
      <w:bookmarkStart w:id="3" w:name="_Toc232792650"/>
      <w:r>
        <w:t>Antecedentes Académicos</w:t>
      </w:r>
      <w:bookmarkEnd w:id="3"/>
    </w:p>
    <w:tbl>
      <w:tblPr>
        <w:tblStyle w:val="Tablaconcuadrcula"/>
        <w:tblW w:w="0" w:type="auto"/>
        <w:tblInd w:w="0" w:type="dxa"/>
        <w:tblLook w:val="04A0" w:firstRow="1" w:lastRow="0" w:firstColumn="1" w:lastColumn="0" w:noHBand="0" w:noVBand="1"/>
      </w:tblPr>
      <w:tblGrid>
        <w:gridCol w:w="1898"/>
        <w:gridCol w:w="761"/>
        <w:gridCol w:w="1870"/>
        <w:gridCol w:w="1567"/>
        <w:gridCol w:w="2732"/>
      </w:tblGrid>
      <w:tr w:rsidR="003564E1" w:rsidRPr="003564E1" w14:paraId="21907D5E" w14:textId="77777777">
        <w:tc>
          <w:tcPr>
            <w:tcW w:w="189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47866F5" w14:textId="77777777" w:rsidR="003564E1" w:rsidRPr="003564E1" w:rsidRDefault="003564E1" w:rsidP="003564E1">
            <w:pPr>
              <w:spacing w:line="240" w:lineRule="auto"/>
              <w:ind w:firstLine="0"/>
              <w:jc w:val="center"/>
              <w:rPr>
                <w:rFonts w:ascii="Calibri" w:hAnsi="Calibri" w:cs="Arial"/>
                <w:lang w:val="es-419"/>
              </w:rPr>
            </w:pPr>
            <w:r w:rsidRPr="003564E1">
              <w:rPr>
                <w:rFonts w:ascii="Calibri" w:hAnsi="Calibri" w:cs="Arial"/>
                <w:lang w:val="es-419"/>
              </w:rPr>
              <w:t>Autor(es)</w:t>
            </w:r>
          </w:p>
        </w:tc>
        <w:tc>
          <w:tcPr>
            <w:tcW w:w="79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A1276E9" w14:textId="77777777" w:rsidR="003564E1" w:rsidRPr="003564E1" w:rsidRDefault="003564E1" w:rsidP="003564E1">
            <w:pPr>
              <w:spacing w:line="240" w:lineRule="auto"/>
              <w:ind w:firstLine="0"/>
              <w:jc w:val="center"/>
              <w:rPr>
                <w:rFonts w:ascii="Calibri" w:hAnsi="Calibri" w:cs="Arial"/>
                <w:lang w:val="es-419"/>
              </w:rPr>
            </w:pPr>
            <w:r w:rsidRPr="003564E1">
              <w:rPr>
                <w:rFonts w:ascii="Calibri" w:hAnsi="Calibri" w:cs="Arial"/>
                <w:lang w:val="es-419"/>
              </w:rPr>
              <w:t>Año</w:t>
            </w:r>
          </w:p>
        </w:tc>
        <w:tc>
          <w:tcPr>
            <w:tcW w:w="198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1687B12" w14:textId="77777777" w:rsidR="003564E1" w:rsidRPr="003564E1" w:rsidRDefault="003564E1" w:rsidP="003564E1">
            <w:pPr>
              <w:spacing w:line="240" w:lineRule="auto"/>
              <w:ind w:firstLine="0"/>
              <w:jc w:val="center"/>
              <w:rPr>
                <w:rFonts w:ascii="Calibri" w:hAnsi="Calibri" w:cs="Arial"/>
                <w:lang w:val="es-419"/>
              </w:rPr>
            </w:pPr>
            <w:r w:rsidRPr="003564E1">
              <w:rPr>
                <w:rFonts w:ascii="Calibri" w:hAnsi="Calibri" w:cs="Arial"/>
                <w:lang w:val="es-419"/>
              </w:rPr>
              <w:t>Titulo</w:t>
            </w:r>
          </w:p>
        </w:tc>
        <w:tc>
          <w:tcPr>
            <w:tcW w:w="1559"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04644BF" w14:textId="77777777" w:rsidR="003564E1" w:rsidRPr="003564E1" w:rsidRDefault="003564E1" w:rsidP="003564E1">
            <w:pPr>
              <w:spacing w:line="240" w:lineRule="auto"/>
              <w:ind w:firstLine="0"/>
              <w:jc w:val="center"/>
              <w:rPr>
                <w:rFonts w:ascii="Calibri" w:hAnsi="Calibri" w:cs="Arial"/>
                <w:lang w:val="es-419"/>
              </w:rPr>
            </w:pPr>
            <w:r w:rsidRPr="003564E1">
              <w:rPr>
                <w:rFonts w:ascii="Calibri" w:hAnsi="Calibri" w:cs="Arial"/>
                <w:lang w:val="es-419"/>
              </w:rPr>
              <w:t>Fuente</w:t>
            </w:r>
          </w:p>
        </w:tc>
        <w:tc>
          <w:tcPr>
            <w:tcW w:w="311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2C819BF" w14:textId="77777777" w:rsidR="003564E1" w:rsidRPr="003564E1" w:rsidRDefault="003564E1" w:rsidP="003564E1">
            <w:pPr>
              <w:spacing w:line="240" w:lineRule="auto"/>
              <w:ind w:firstLine="0"/>
              <w:jc w:val="center"/>
              <w:rPr>
                <w:rFonts w:ascii="Calibri" w:hAnsi="Calibri" w:cs="Arial"/>
                <w:lang w:val="es-419"/>
              </w:rPr>
            </w:pPr>
            <w:r w:rsidRPr="003564E1">
              <w:rPr>
                <w:rFonts w:ascii="Calibri" w:hAnsi="Calibri" w:cs="Arial"/>
                <w:lang w:val="es-419"/>
              </w:rPr>
              <w:t>Aportación al proyecto</w:t>
            </w:r>
          </w:p>
        </w:tc>
      </w:tr>
      <w:tr w:rsidR="003564E1" w:rsidRPr="003564E1" w14:paraId="01759640" w14:textId="77777777">
        <w:tc>
          <w:tcPr>
            <w:tcW w:w="1898" w:type="dxa"/>
            <w:tcBorders>
              <w:top w:val="single" w:sz="4" w:space="0" w:color="auto"/>
              <w:left w:val="single" w:sz="4" w:space="0" w:color="auto"/>
              <w:bottom w:val="single" w:sz="4" w:space="0" w:color="auto"/>
              <w:right w:val="single" w:sz="4" w:space="0" w:color="auto"/>
            </w:tcBorders>
            <w:hideMark/>
          </w:tcPr>
          <w:p w14:paraId="3F2655D7"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419"/>
              </w:rPr>
              <w:t xml:space="preserve">Elizabeth A. </w:t>
            </w:r>
            <w:proofErr w:type="spellStart"/>
            <w:r w:rsidRPr="003564E1">
              <w:rPr>
                <w:rFonts w:ascii="Calibri" w:hAnsi="Calibri" w:cs="Arial"/>
                <w:lang w:val="es-419"/>
              </w:rPr>
              <w:t>Huaroto</w:t>
            </w:r>
            <w:proofErr w:type="spellEnd"/>
            <w:r w:rsidRPr="003564E1">
              <w:rPr>
                <w:rFonts w:ascii="Calibri" w:hAnsi="Calibri" w:cs="Arial"/>
                <w:lang w:val="es-419"/>
              </w:rPr>
              <w:t>, Ángel T. Campos &amp; Rubén O. Cerda</w:t>
            </w:r>
          </w:p>
        </w:tc>
        <w:tc>
          <w:tcPr>
            <w:tcW w:w="791" w:type="dxa"/>
            <w:tcBorders>
              <w:top w:val="single" w:sz="4" w:space="0" w:color="auto"/>
              <w:left w:val="single" w:sz="4" w:space="0" w:color="auto"/>
              <w:bottom w:val="single" w:sz="4" w:space="0" w:color="auto"/>
              <w:right w:val="single" w:sz="4" w:space="0" w:color="auto"/>
            </w:tcBorders>
            <w:hideMark/>
          </w:tcPr>
          <w:p w14:paraId="3CB7F904"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419"/>
              </w:rPr>
              <w:t>2026</w:t>
            </w:r>
          </w:p>
        </w:tc>
        <w:tc>
          <w:tcPr>
            <w:tcW w:w="1984" w:type="dxa"/>
            <w:tcBorders>
              <w:top w:val="single" w:sz="4" w:space="0" w:color="auto"/>
              <w:left w:val="single" w:sz="4" w:space="0" w:color="auto"/>
              <w:bottom w:val="single" w:sz="4" w:space="0" w:color="auto"/>
              <w:right w:val="single" w:sz="4" w:space="0" w:color="auto"/>
            </w:tcBorders>
            <w:hideMark/>
          </w:tcPr>
          <w:p w14:paraId="78D8D51B" w14:textId="77777777" w:rsidR="003564E1" w:rsidRPr="003564E1" w:rsidRDefault="003564E1" w:rsidP="003564E1">
            <w:pPr>
              <w:spacing w:line="240" w:lineRule="auto"/>
              <w:ind w:firstLine="0"/>
              <w:jc w:val="left"/>
              <w:rPr>
                <w:rFonts w:ascii="Calibri" w:hAnsi="Calibri" w:cs="Arial"/>
              </w:rPr>
            </w:pPr>
            <w:r w:rsidRPr="003564E1">
              <w:rPr>
                <w:rFonts w:ascii="Calibri" w:hAnsi="Calibri" w:cs="Arial"/>
              </w:rPr>
              <w:t xml:space="preserve">Prediction Model for Academic Burnout Using Machine Learning in </w:t>
            </w:r>
            <w:r w:rsidRPr="003564E1">
              <w:rPr>
                <w:rFonts w:ascii="Calibri" w:hAnsi="Calibri" w:cs="Arial"/>
              </w:rPr>
              <w:lastRenderedPageBreak/>
              <w:t>University Students</w:t>
            </w:r>
          </w:p>
        </w:tc>
        <w:tc>
          <w:tcPr>
            <w:tcW w:w="1559" w:type="dxa"/>
            <w:tcBorders>
              <w:top w:val="single" w:sz="4" w:space="0" w:color="auto"/>
              <w:left w:val="single" w:sz="4" w:space="0" w:color="auto"/>
              <w:bottom w:val="single" w:sz="4" w:space="0" w:color="auto"/>
              <w:right w:val="single" w:sz="4" w:space="0" w:color="auto"/>
            </w:tcBorders>
            <w:hideMark/>
          </w:tcPr>
          <w:p w14:paraId="31747807" w14:textId="77777777" w:rsidR="003564E1" w:rsidRPr="003564E1" w:rsidRDefault="003564E1" w:rsidP="003564E1">
            <w:pPr>
              <w:spacing w:line="240" w:lineRule="auto"/>
              <w:ind w:firstLine="0"/>
              <w:jc w:val="left"/>
              <w:rPr>
                <w:rFonts w:ascii="Calibri" w:hAnsi="Calibri" w:cs="Arial"/>
              </w:rPr>
            </w:pPr>
            <w:hyperlink r:id="rId13" w:history="1">
              <w:r w:rsidRPr="003564E1">
                <w:rPr>
                  <w:rFonts w:ascii="Calibri" w:hAnsi="Calibri" w:cs="Arial"/>
                  <w:b/>
                  <w:bCs/>
                  <w:color w:val="0563C1" w:themeColor="hyperlink"/>
                  <w:u w:val="single"/>
                </w:rPr>
                <w:t>International Conference on Applied Technologies</w:t>
              </w:r>
            </w:hyperlink>
          </w:p>
          <w:p w14:paraId="5C2D6AE6" w14:textId="77777777" w:rsidR="003564E1" w:rsidRPr="003564E1" w:rsidRDefault="003564E1" w:rsidP="003564E1">
            <w:pPr>
              <w:spacing w:line="240" w:lineRule="auto"/>
              <w:ind w:firstLine="0"/>
              <w:jc w:val="left"/>
              <w:rPr>
                <w:rFonts w:ascii="Calibri" w:hAnsi="Calibri" w:cs="Arial"/>
              </w:rPr>
            </w:pPr>
            <w:r w:rsidRPr="003564E1">
              <w:rPr>
                <w:rFonts w:ascii="Calibri" w:hAnsi="Calibri" w:cs="Arial"/>
              </w:rPr>
              <w:t>(ICAT 2025)</w:t>
            </w:r>
          </w:p>
        </w:tc>
        <w:tc>
          <w:tcPr>
            <w:tcW w:w="3118" w:type="dxa"/>
            <w:tcBorders>
              <w:top w:val="single" w:sz="4" w:space="0" w:color="auto"/>
              <w:left w:val="single" w:sz="4" w:space="0" w:color="auto"/>
              <w:bottom w:val="single" w:sz="4" w:space="0" w:color="auto"/>
              <w:right w:val="single" w:sz="4" w:space="0" w:color="auto"/>
            </w:tcBorders>
            <w:hideMark/>
          </w:tcPr>
          <w:p w14:paraId="556AE8E6"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419"/>
              </w:rPr>
              <w:t xml:space="preserve">Este trabajo constituye uno de los antecedentes más cercanos a nuestro proyecto, ya que desarrolla un modelo de predicción de burnout académico mediante </w:t>
            </w:r>
            <w:r w:rsidRPr="003564E1">
              <w:rPr>
                <w:rFonts w:ascii="Calibri" w:hAnsi="Calibri" w:cs="Arial"/>
                <w:lang w:val="es-419"/>
              </w:rPr>
              <w:lastRenderedPageBreak/>
              <w:t>técnicas de aprendizaje automático aplicadas a estudiantes universitarios. Su investigación demuestra la viabilidad de identificar niveles de riesgo a partir de variables contextuales y académicas, sirviendo como referencia metodológica para el diseño de nuestro sistema de detección temprana de burnout basado en hábitos tecnológicos, alimenticios y de sueño.</w:t>
            </w:r>
          </w:p>
        </w:tc>
      </w:tr>
      <w:tr w:rsidR="003564E1" w:rsidRPr="003564E1" w14:paraId="026DE703" w14:textId="77777777">
        <w:tc>
          <w:tcPr>
            <w:tcW w:w="1898" w:type="dxa"/>
            <w:tcBorders>
              <w:top w:val="single" w:sz="4" w:space="0" w:color="auto"/>
              <w:left w:val="single" w:sz="4" w:space="0" w:color="auto"/>
              <w:bottom w:val="single" w:sz="4" w:space="0" w:color="auto"/>
              <w:right w:val="single" w:sz="4" w:space="0" w:color="auto"/>
            </w:tcBorders>
            <w:hideMark/>
          </w:tcPr>
          <w:p w14:paraId="1711CECC" w14:textId="77777777" w:rsidR="003564E1" w:rsidRPr="003564E1" w:rsidRDefault="003564E1" w:rsidP="003564E1">
            <w:pPr>
              <w:spacing w:line="240" w:lineRule="auto"/>
              <w:ind w:firstLine="0"/>
              <w:jc w:val="left"/>
              <w:rPr>
                <w:rFonts w:ascii="Calibri" w:hAnsi="Calibri" w:cs="Arial"/>
                <w:lang w:val="fr-FR"/>
              </w:rPr>
            </w:pPr>
            <w:r w:rsidRPr="003564E1">
              <w:rPr>
                <w:rFonts w:ascii="Calibri" w:hAnsi="Calibri" w:cs="Arial"/>
                <w:lang w:val="fr-FR"/>
              </w:rPr>
              <w:lastRenderedPageBreak/>
              <w:t>Zhang, L., Zhao, S., Yang, Z</w:t>
            </w:r>
          </w:p>
        </w:tc>
        <w:tc>
          <w:tcPr>
            <w:tcW w:w="791" w:type="dxa"/>
            <w:tcBorders>
              <w:top w:val="single" w:sz="4" w:space="0" w:color="auto"/>
              <w:left w:val="single" w:sz="4" w:space="0" w:color="auto"/>
              <w:bottom w:val="single" w:sz="4" w:space="0" w:color="auto"/>
              <w:right w:val="single" w:sz="4" w:space="0" w:color="auto"/>
            </w:tcBorders>
            <w:hideMark/>
          </w:tcPr>
          <w:p w14:paraId="21372EC5"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419"/>
              </w:rPr>
              <w:t>2024</w:t>
            </w:r>
          </w:p>
        </w:tc>
        <w:tc>
          <w:tcPr>
            <w:tcW w:w="1984" w:type="dxa"/>
            <w:tcBorders>
              <w:top w:val="single" w:sz="4" w:space="0" w:color="auto"/>
              <w:left w:val="single" w:sz="4" w:space="0" w:color="auto"/>
              <w:bottom w:val="single" w:sz="4" w:space="0" w:color="auto"/>
              <w:right w:val="single" w:sz="4" w:space="0" w:color="auto"/>
            </w:tcBorders>
          </w:tcPr>
          <w:p w14:paraId="5D0A058F" w14:textId="77777777" w:rsidR="003564E1" w:rsidRPr="003564E1" w:rsidRDefault="003564E1" w:rsidP="003564E1">
            <w:pPr>
              <w:spacing w:line="240" w:lineRule="auto"/>
              <w:ind w:firstLine="0"/>
              <w:jc w:val="left"/>
              <w:rPr>
                <w:rFonts w:ascii="Calibri" w:hAnsi="Calibri" w:cs="Arial"/>
              </w:rPr>
            </w:pPr>
            <w:r w:rsidRPr="003564E1">
              <w:rPr>
                <w:rFonts w:ascii="Calibri" w:hAnsi="Calibri" w:cs="Arial"/>
              </w:rPr>
              <w:t>An artificial intelligence tool to assess the risk of severe mental distress among college students in terms of demographics, eating habits, lifestyles, and sport habits: an externally validated study using machine learning</w:t>
            </w:r>
          </w:p>
          <w:p w14:paraId="648413CE" w14:textId="77777777" w:rsidR="003564E1" w:rsidRPr="003564E1" w:rsidRDefault="003564E1" w:rsidP="003564E1">
            <w:pPr>
              <w:spacing w:line="240" w:lineRule="auto"/>
              <w:ind w:firstLine="0"/>
              <w:jc w:val="left"/>
              <w:rPr>
                <w:rFonts w:ascii="Calibri" w:hAnsi="Calibri" w:cs="Arial"/>
              </w:rPr>
            </w:pPr>
          </w:p>
        </w:tc>
        <w:tc>
          <w:tcPr>
            <w:tcW w:w="1559" w:type="dxa"/>
            <w:tcBorders>
              <w:top w:val="single" w:sz="4" w:space="0" w:color="auto"/>
              <w:left w:val="single" w:sz="4" w:space="0" w:color="auto"/>
              <w:bottom w:val="single" w:sz="4" w:space="0" w:color="auto"/>
              <w:right w:val="single" w:sz="4" w:space="0" w:color="auto"/>
            </w:tcBorders>
            <w:hideMark/>
          </w:tcPr>
          <w:p w14:paraId="39F8A7B1" w14:textId="77777777" w:rsidR="003564E1" w:rsidRPr="003564E1" w:rsidRDefault="003564E1" w:rsidP="003564E1">
            <w:pPr>
              <w:spacing w:line="240" w:lineRule="auto"/>
              <w:ind w:firstLine="0"/>
              <w:jc w:val="left"/>
              <w:rPr>
                <w:rFonts w:ascii="Calibri" w:hAnsi="Calibri" w:cs="Arial"/>
              </w:rPr>
            </w:pPr>
            <w:r w:rsidRPr="003564E1">
              <w:rPr>
                <w:rFonts w:ascii="Calibri" w:hAnsi="Calibri" w:cs="Arial"/>
                <w:i/>
                <w:iCs/>
              </w:rPr>
              <w:t>BMC Psychiatry</w:t>
            </w:r>
            <w:r w:rsidRPr="003564E1">
              <w:rPr>
                <w:rFonts w:ascii="Calibri" w:hAnsi="Calibri" w:cs="Arial"/>
              </w:rPr>
              <w:t> </w:t>
            </w:r>
            <w:r w:rsidRPr="003564E1">
              <w:rPr>
                <w:rFonts w:ascii="Calibri" w:hAnsi="Calibri" w:cs="Arial"/>
                <w:b/>
                <w:bCs/>
              </w:rPr>
              <w:t>24</w:t>
            </w:r>
            <w:r w:rsidRPr="003564E1">
              <w:rPr>
                <w:rFonts w:ascii="Calibri" w:hAnsi="Calibri" w:cs="Arial"/>
              </w:rPr>
              <w:t>, 581 (2024)</w:t>
            </w:r>
          </w:p>
        </w:tc>
        <w:tc>
          <w:tcPr>
            <w:tcW w:w="3118" w:type="dxa"/>
            <w:tcBorders>
              <w:top w:val="single" w:sz="4" w:space="0" w:color="auto"/>
              <w:left w:val="single" w:sz="4" w:space="0" w:color="auto"/>
              <w:bottom w:val="single" w:sz="4" w:space="0" w:color="auto"/>
              <w:right w:val="single" w:sz="4" w:space="0" w:color="auto"/>
            </w:tcBorders>
            <w:hideMark/>
          </w:tcPr>
          <w:p w14:paraId="134613AF"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MX"/>
              </w:rPr>
              <w:t>Este artículo es un antecedente relevante debido a que utiliza inteligencia artificial para evaluar riesgos relacionados con la salud mental en estudiantes universitarios a partir de variables demográficas, hábitos alimenticios y estilos de vida. Su enfoque respalda la inclusión de variables como alimentación, actividad física y hábitos cotidianos dentro de nuestro proyecto, además de demostrar el potencial de los modelos predictivos para identificar factores de riesgo antes de que se manifiesten problemas más graves.</w:t>
            </w:r>
          </w:p>
        </w:tc>
      </w:tr>
      <w:tr w:rsidR="003564E1" w:rsidRPr="003564E1" w14:paraId="2E42C160" w14:textId="77777777">
        <w:tc>
          <w:tcPr>
            <w:tcW w:w="1898" w:type="dxa"/>
            <w:tcBorders>
              <w:top w:val="single" w:sz="4" w:space="0" w:color="auto"/>
              <w:left w:val="single" w:sz="4" w:space="0" w:color="auto"/>
              <w:bottom w:val="single" w:sz="4" w:space="0" w:color="auto"/>
              <w:right w:val="single" w:sz="4" w:space="0" w:color="auto"/>
            </w:tcBorders>
            <w:hideMark/>
          </w:tcPr>
          <w:p w14:paraId="4D4407AD"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419"/>
              </w:rPr>
              <w:lastRenderedPageBreak/>
              <w:t xml:space="preserve">Kuadey, N.A., </w:t>
            </w:r>
            <w:proofErr w:type="spellStart"/>
            <w:r w:rsidRPr="003564E1">
              <w:rPr>
                <w:rFonts w:ascii="Calibri" w:hAnsi="Calibri" w:cs="Arial"/>
                <w:lang w:val="es-419"/>
              </w:rPr>
              <w:t>Ankora</w:t>
            </w:r>
            <w:proofErr w:type="spellEnd"/>
            <w:r w:rsidRPr="003564E1">
              <w:rPr>
                <w:rFonts w:ascii="Calibri" w:hAnsi="Calibri" w:cs="Arial"/>
                <w:lang w:val="es-419"/>
              </w:rPr>
              <w:t xml:space="preserve">, C., </w:t>
            </w:r>
            <w:proofErr w:type="spellStart"/>
            <w:r w:rsidRPr="003564E1">
              <w:rPr>
                <w:rFonts w:ascii="Calibri" w:hAnsi="Calibri" w:cs="Arial"/>
                <w:lang w:val="es-419"/>
              </w:rPr>
              <w:t>Tahiru</w:t>
            </w:r>
            <w:proofErr w:type="spellEnd"/>
            <w:r w:rsidRPr="003564E1">
              <w:rPr>
                <w:rFonts w:ascii="Calibri" w:hAnsi="Calibri" w:cs="Arial"/>
                <w:lang w:val="es-419"/>
              </w:rPr>
              <w:t>, F.</w:t>
            </w:r>
          </w:p>
        </w:tc>
        <w:tc>
          <w:tcPr>
            <w:tcW w:w="791" w:type="dxa"/>
            <w:tcBorders>
              <w:top w:val="single" w:sz="4" w:space="0" w:color="auto"/>
              <w:left w:val="single" w:sz="4" w:space="0" w:color="auto"/>
              <w:bottom w:val="single" w:sz="4" w:space="0" w:color="auto"/>
              <w:right w:val="single" w:sz="4" w:space="0" w:color="auto"/>
            </w:tcBorders>
            <w:hideMark/>
          </w:tcPr>
          <w:p w14:paraId="45E74A6C"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419"/>
              </w:rPr>
              <w:t>2023</w:t>
            </w:r>
          </w:p>
        </w:tc>
        <w:tc>
          <w:tcPr>
            <w:tcW w:w="1984" w:type="dxa"/>
            <w:tcBorders>
              <w:top w:val="single" w:sz="4" w:space="0" w:color="auto"/>
              <w:left w:val="single" w:sz="4" w:space="0" w:color="auto"/>
              <w:bottom w:val="single" w:sz="4" w:space="0" w:color="auto"/>
              <w:right w:val="single" w:sz="4" w:space="0" w:color="auto"/>
            </w:tcBorders>
          </w:tcPr>
          <w:p w14:paraId="551EE228" w14:textId="77777777" w:rsidR="003564E1" w:rsidRPr="003564E1" w:rsidRDefault="003564E1" w:rsidP="003564E1">
            <w:pPr>
              <w:spacing w:line="240" w:lineRule="auto"/>
              <w:ind w:firstLine="0"/>
              <w:jc w:val="left"/>
              <w:rPr>
                <w:rFonts w:ascii="Calibri" w:hAnsi="Calibri" w:cs="Arial"/>
              </w:rPr>
            </w:pPr>
            <w:r w:rsidRPr="003564E1">
              <w:rPr>
                <w:rFonts w:ascii="Calibri" w:hAnsi="Calibri" w:cs="Arial"/>
              </w:rPr>
              <w:t>Using machine learning algorithms to examine the impact of technostress creators on student learning burnout and perceived academic performance</w:t>
            </w:r>
          </w:p>
          <w:p w14:paraId="1CD6F8F7" w14:textId="77777777" w:rsidR="003564E1" w:rsidRPr="003564E1" w:rsidRDefault="003564E1" w:rsidP="003564E1">
            <w:pPr>
              <w:spacing w:line="240" w:lineRule="auto"/>
              <w:ind w:firstLine="0"/>
              <w:jc w:val="left"/>
              <w:rPr>
                <w:rFonts w:ascii="Calibri" w:hAnsi="Calibri" w:cs="Arial"/>
              </w:rPr>
            </w:pPr>
          </w:p>
        </w:tc>
        <w:tc>
          <w:tcPr>
            <w:tcW w:w="1559" w:type="dxa"/>
            <w:tcBorders>
              <w:top w:val="single" w:sz="4" w:space="0" w:color="auto"/>
              <w:left w:val="single" w:sz="4" w:space="0" w:color="auto"/>
              <w:bottom w:val="single" w:sz="4" w:space="0" w:color="auto"/>
              <w:right w:val="single" w:sz="4" w:space="0" w:color="auto"/>
            </w:tcBorders>
            <w:hideMark/>
          </w:tcPr>
          <w:p w14:paraId="7E19ECCD" w14:textId="77777777" w:rsidR="003564E1" w:rsidRPr="003564E1" w:rsidRDefault="003564E1" w:rsidP="003564E1">
            <w:pPr>
              <w:spacing w:line="240" w:lineRule="auto"/>
              <w:ind w:firstLine="0"/>
              <w:jc w:val="left"/>
              <w:rPr>
                <w:rFonts w:ascii="Calibri" w:hAnsi="Calibri" w:cs="Arial"/>
              </w:rPr>
            </w:pPr>
            <w:hyperlink r:id="rId14" w:history="1">
              <w:r w:rsidRPr="003564E1">
                <w:rPr>
                  <w:rFonts w:ascii="Calibri" w:hAnsi="Calibri" w:cs="Arial"/>
                  <w:b/>
                  <w:bCs/>
                  <w:color w:val="0563C1" w:themeColor="hyperlink"/>
                  <w:u w:val="single"/>
                </w:rPr>
                <w:t>International Journal of Information Technology</w:t>
              </w:r>
            </w:hyperlink>
            <w:r w:rsidRPr="003564E1">
              <w:rPr>
                <w:rFonts w:ascii="Calibri" w:hAnsi="Calibri" w:cs="Arial"/>
              </w:rPr>
              <w:t xml:space="preserve"> </w:t>
            </w:r>
            <w:r w:rsidRPr="003564E1">
              <w:rPr>
                <w:rFonts w:ascii="Calibri" w:hAnsi="Calibri" w:cs="Arial"/>
                <w:b/>
                <w:bCs/>
              </w:rPr>
              <w:t>16</w:t>
            </w:r>
            <w:r w:rsidRPr="003564E1">
              <w:rPr>
                <w:rFonts w:ascii="Calibri" w:hAnsi="Calibri" w:cs="Arial"/>
              </w:rPr>
              <w:t>, 2467–2482 (2024)</w:t>
            </w:r>
          </w:p>
        </w:tc>
        <w:tc>
          <w:tcPr>
            <w:tcW w:w="3118" w:type="dxa"/>
            <w:tcBorders>
              <w:top w:val="single" w:sz="4" w:space="0" w:color="auto"/>
              <w:left w:val="single" w:sz="4" w:space="0" w:color="auto"/>
              <w:bottom w:val="single" w:sz="4" w:space="0" w:color="auto"/>
              <w:right w:val="single" w:sz="4" w:space="0" w:color="auto"/>
            </w:tcBorders>
            <w:hideMark/>
          </w:tcPr>
          <w:p w14:paraId="439E62D8" w14:textId="77777777" w:rsidR="003564E1" w:rsidRPr="003564E1" w:rsidRDefault="003564E1" w:rsidP="003564E1">
            <w:pPr>
              <w:spacing w:line="240" w:lineRule="auto"/>
              <w:ind w:firstLine="0"/>
              <w:jc w:val="left"/>
              <w:rPr>
                <w:rFonts w:ascii="Calibri" w:hAnsi="Calibri" w:cs="Arial"/>
                <w:lang w:val="es-419"/>
              </w:rPr>
            </w:pPr>
            <w:r w:rsidRPr="003564E1">
              <w:rPr>
                <w:rFonts w:ascii="Calibri" w:hAnsi="Calibri" w:cs="Arial"/>
                <w:lang w:val="es-MX"/>
              </w:rPr>
              <w:t>Este estudio resulta especialmente importante para nuestra investigación porque analiza la relación entre el uso de tecnologías digitales, el tecnoestrés y el burnout académico mediante algoritmos de aprendizaje automático. Sus resultados proporcionan evidencia de que ciertos patrones de interacción con la tecnología pueden influir significativamente en el agotamiento estudiantil y el desempeño académico, lo que respalda la incorporación de variables relacionadas con el uso de teléfonos inteligentes, computadoras y otras tecnologías dentro de nuestro modelo de análisis.</w:t>
            </w:r>
          </w:p>
        </w:tc>
      </w:tr>
    </w:tbl>
    <w:p w14:paraId="64531955" w14:textId="77777777" w:rsidR="003564E1" w:rsidRDefault="003564E1" w:rsidP="003564E1"/>
    <w:p w14:paraId="284EE6D8" w14:textId="306BF4E4" w:rsidR="003564E1" w:rsidRDefault="003564E1" w:rsidP="003564E1">
      <w:pPr>
        <w:pStyle w:val="Ttulo2"/>
      </w:pPr>
      <w:bookmarkStart w:id="4" w:name="_Toc232792651"/>
      <w:r>
        <w:t>Matriz de Normatividad</w:t>
      </w:r>
      <w:bookmarkEnd w:id="4"/>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592"/>
        <w:gridCol w:w="2008"/>
        <w:gridCol w:w="1800"/>
        <w:gridCol w:w="1800"/>
      </w:tblGrid>
      <w:tr w:rsidR="003564E1" w:rsidRPr="003564E1" w14:paraId="74F8DA60" w14:textId="77777777" w:rsidTr="003564E1">
        <w:tc>
          <w:tcPr>
            <w:tcW w:w="1800"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7ADE84A0" w14:textId="22ABA864" w:rsidR="003564E1" w:rsidRPr="003564E1" w:rsidRDefault="003564E1" w:rsidP="003564E1">
            <w:pPr>
              <w:widowControl w:val="0"/>
              <w:spacing w:after="0" w:line="240" w:lineRule="auto"/>
              <w:ind w:firstLine="0"/>
              <w:jc w:val="left"/>
              <w:rPr>
                <w:rFonts w:ascii="Arial" w:eastAsia="Arial" w:hAnsi="Arial" w:cs="Arial"/>
                <w:lang w:val="es-ES"/>
              </w:rPr>
            </w:pPr>
            <w:r w:rsidRPr="003564E1">
              <w:rPr>
                <w:rFonts w:ascii="Arial" w:eastAsia="Arial" w:hAnsi="Arial" w:cs="Arial"/>
                <w:lang w:val="es-ES"/>
              </w:rPr>
              <w:t xml:space="preserve">Nombre de la </w:t>
            </w:r>
            <w:r>
              <w:rPr>
                <w:rFonts w:ascii="Arial" w:eastAsia="Arial" w:hAnsi="Arial" w:cs="Arial"/>
                <w:lang w:val="es-ES"/>
              </w:rPr>
              <w:t>N</w:t>
            </w:r>
            <w:r w:rsidRPr="003564E1">
              <w:rPr>
                <w:rFonts w:ascii="Arial" w:eastAsia="Arial" w:hAnsi="Arial" w:cs="Arial"/>
                <w:lang w:val="es-ES"/>
              </w:rPr>
              <w:t>orma</w:t>
            </w:r>
          </w:p>
        </w:tc>
        <w:tc>
          <w:tcPr>
            <w:tcW w:w="1592"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4592EC57" w14:textId="3079FAB4" w:rsidR="003564E1" w:rsidRPr="003564E1" w:rsidRDefault="003564E1" w:rsidP="003564E1">
            <w:pPr>
              <w:widowControl w:val="0"/>
              <w:spacing w:after="0" w:line="240" w:lineRule="auto"/>
              <w:ind w:firstLine="0"/>
              <w:jc w:val="left"/>
              <w:rPr>
                <w:rFonts w:ascii="Arial" w:eastAsia="Arial" w:hAnsi="Arial" w:cs="Arial"/>
                <w:lang w:val="es-ES"/>
              </w:rPr>
            </w:pPr>
            <w:r>
              <w:rPr>
                <w:rFonts w:ascii="Arial" w:eastAsia="Arial" w:hAnsi="Arial" w:cs="Arial"/>
                <w:lang w:val="es-ES"/>
              </w:rPr>
              <w:t>Organismo Emisor</w:t>
            </w:r>
          </w:p>
        </w:tc>
        <w:tc>
          <w:tcPr>
            <w:tcW w:w="2008"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3081B1BA" w14:textId="7FB5AE97" w:rsidR="003564E1" w:rsidRPr="003564E1" w:rsidRDefault="003564E1" w:rsidP="003564E1">
            <w:pPr>
              <w:widowControl w:val="0"/>
              <w:spacing w:after="0" w:line="240" w:lineRule="auto"/>
              <w:ind w:firstLine="0"/>
              <w:jc w:val="left"/>
              <w:rPr>
                <w:rFonts w:ascii="Arial" w:eastAsia="Arial" w:hAnsi="Arial" w:cs="Arial"/>
                <w:lang w:val="es-ES"/>
              </w:rPr>
            </w:pPr>
            <w:r>
              <w:rPr>
                <w:rFonts w:ascii="Arial" w:eastAsia="Arial" w:hAnsi="Arial" w:cs="Arial"/>
                <w:lang w:val="es-ES"/>
              </w:rPr>
              <w:t>Articulo o Sección Relevante</w:t>
            </w:r>
            <w:r w:rsidRPr="003564E1">
              <w:rPr>
                <w:rFonts w:ascii="Arial" w:eastAsia="Arial" w:hAnsi="Arial" w:cs="Arial"/>
                <w:shd w:val="clear" w:color="auto" w:fill="606060"/>
                <w:lang w:val="es-ES"/>
              </w:rPr>
              <w:t xml:space="preserve"> </w:t>
            </w:r>
            <w:r w:rsidRPr="003564E1">
              <w:rPr>
                <w:rFonts w:ascii="Arial" w:eastAsia="Arial" w:hAnsi="Arial" w:cs="Arial"/>
                <w:lang w:val="es-ES"/>
              </w:rP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7A8C0A87" w14:textId="79512EEC" w:rsidR="003564E1" w:rsidRPr="003564E1" w:rsidRDefault="003564E1" w:rsidP="003564E1">
            <w:pPr>
              <w:widowControl w:val="0"/>
              <w:spacing w:after="0" w:line="240" w:lineRule="auto"/>
              <w:ind w:firstLine="0"/>
              <w:jc w:val="left"/>
              <w:rPr>
                <w:rFonts w:ascii="Arial" w:eastAsia="Arial" w:hAnsi="Arial" w:cs="Arial"/>
                <w:lang w:val="es-ES"/>
              </w:rPr>
            </w:pPr>
            <w:r>
              <w:rPr>
                <w:rFonts w:ascii="Arial" w:eastAsia="Arial" w:hAnsi="Arial" w:cs="Arial"/>
                <w:lang w:val="es-ES"/>
              </w:rPr>
              <w:t>Aplicación Concreta en el Proyecto</w:t>
            </w:r>
            <w:r w:rsidRPr="003564E1">
              <w:rPr>
                <w:rFonts w:ascii="Arial" w:eastAsia="Arial" w:hAnsi="Arial" w:cs="Arial"/>
                <w:lang w:val="es-ES"/>
              </w:rP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697CD4B4" w14:textId="4180A001" w:rsidR="003564E1" w:rsidRPr="003564E1" w:rsidRDefault="003564E1" w:rsidP="003564E1">
            <w:pPr>
              <w:widowControl w:val="0"/>
              <w:spacing w:after="0" w:line="240" w:lineRule="auto"/>
              <w:ind w:firstLine="0"/>
              <w:jc w:val="left"/>
              <w:rPr>
                <w:rFonts w:ascii="Arial" w:eastAsia="Arial" w:hAnsi="Arial" w:cs="Arial"/>
                <w:lang w:val="es-ES"/>
              </w:rPr>
            </w:pPr>
            <w:r>
              <w:rPr>
                <w:rFonts w:ascii="Arial" w:eastAsia="Arial" w:hAnsi="Arial" w:cs="Arial"/>
                <w:lang w:val="es-ES"/>
              </w:rPr>
              <w:t>Medida de Cumplimiento</w:t>
            </w:r>
            <w:r w:rsidRPr="003564E1">
              <w:rPr>
                <w:rFonts w:ascii="Arial" w:eastAsia="Arial" w:hAnsi="Arial" w:cs="Arial"/>
                <w:shd w:val="clear" w:color="auto" w:fill="606060"/>
                <w:lang w:val="es-ES"/>
              </w:rPr>
              <w:t xml:space="preserve"> </w:t>
            </w:r>
            <w:r w:rsidRPr="003564E1">
              <w:rPr>
                <w:rFonts w:ascii="Arial" w:eastAsia="Arial" w:hAnsi="Arial" w:cs="Arial"/>
                <w:lang w:val="es-ES"/>
              </w:rPr>
              <w:t xml:space="preserve"> </w:t>
            </w:r>
          </w:p>
        </w:tc>
      </w:tr>
      <w:tr w:rsidR="003564E1" w:rsidRPr="003564E1" w14:paraId="1DD76905"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E7EAD"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Ley Federal de Protección de Datos Personales en Posesión de los Particulares (LFPDPPP)</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E789B"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Congreso de la Unión</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5B045"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Artículos 6,8 y 15</w:t>
            </w:r>
          </w:p>
          <w:p w14:paraId="6158185D"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(Principios de licitud, consentimiento e información)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B84B3"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En el proyecto se recolectan datos de salud mental, física y general de los participantes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E837E"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 xml:space="preserve">Obtener el consentimiento de los participantes para analizar sus datos siendo sus identidades </w:t>
            </w:r>
            <w:r w:rsidRPr="003564E1">
              <w:rPr>
                <w:rFonts w:ascii="Arial" w:eastAsia="Arial" w:hAnsi="Arial" w:cs="Arial"/>
                <w:sz w:val="20"/>
                <w:szCs w:val="20"/>
                <w:lang w:val="es-ES"/>
              </w:rPr>
              <w:lastRenderedPageBreak/>
              <w:t>protegidas.</w:t>
            </w:r>
          </w:p>
        </w:tc>
      </w:tr>
      <w:tr w:rsidR="003564E1" w:rsidRPr="003564E1" w14:paraId="16D8371F"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49C09"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lastRenderedPageBreak/>
              <w:t>Lineamientos generales del aviso de privacidad</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30074"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Instituto Nacional de Transparencia, Acceso a la Información y Protección de Datos Personales</w:t>
            </w:r>
          </w:p>
          <w:p w14:paraId="71752D4A"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INAI</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77734"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proofErr w:type="spellStart"/>
            <w:r w:rsidRPr="003564E1">
              <w:rPr>
                <w:rFonts w:ascii="Arial" w:eastAsia="Arial" w:hAnsi="Arial" w:cs="Arial"/>
                <w:sz w:val="20"/>
                <w:szCs w:val="20"/>
                <w:lang w:val="es-ES"/>
              </w:rPr>
              <w:t>Capitulo</w:t>
            </w:r>
            <w:proofErr w:type="spellEnd"/>
            <w:r w:rsidRPr="003564E1">
              <w:rPr>
                <w:rFonts w:ascii="Arial" w:eastAsia="Arial" w:hAnsi="Arial" w:cs="Arial"/>
                <w:sz w:val="20"/>
                <w:szCs w:val="20"/>
                <w:lang w:val="es-ES"/>
              </w:rPr>
              <w:t xml:space="preserve"> II: Del aviso de la privacidad.</w:t>
            </w:r>
          </w:p>
          <w:p w14:paraId="3184E187"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Capitulo V sección II: Del contenido del aviso de privacidad simplificado.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CD780"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Mostrar de manera adecuada y legalmente correcta el aviso de privacidad al usuario antes de registrarse.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3313"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Redactar de manera correcta un aviso de privacidad para el usuario.</w:t>
            </w:r>
          </w:p>
        </w:tc>
      </w:tr>
      <w:tr w:rsidR="003564E1" w:rsidRPr="003564E1" w14:paraId="0A9B966D"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76438"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r w:rsidRPr="003564E1">
              <w:rPr>
                <w:rFonts w:ascii="Arial" w:eastAsia="Arial" w:hAnsi="Arial" w:cs="Arial"/>
                <w:sz w:val="20"/>
                <w:szCs w:val="20"/>
                <w:lang w:val="es-ES"/>
              </w:rPr>
              <w:t>Código de ética y conducta profesional de ACM</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CAEE2" w14:textId="77777777" w:rsidR="003564E1" w:rsidRPr="003564E1" w:rsidRDefault="003564E1" w:rsidP="003564E1">
            <w:pPr>
              <w:widowControl w:val="0"/>
              <w:spacing w:after="0" w:line="240" w:lineRule="auto"/>
              <w:ind w:firstLine="0"/>
              <w:jc w:val="left"/>
              <w:rPr>
                <w:rFonts w:ascii="Arial" w:eastAsia="Arial" w:hAnsi="Arial" w:cs="Arial"/>
                <w:sz w:val="20"/>
                <w:szCs w:val="20"/>
                <w:lang w:val="en-US"/>
              </w:rPr>
            </w:pPr>
            <w:r w:rsidRPr="003564E1">
              <w:rPr>
                <w:rFonts w:ascii="Arial" w:eastAsia="Arial" w:hAnsi="Arial" w:cs="Arial"/>
                <w:sz w:val="20"/>
                <w:szCs w:val="20"/>
                <w:lang w:val="en-US"/>
              </w:rPr>
              <w:t>Association for Computing Machinery (ACM)</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DD55D"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419"/>
              </w:rPr>
            </w:pPr>
            <w:r w:rsidRPr="003564E1">
              <w:rPr>
                <w:rFonts w:ascii="Arial" w:eastAsia="Arial" w:hAnsi="Arial" w:cs="Arial"/>
                <w:sz w:val="20"/>
                <w:szCs w:val="20"/>
                <w:lang w:val="es-419"/>
              </w:rPr>
              <w:t>Sección 1.3: Ser honesto y confiable.</w:t>
            </w:r>
          </w:p>
          <w:p w14:paraId="44DF32A4"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419"/>
              </w:rPr>
            </w:pPr>
            <w:r w:rsidRPr="003564E1">
              <w:rPr>
                <w:rFonts w:ascii="Arial" w:eastAsia="Arial" w:hAnsi="Arial" w:cs="Arial"/>
                <w:sz w:val="20"/>
                <w:szCs w:val="20"/>
                <w:lang w:val="es-419"/>
              </w:rPr>
              <w:t>Sección 1.6: Respetar la privacidad</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69FF6"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419"/>
              </w:rPr>
            </w:pPr>
            <w:r w:rsidRPr="003564E1">
              <w:rPr>
                <w:rFonts w:ascii="Arial" w:eastAsia="Arial" w:hAnsi="Arial" w:cs="Arial"/>
                <w:sz w:val="20"/>
                <w:szCs w:val="20"/>
                <w:lang w:val="es-419"/>
              </w:rPr>
              <w:t>Tener valores éticos al momento de trabajar con los datos de los usuarios y respetar su privacidad.</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366CD"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419"/>
              </w:rPr>
            </w:pPr>
            <w:r w:rsidRPr="003564E1">
              <w:rPr>
                <w:rFonts w:ascii="Arial" w:eastAsia="Arial" w:hAnsi="Arial" w:cs="Arial"/>
                <w:sz w:val="20"/>
                <w:szCs w:val="20"/>
                <w:lang w:val="es-419"/>
              </w:rPr>
              <w:t>Anonimizar los datos de los estudiantes y proteger la base de dates ante posibles riesgos.</w:t>
            </w:r>
          </w:p>
        </w:tc>
      </w:tr>
      <w:tr w:rsidR="003564E1" w:rsidRPr="003564E1" w14:paraId="0317DA33"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67FCF" w14:textId="77777777" w:rsidR="003564E1" w:rsidRPr="003564E1" w:rsidRDefault="003564E1" w:rsidP="003564E1">
            <w:pPr>
              <w:widowControl w:val="0"/>
              <w:spacing w:after="0" w:line="240" w:lineRule="auto"/>
              <w:ind w:firstLine="0"/>
              <w:jc w:val="left"/>
              <w:rPr>
                <w:rFonts w:ascii="Arial" w:eastAsia="Arial" w:hAnsi="Arial" w:cs="Arial"/>
                <w:sz w:val="20"/>
                <w:szCs w:val="20"/>
                <w:lang w:val="pt-BR"/>
              </w:rPr>
            </w:pPr>
            <w:r w:rsidRPr="003564E1">
              <w:rPr>
                <w:rFonts w:ascii="Arial" w:eastAsia="Arial" w:hAnsi="Arial" w:cs="Arial"/>
                <w:sz w:val="20"/>
                <w:szCs w:val="20"/>
                <w:lang w:val="pt-BR"/>
              </w:rPr>
              <w:t>Código de ética de IEEE</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1E21E" w14:textId="77777777" w:rsidR="003564E1" w:rsidRPr="003564E1" w:rsidRDefault="003564E1" w:rsidP="003564E1">
            <w:pPr>
              <w:widowControl w:val="0"/>
              <w:spacing w:after="0" w:line="240" w:lineRule="auto"/>
              <w:ind w:firstLine="0"/>
              <w:jc w:val="left"/>
              <w:rPr>
                <w:rFonts w:ascii="Arial" w:eastAsia="Arial" w:hAnsi="Arial" w:cs="Arial"/>
                <w:sz w:val="20"/>
                <w:szCs w:val="20"/>
                <w:lang w:val="en-US"/>
              </w:rPr>
            </w:pPr>
            <w:r w:rsidRPr="003564E1">
              <w:rPr>
                <w:rFonts w:ascii="Arial" w:eastAsia="Arial" w:hAnsi="Arial" w:cs="Arial"/>
                <w:sz w:val="20"/>
                <w:szCs w:val="20"/>
                <w:lang w:val="en-US"/>
              </w:rPr>
              <w:t>Institute of Electrical and Electronics Engineers (IEEE)</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C8266"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419"/>
              </w:rPr>
            </w:pPr>
            <w:r w:rsidRPr="003564E1">
              <w:rPr>
                <w:rFonts w:ascii="Arial" w:eastAsia="Arial" w:hAnsi="Arial" w:cs="Arial"/>
                <w:sz w:val="20"/>
                <w:szCs w:val="20"/>
                <w:lang w:val="es-ES"/>
              </w:rPr>
              <w:t>Principio 1: Priorizar la seguridad, salud y bienestar del público. Principio 5: Mejorar la comprensión de la tecnología y sus consecuencias.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3534E"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419"/>
              </w:rPr>
            </w:pPr>
            <w:r w:rsidRPr="003564E1">
              <w:rPr>
                <w:rFonts w:ascii="Arial" w:eastAsia="Arial" w:hAnsi="Arial" w:cs="Arial"/>
                <w:sz w:val="20"/>
                <w:szCs w:val="20"/>
                <w:lang w:val="es-ES"/>
              </w:rPr>
              <w:t>El proyecto genera recomendaciones basadas en datos de los usuarios, por lo que debe evitar información engañosa o conclusiones que puedan afectar negativamente su bienestar.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F9F6A" w14:textId="77777777" w:rsidR="003564E1" w:rsidRPr="003564E1" w:rsidRDefault="003564E1" w:rsidP="003564E1">
            <w:pPr>
              <w:spacing w:after="0" w:line="276" w:lineRule="auto"/>
              <w:ind w:firstLine="0"/>
              <w:jc w:val="left"/>
              <w:rPr>
                <w:rFonts w:ascii="Arial" w:eastAsia="Arial" w:hAnsi="Arial" w:cs="Arial"/>
                <w:sz w:val="22"/>
                <w:szCs w:val="22"/>
                <w:lang w:val="es-ES"/>
              </w:rPr>
            </w:pPr>
            <w:r w:rsidRPr="003564E1">
              <w:rPr>
                <w:rFonts w:ascii="Arial" w:eastAsia="Arial" w:hAnsi="Arial" w:cs="Arial"/>
                <w:sz w:val="22"/>
                <w:szCs w:val="22"/>
                <w:lang w:val="es-ES"/>
              </w:rPr>
              <w:t>Informar que las recomendaciones son orientativas, validar los resultados obtenidos y evitar afirmaciones médicas o nutricionales sin respaldo científico.</w:t>
            </w:r>
          </w:p>
          <w:p w14:paraId="3A239BAC" w14:textId="77777777" w:rsidR="003564E1" w:rsidRPr="003564E1" w:rsidRDefault="003564E1" w:rsidP="003564E1">
            <w:pPr>
              <w:widowControl w:val="0"/>
              <w:spacing w:after="0" w:line="240" w:lineRule="auto"/>
              <w:ind w:firstLine="0"/>
              <w:jc w:val="left"/>
              <w:rPr>
                <w:rFonts w:ascii="Arial" w:eastAsia="Arial" w:hAnsi="Arial" w:cs="Arial"/>
                <w:sz w:val="20"/>
                <w:szCs w:val="20"/>
                <w:lang w:val="es-ES"/>
              </w:rPr>
            </w:pPr>
          </w:p>
        </w:tc>
      </w:tr>
    </w:tbl>
    <w:p w14:paraId="4CBDCC2E" w14:textId="77777777" w:rsidR="003564E1" w:rsidRPr="003564E1" w:rsidRDefault="003564E1" w:rsidP="003564E1">
      <w:pPr>
        <w:ind w:firstLine="0"/>
      </w:pPr>
    </w:p>
    <w:p w14:paraId="45AE51F2" w14:textId="77777777" w:rsidR="003564E1" w:rsidRPr="003564E1" w:rsidRDefault="003564E1" w:rsidP="003564E1">
      <w:pPr>
        <w:rPr>
          <w:rFonts w:ascii="Arial" w:hAnsi="Arial" w:cs="Arial"/>
          <w:b/>
          <w:bCs/>
          <w:lang w:val="es-419"/>
        </w:rPr>
      </w:pPr>
      <w:r w:rsidRPr="003564E1">
        <w:rPr>
          <w:rFonts w:ascii="Arial" w:hAnsi="Arial" w:cs="Arial"/>
          <w:b/>
          <w:bCs/>
          <w:lang w:val="es-419"/>
        </w:rPr>
        <w:t>1. Ley Federal de Protección de Datos Personales en Posesión de los Particulares (LFPDPPP)</w:t>
      </w:r>
    </w:p>
    <w:p w14:paraId="4B8A800A" w14:textId="77777777" w:rsidR="003564E1" w:rsidRPr="003564E1" w:rsidRDefault="003564E1" w:rsidP="003564E1">
      <w:pPr>
        <w:rPr>
          <w:rFonts w:ascii="Arial" w:hAnsi="Arial" w:cs="Arial"/>
          <w:b/>
          <w:bCs/>
          <w:lang w:val="es-419"/>
        </w:rPr>
      </w:pPr>
      <w:r w:rsidRPr="003564E1">
        <w:rPr>
          <w:rFonts w:ascii="Arial" w:hAnsi="Arial" w:cs="Arial"/>
          <w:b/>
          <w:bCs/>
          <w:lang w:val="es-419"/>
        </w:rPr>
        <w:t>¿Qué establece?</w:t>
      </w:r>
    </w:p>
    <w:p w14:paraId="1B5ED248" w14:textId="77777777" w:rsidR="003564E1" w:rsidRPr="003564E1" w:rsidRDefault="003564E1" w:rsidP="003564E1">
      <w:pPr>
        <w:rPr>
          <w:rFonts w:ascii="Arial" w:hAnsi="Arial" w:cs="Arial"/>
          <w:lang w:val="es-419"/>
        </w:rPr>
      </w:pPr>
      <w:r w:rsidRPr="003564E1">
        <w:rPr>
          <w:rFonts w:ascii="Arial" w:hAnsi="Arial" w:cs="Arial"/>
          <w:lang w:val="es-419"/>
        </w:rPr>
        <w:lastRenderedPageBreak/>
        <w:t>La ley regula la obtención, uso, almacenamiento y protección de los datos personales por parte de organizaciones privadas. Establece principios como licitud, consentimiento, información, calidad, finalidad y responsabilidad.</w:t>
      </w:r>
    </w:p>
    <w:p w14:paraId="1FB5D50C" w14:textId="77777777" w:rsidR="003564E1" w:rsidRPr="003564E1" w:rsidRDefault="003564E1" w:rsidP="00D001B8">
      <w:pPr>
        <w:numPr>
          <w:ilvl w:val="0"/>
          <w:numId w:val="2"/>
        </w:numPr>
        <w:rPr>
          <w:rFonts w:ascii="Arial" w:hAnsi="Arial" w:cs="Arial"/>
          <w:lang w:val="es-419"/>
        </w:rPr>
      </w:pPr>
      <w:r w:rsidRPr="003564E1">
        <w:rPr>
          <w:rFonts w:ascii="Arial" w:hAnsi="Arial" w:cs="Arial"/>
          <w:lang w:val="es-419"/>
        </w:rPr>
        <w:t xml:space="preserve">Artículo 6: principios de protección de datos. </w:t>
      </w:r>
    </w:p>
    <w:p w14:paraId="1DBAEC60" w14:textId="77777777" w:rsidR="003564E1" w:rsidRPr="003564E1" w:rsidRDefault="003564E1" w:rsidP="00D001B8">
      <w:pPr>
        <w:numPr>
          <w:ilvl w:val="0"/>
          <w:numId w:val="2"/>
        </w:numPr>
        <w:rPr>
          <w:rFonts w:ascii="Arial" w:hAnsi="Arial" w:cs="Arial"/>
          <w:lang w:val="es-419"/>
        </w:rPr>
      </w:pPr>
      <w:r w:rsidRPr="003564E1">
        <w:rPr>
          <w:rFonts w:ascii="Arial" w:hAnsi="Arial" w:cs="Arial"/>
          <w:lang w:val="es-419"/>
        </w:rPr>
        <w:t xml:space="preserve">Artículo 8: consentimiento del titular. </w:t>
      </w:r>
    </w:p>
    <w:p w14:paraId="6992C60F" w14:textId="7667E870" w:rsidR="003564E1" w:rsidRPr="003564E1" w:rsidRDefault="003564E1" w:rsidP="00D001B8">
      <w:pPr>
        <w:numPr>
          <w:ilvl w:val="0"/>
          <w:numId w:val="2"/>
        </w:numPr>
        <w:rPr>
          <w:rFonts w:ascii="Arial" w:hAnsi="Arial" w:cs="Arial"/>
          <w:lang w:val="es-419"/>
        </w:rPr>
      </w:pPr>
      <w:r w:rsidRPr="003564E1">
        <w:rPr>
          <w:rFonts w:ascii="Arial" w:hAnsi="Arial" w:cs="Arial"/>
          <w:lang w:val="es-419"/>
        </w:rPr>
        <w:t>Artículo 15: obligación de contar con aviso de privacidad.</w:t>
      </w:r>
    </w:p>
    <w:p w14:paraId="3EC50F02" w14:textId="77777777" w:rsidR="003564E1" w:rsidRPr="003564E1" w:rsidRDefault="003564E1" w:rsidP="003564E1">
      <w:pPr>
        <w:rPr>
          <w:rFonts w:ascii="Arial" w:hAnsi="Arial" w:cs="Arial"/>
          <w:b/>
          <w:bCs/>
          <w:lang w:val="es-419"/>
        </w:rPr>
      </w:pPr>
      <w:r w:rsidRPr="003564E1">
        <w:rPr>
          <w:rFonts w:ascii="Arial" w:hAnsi="Arial" w:cs="Arial"/>
          <w:b/>
          <w:bCs/>
          <w:lang w:val="es-419"/>
        </w:rPr>
        <w:t>¿Qué parte del proyecto toca?</w:t>
      </w:r>
    </w:p>
    <w:p w14:paraId="557382B6" w14:textId="0B4D12B1" w:rsidR="003564E1" w:rsidRPr="003564E1" w:rsidRDefault="003564E1" w:rsidP="003564E1">
      <w:pPr>
        <w:rPr>
          <w:rFonts w:ascii="Arial" w:hAnsi="Arial" w:cs="Arial"/>
          <w:lang w:val="es-419"/>
        </w:rPr>
      </w:pPr>
      <w:r w:rsidRPr="003564E1">
        <w:rPr>
          <w:rFonts w:ascii="Arial" w:hAnsi="Arial" w:cs="Arial"/>
          <w:lang w:val="es-419"/>
        </w:rPr>
        <w:t>La recopilación de información de los usuarios durante el registro, las encuestas y el almacenamiento de datos en la base de datos.</w:t>
      </w:r>
    </w:p>
    <w:p w14:paraId="4B6A74EE" w14:textId="77777777" w:rsidR="003564E1" w:rsidRPr="003564E1" w:rsidRDefault="003564E1" w:rsidP="003564E1">
      <w:pPr>
        <w:rPr>
          <w:rFonts w:ascii="Arial" w:hAnsi="Arial" w:cs="Arial"/>
          <w:b/>
          <w:bCs/>
          <w:lang w:val="es-419"/>
        </w:rPr>
      </w:pPr>
      <w:r w:rsidRPr="003564E1">
        <w:rPr>
          <w:rFonts w:ascii="Arial" w:hAnsi="Arial" w:cs="Arial"/>
          <w:b/>
          <w:bCs/>
          <w:lang w:val="es-419"/>
        </w:rPr>
        <w:t>¿Qué harán para cumplirla?</w:t>
      </w:r>
    </w:p>
    <w:p w14:paraId="0A8EF7E1" w14:textId="26D2C979" w:rsidR="003564E1" w:rsidRPr="003564E1" w:rsidRDefault="003564E1" w:rsidP="003564E1">
      <w:pPr>
        <w:rPr>
          <w:rFonts w:ascii="Arial" w:hAnsi="Arial" w:cs="Arial"/>
          <w:lang w:val="es-419"/>
        </w:rPr>
      </w:pPr>
      <w:r w:rsidRPr="003564E1">
        <w:rPr>
          <w:rFonts w:ascii="Arial" w:hAnsi="Arial" w:cs="Arial"/>
          <w:lang w:val="es-419"/>
        </w:rPr>
        <w:t>Se solicitará el consentimiento del usuario antes de recopilar información. Además, los datos personales serán protegidos y sólo se utilizarán para los fines establecidos en el proyecto.</w:t>
      </w:r>
    </w:p>
    <w:p w14:paraId="29C82E62" w14:textId="77777777" w:rsidR="003564E1" w:rsidRPr="003564E1" w:rsidRDefault="003564E1" w:rsidP="003564E1">
      <w:pPr>
        <w:rPr>
          <w:rFonts w:ascii="Arial" w:hAnsi="Arial" w:cs="Arial"/>
          <w:b/>
          <w:bCs/>
          <w:lang w:val="es-419"/>
        </w:rPr>
      </w:pPr>
      <w:r w:rsidRPr="003564E1">
        <w:rPr>
          <w:rFonts w:ascii="Arial" w:hAnsi="Arial" w:cs="Arial"/>
          <w:b/>
          <w:bCs/>
          <w:lang w:val="es-419"/>
        </w:rPr>
        <w:t>2. Lineamientos Generales del Aviso de Privacidad</w:t>
      </w:r>
    </w:p>
    <w:p w14:paraId="7FA82F8D" w14:textId="77777777" w:rsidR="003564E1" w:rsidRPr="003564E1" w:rsidRDefault="003564E1" w:rsidP="003564E1">
      <w:pPr>
        <w:rPr>
          <w:rFonts w:ascii="Arial" w:hAnsi="Arial" w:cs="Arial"/>
          <w:b/>
          <w:bCs/>
          <w:lang w:val="es-419"/>
        </w:rPr>
      </w:pPr>
      <w:r w:rsidRPr="003564E1">
        <w:rPr>
          <w:rFonts w:ascii="Arial" w:hAnsi="Arial" w:cs="Arial"/>
          <w:b/>
          <w:bCs/>
          <w:lang w:val="es-419"/>
        </w:rPr>
        <w:t>¿Qué establece?</w:t>
      </w:r>
    </w:p>
    <w:p w14:paraId="7FC418EC" w14:textId="466195D9" w:rsidR="003564E1" w:rsidRPr="003564E1" w:rsidRDefault="003564E1" w:rsidP="003564E1">
      <w:pPr>
        <w:rPr>
          <w:rFonts w:ascii="Arial" w:hAnsi="Arial" w:cs="Arial"/>
          <w:lang w:val="es-ES"/>
        </w:rPr>
      </w:pPr>
      <w:r w:rsidRPr="003564E1">
        <w:rPr>
          <w:rFonts w:ascii="Arial" w:hAnsi="Arial" w:cs="Arial"/>
          <w:lang w:val="es-ES"/>
        </w:rPr>
        <w:t>La sección 1.3 establece que los profesionales de la computación deben ser honestos y confiables, mientras que la sección 1.6 exige respetar la privacidad de las personas y proteger la información que les pertenece.</w:t>
      </w:r>
    </w:p>
    <w:p w14:paraId="20FD15A4" w14:textId="77777777" w:rsidR="003564E1" w:rsidRPr="003564E1" w:rsidRDefault="003564E1" w:rsidP="003564E1">
      <w:pPr>
        <w:rPr>
          <w:rFonts w:ascii="Arial" w:hAnsi="Arial" w:cs="Arial"/>
          <w:b/>
          <w:bCs/>
          <w:lang w:val="es-419"/>
        </w:rPr>
      </w:pPr>
      <w:r w:rsidRPr="003564E1">
        <w:rPr>
          <w:rFonts w:ascii="Arial" w:hAnsi="Arial" w:cs="Arial"/>
          <w:b/>
          <w:bCs/>
          <w:lang w:val="es-419"/>
        </w:rPr>
        <w:t>¿Qué parte del proyecto toca?</w:t>
      </w:r>
    </w:p>
    <w:p w14:paraId="6AB62E9E" w14:textId="7515F9CC" w:rsidR="003564E1" w:rsidRPr="003564E1" w:rsidRDefault="003564E1" w:rsidP="003564E1">
      <w:pPr>
        <w:rPr>
          <w:rFonts w:ascii="Arial" w:hAnsi="Arial" w:cs="Arial"/>
          <w:lang w:val="es-419"/>
        </w:rPr>
      </w:pPr>
      <w:r w:rsidRPr="003564E1">
        <w:rPr>
          <w:rFonts w:ascii="Arial" w:hAnsi="Arial" w:cs="Arial"/>
          <w:lang w:val="es-419"/>
        </w:rPr>
        <w:t>La pantalla de registro de usuarios y cualquier sección donde se soliciten datos personales.</w:t>
      </w:r>
    </w:p>
    <w:p w14:paraId="6A27525D" w14:textId="77777777" w:rsidR="003564E1" w:rsidRPr="003564E1" w:rsidRDefault="003564E1" w:rsidP="003564E1">
      <w:pPr>
        <w:rPr>
          <w:rFonts w:ascii="Arial" w:hAnsi="Arial" w:cs="Arial"/>
          <w:b/>
          <w:bCs/>
          <w:lang w:val="es-419"/>
        </w:rPr>
      </w:pPr>
      <w:r w:rsidRPr="003564E1">
        <w:rPr>
          <w:rFonts w:ascii="Arial" w:hAnsi="Arial" w:cs="Arial"/>
          <w:b/>
          <w:bCs/>
          <w:lang w:val="es-419"/>
        </w:rPr>
        <w:t>¿Qué harán para cumplirla?</w:t>
      </w:r>
    </w:p>
    <w:p w14:paraId="01ED4FF1" w14:textId="671CF268" w:rsidR="003564E1" w:rsidRPr="003564E1" w:rsidRDefault="003564E1" w:rsidP="003564E1">
      <w:pPr>
        <w:rPr>
          <w:rFonts w:ascii="Arial" w:hAnsi="Arial" w:cs="Arial"/>
          <w:lang w:val="es-419"/>
        </w:rPr>
      </w:pPr>
      <w:r w:rsidRPr="003564E1">
        <w:rPr>
          <w:rFonts w:ascii="Arial" w:hAnsi="Arial" w:cs="Arial"/>
          <w:lang w:val="es-419"/>
        </w:rPr>
        <w:lastRenderedPageBreak/>
        <w:t>Se elaborará un aviso de privacidad claro y accesible que explique qué datos se recopilan, para qué se utilizan y cómo puede el usuario ejercer sus derechos sobre ellos.</w:t>
      </w:r>
    </w:p>
    <w:p w14:paraId="08206EFA" w14:textId="77777777" w:rsidR="003564E1" w:rsidRPr="003564E1" w:rsidRDefault="003564E1" w:rsidP="003564E1">
      <w:pPr>
        <w:rPr>
          <w:rFonts w:ascii="Arial" w:hAnsi="Arial" w:cs="Arial"/>
          <w:b/>
          <w:bCs/>
          <w:lang w:val="es-419"/>
        </w:rPr>
      </w:pPr>
      <w:r w:rsidRPr="003564E1">
        <w:rPr>
          <w:rFonts w:ascii="Arial" w:hAnsi="Arial" w:cs="Arial"/>
          <w:b/>
          <w:bCs/>
          <w:lang w:val="es-419"/>
        </w:rPr>
        <w:t>3. Código de Ética y Conducta Profesional de ACM</w:t>
      </w:r>
    </w:p>
    <w:p w14:paraId="5F4E220E" w14:textId="77777777" w:rsidR="003564E1" w:rsidRPr="003564E1" w:rsidRDefault="003564E1" w:rsidP="003564E1">
      <w:pPr>
        <w:rPr>
          <w:rFonts w:ascii="Arial" w:hAnsi="Arial" w:cs="Arial"/>
          <w:b/>
          <w:bCs/>
          <w:lang w:val="es-419"/>
        </w:rPr>
      </w:pPr>
      <w:r w:rsidRPr="003564E1">
        <w:rPr>
          <w:rFonts w:ascii="Arial" w:hAnsi="Arial" w:cs="Arial"/>
          <w:b/>
          <w:bCs/>
          <w:lang w:val="es-419"/>
        </w:rPr>
        <w:t>¿Qué establece?</w:t>
      </w:r>
    </w:p>
    <w:p w14:paraId="08BCA0A8" w14:textId="5C8C5DD1" w:rsidR="003564E1" w:rsidRPr="003564E1" w:rsidRDefault="003564E1" w:rsidP="003564E1">
      <w:pPr>
        <w:rPr>
          <w:rFonts w:ascii="Arial" w:hAnsi="Arial" w:cs="Arial"/>
          <w:lang w:val="es-419"/>
        </w:rPr>
      </w:pPr>
      <w:r w:rsidRPr="003564E1">
        <w:rPr>
          <w:rFonts w:ascii="Arial" w:hAnsi="Arial" w:cs="Arial"/>
          <w:lang w:val="es-419"/>
        </w:rPr>
        <w:t>Promueve principios éticos para los profesionales de la computación, incluyendo honestidad, responsabilidad, respeto a la privacidad y prevención de daños a los usuarios.</w:t>
      </w:r>
    </w:p>
    <w:p w14:paraId="476C0EAB" w14:textId="77777777" w:rsidR="003564E1" w:rsidRPr="003564E1" w:rsidRDefault="003564E1" w:rsidP="003564E1">
      <w:pPr>
        <w:rPr>
          <w:rFonts w:ascii="Arial" w:hAnsi="Arial" w:cs="Arial"/>
          <w:b/>
          <w:bCs/>
          <w:lang w:val="es-419"/>
        </w:rPr>
      </w:pPr>
      <w:r w:rsidRPr="003564E1">
        <w:rPr>
          <w:rFonts w:ascii="Arial" w:hAnsi="Arial" w:cs="Arial"/>
          <w:b/>
          <w:bCs/>
          <w:lang w:val="es-419"/>
        </w:rPr>
        <w:t>¿Qué parte del proyecto toca?</w:t>
      </w:r>
    </w:p>
    <w:p w14:paraId="7AFB1A47" w14:textId="0FF7F332" w:rsidR="003564E1" w:rsidRPr="003564E1" w:rsidRDefault="003564E1" w:rsidP="003564E1">
      <w:pPr>
        <w:rPr>
          <w:rFonts w:ascii="Arial" w:hAnsi="Arial" w:cs="Arial"/>
          <w:lang w:val="es-419"/>
        </w:rPr>
      </w:pPr>
      <w:r w:rsidRPr="003564E1">
        <w:rPr>
          <w:rFonts w:ascii="Arial" w:hAnsi="Arial" w:cs="Arial"/>
          <w:lang w:val="es-419"/>
        </w:rPr>
        <w:t>El manejo de la información de los participantes, el desarrollo del software y la presentación de resultados.</w:t>
      </w:r>
    </w:p>
    <w:p w14:paraId="0E2C0477" w14:textId="77777777" w:rsidR="003564E1" w:rsidRPr="003564E1" w:rsidRDefault="003564E1" w:rsidP="003564E1">
      <w:pPr>
        <w:rPr>
          <w:rFonts w:ascii="Arial" w:hAnsi="Arial" w:cs="Arial"/>
          <w:b/>
          <w:bCs/>
          <w:lang w:val="es-419"/>
        </w:rPr>
      </w:pPr>
      <w:r w:rsidRPr="003564E1">
        <w:rPr>
          <w:rFonts w:ascii="Arial" w:hAnsi="Arial" w:cs="Arial"/>
          <w:b/>
          <w:bCs/>
          <w:lang w:val="es-419"/>
        </w:rPr>
        <w:t>¿Qué harán para cumplirla?</w:t>
      </w:r>
    </w:p>
    <w:p w14:paraId="1A962A8C" w14:textId="36397797" w:rsidR="003564E1" w:rsidRPr="003564E1" w:rsidRDefault="003564E1" w:rsidP="003564E1">
      <w:pPr>
        <w:rPr>
          <w:rFonts w:ascii="Arial" w:hAnsi="Arial" w:cs="Arial"/>
          <w:lang w:val="es-419"/>
        </w:rPr>
      </w:pPr>
      <w:r w:rsidRPr="003564E1">
        <w:rPr>
          <w:rFonts w:ascii="Arial" w:hAnsi="Arial" w:cs="Arial"/>
          <w:lang w:val="es-419"/>
        </w:rPr>
        <w:t>Los datos serán anonimizados cuando sea posible, se limitará el acceso a la base de datos y se actuará con transparencia respecto a las capacidades y limitaciones del sistema.</w:t>
      </w:r>
    </w:p>
    <w:p w14:paraId="0DEAFC07" w14:textId="77777777" w:rsidR="003564E1" w:rsidRPr="003564E1" w:rsidRDefault="003564E1" w:rsidP="003564E1">
      <w:pPr>
        <w:rPr>
          <w:rFonts w:ascii="Arial" w:hAnsi="Arial" w:cs="Arial"/>
          <w:b/>
          <w:bCs/>
          <w:lang w:val="es-419"/>
        </w:rPr>
      </w:pPr>
      <w:r w:rsidRPr="003564E1">
        <w:rPr>
          <w:rFonts w:ascii="Arial" w:hAnsi="Arial" w:cs="Arial"/>
          <w:b/>
          <w:bCs/>
          <w:lang w:val="es-419"/>
        </w:rPr>
        <w:t>4. Código de Ética IEEE</w:t>
      </w:r>
    </w:p>
    <w:p w14:paraId="0AD350BE" w14:textId="77777777" w:rsidR="003564E1" w:rsidRPr="003564E1" w:rsidRDefault="003564E1" w:rsidP="003564E1">
      <w:pPr>
        <w:rPr>
          <w:rFonts w:ascii="Arial" w:hAnsi="Arial" w:cs="Arial"/>
          <w:b/>
          <w:bCs/>
          <w:lang w:val="es-419"/>
        </w:rPr>
      </w:pPr>
      <w:r w:rsidRPr="003564E1">
        <w:rPr>
          <w:rFonts w:ascii="Arial" w:hAnsi="Arial" w:cs="Arial"/>
          <w:b/>
          <w:bCs/>
          <w:lang w:val="es-419"/>
        </w:rPr>
        <w:t>¿Qué establece?</w:t>
      </w:r>
    </w:p>
    <w:p w14:paraId="67CD4557" w14:textId="77777777" w:rsidR="003564E1" w:rsidRPr="003564E1" w:rsidRDefault="003564E1" w:rsidP="003564E1">
      <w:pPr>
        <w:rPr>
          <w:rFonts w:ascii="Arial" w:hAnsi="Arial" w:cs="Arial"/>
          <w:lang w:val="es-ES"/>
        </w:rPr>
      </w:pPr>
      <w:r w:rsidRPr="003564E1">
        <w:rPr>
          <w:rFonts w:ascii="Arial" w:hAnsi="Arial" w:cs="Arial"/>
          <w:lang w:val="es-ES"/>
        </w:rPr>
        <w:t>El Código de Ética del IEEE establece principios que guían a los profesionales de la tecnología para actuar de manera responsable, honesta y en beneficio de la sociedad. Entre sus principios destacan priorizar la seguridad, la salud y el bienestar de las personas, ser honestos sobre las capacidades y limitaciones de los sistemas desarrollados, evitar causar daños y mejorar la comprensión pública de la tecnología y sus consecuencias.</w:t>
      </w:r>
    </w:p>
    <w:p w14:paraId="48E9FCE9" w14:textId="77777777" w:rsidR="003564E1" w:rsidRPr="003564E1" w:rsidRDefault="003564E1" w:rsidP="003564E1">
      <w:pPr>
        <w:rPr>
          <w:rFonts w:ascii="Arial" w:hAnsi="Arial" w:cs="Arial"/>
          <w:b/>
          <w:bCs/>
          <w:lang w:val="es-419"/>
        </w:rPr>
      </w:pPr>
      <w:r w:rsidRPr="003564E1">
        <w:rPr>
          <w:rFonts w:ascii="Arial" w:hAnsi="Arial" w:cs="Arial"/>
          <w:b/>
          <w:bCs/>
          <w:lang w:val="es-419"/>
        </w:rPr>
        <w:t>¿Qué parte del proyecto toca?</w:t>
      </w:r>
    </w:p>
    <w:p w14:paraId="17206208" w14:textId="55ADBF0F" w:rsidR="003564E1" w:rsidRPr="003564E1" w:rsidRDefault="003564E1" w:rsidP="003564E1">
      <w:pPr>
        <w:rPr>
          <w:rFonts w:ascii="Arial" w:hAnsi="Arial" w:cs="Arial"/>
          <w:lang w:val="es-419"/>
        </w:rPr>
      </w:pPr>
      <w:r w:rsidRPr="003564E1">
        <w:rPr>
          <w:rFonts w:ascii="Arial" w:hAnsi="Arial" w:cs="Arial"/>
          <w:lang w:val="es-419"/>
        </w:rPr>
        <w:lastRenderedPageBreak/>
        <w:t>La generación de recomendaciones y el análisis de datos realizados por la aplicación.</w:t>
      </w:r>
    </w:p>
    <w:p w14:paraId="505D78BD" w14:textId="77777777" w:rsidR="003564E1" w:rsidRPr="003564E1" w:rsidRDefault="003564E1" w:rsidP="003564E1">
      <w:pPr>
        <w:rPr>
          <w:rFonts w:ascii="Arial" w:hAnsi="Arial" w:cs="Arial"/>
          <w:b/>
          <w:bCs/>
          <w:lang w:val="es-419"/>
        </w:rPr>
      </w:pPr>
      <w:r w:rsidRPr="003564E1">
        <w:rPr>
          <w:rFonts w:ascii="Arial" w:hAnsi="Arial" w:cs="Arial"/>
          <w:b/>
          <w:bCs/>
          <w:lang w:val="es-419"/>
        </w:rPr>
        <w:t>¿Qué harán para cumplirla?</w:t>
      </w:r>
    </w:p>
    <w:p w14:paraId="2CEDCE77" w14:textId="77777777" w:rsidR="003564E1" w:rsidRDefault="003564E1" w:rsidP="003564E1">
      <w:pPr>
        <w:rPr>
          <w:rFonts w:ascii="Arial" w:hAnsi="Arial" w:cs="Arial"/>
          <w:lang w:val="es-419"/>
        </w:rPr>
      </w:pPr>
      <w:r w:rsidRPr="003564E1">
        <w:rPr>
          <w:rFonts w:ascii="Arial" w:hAnsi="Arial" w:cs="Arial"/>
          <w:lang w:val="es-419"/>
        </w:rPr>
        <w:t>Se validarán los resultados obtenidos, se evitarán recomendaciones potencialmente perjudiciales y se aclarará que las sugerencias proporcionadas por el sistema son únicamente informativas y no sustituyen la opinión de un profesional de la salud.</w:t>
      </w:r>
    </w:p>
    <w:p w14:paraId="764D5B32" w14:textId="2946AADA" w:rsidR="003564E1" w:rsidRDefault="003564E1" w:rsidP="001940DE">
      <w:pPr>
        <w:pStyle w:val="Ttulo2"/>
      </w:pPr>
      <w:bookmarkStart w:id="5" w:name="_Toc232792652"/>
      <w:r>
        <w:t>Ficha de Diseño Metodológico</w:t>
      </w:r>
      <w:bookmarkEnd w:id="5"/>
    </w:p>
    <w:p w14:paraId="0DD9D9F6" w14:textId="79CD0151" w:rsidR="001940DE" w:rsidRDefault="001940DE" w:rsidP="00D001B8">
      <w:pPr>
        <w:pStyle w:val="Prrafodelista"/>
        <w:numPr>
          <w:ilvl w:val="0"/>
          <w:numId w:val="3"/>
        </w:numPr>
        <w:rPr>
          <w:rFonts w:ascii="Arial" w:hAnsi="Arial" w:cs="Arial"/>
          <w:b/>
          <w:bCs/>
          <w:lang w:val="es-419"/>
        </w:rPr>
      </w:pPr>
      <w:r w:rsidRPr="001940DE">
        <w:rPr>
          <w:rFonts w:ascii="Arial" w:hAnsi="Arial" w:cs="Arial"/>
          <w:b/>
          <w:bCs/>
          <w:lang w:val="es-419"/>
        </w:rPr>
        <w:t xml:space="preserve"> </w:t>
      </w:r>
      <w:r>
        <w:rPr>
          <w:rFonts w:ascii="Arial" w:hAnsi="Arial" w:cs="Arial"/>
          <w:b/>
          <w:bCs/>
          <w:lang w:val="es-419"/>
        </w:rPr>
        <w:t>Enfoque y Justificación</w:t>
      </w:r>
    </w:p>
    <w:p w14:paraId="6E5F0F28" w14:textId="525A1084" w:rsidR="001940DE" w:rsidRPr="001940DE" w:rsidRDefault="001940DE" w:rsidP="001940DE">
      <w:pPr>
        <w:spacing w:after="0"/>
        <w:ind w:left="1069" w:firstLine="0"/>
        <w:rPr>
          <w:rFonts w:ascii="Arial" w:hAnsi="Arial" w:cs="Arial"/>
          <w:b/>
          <w:bCs/>
          <w:sz w:val="22"/>
          <w:szCs w:val="22"/>
          <w:lang w:val="es-ES"/>
        </w:rPr>
      </w:pPr>
      <w:r w:rsidRPr="001940DE">
        <w:rPr>
          <w:rFonts w:ascii="Arial" w:hAnsi="Arial" w:cs="Arial"/>
          <w:b/>
          <w:bCs/>
          <w:lang w:val="es-ES"/>
        </w:rPr>
        <w:t xml:space="preserve">Enfoque elegido: </w:t>
      </w:r>
      <w:r w:rsidRPr="001940DE">
        <w:rPr>
          <w:rFonts w:ascii="Arial" w:hAnsi="Arial" w:cs="Arial"/>
          <w:lang w:val="es-ES"/>
        </w:rPr>
        <w:t>Cuantitativo.</w:t>
      </w:r>
    </w:p>
    <w:p w14:paraId="52733FF6" w14:textId="7CC2BD6B" w:rsidR="001940DE" w:rsidRPr="001940DE" w:rsidRDefault="001940DE" w:rsidP="001940DE">
      <w:pPr>
        <w:spacing w:after="240"/>
        <w:ind w:left="1069" w:firstLine="0"/>
        <w:rPr>
          <w:rFonts w:ascii="Arial" w:hAnsi="Arial" w:cs="Arial"/>
          <w:b/>
          <w:bCs/>
          <w:lang w:val="es-ES"/>
        </w:rPr>
      </w:pPr>
      <w:r w:rsidRPr="001940DE">
        <w:rPr>
          <w:rFonts w:ascii="Arial" w:hAnsi="Arial" w:cs="Arial"/>
          <w:b/>
          <w:bCs/>
          <w:lang w:val="es-ES"/>
        </w:rPr>
        <w:t xml:space="preserve">Justificación: </w:t>
      </w:r>
      <w:r w:rsidRPr="001940DE">
        <w:rPr>
          <w:rFonts w:ascii="Arial" w:hAnsi="Arial" w:cs="Arial"/>
          <w:lang w:val="es-ES"/>
        </w:rPr>
        <w:t>Se determinó este enfoque porque la investigación requiere recolectar datos objetivos y medibles sobre las variables independientes (horas de sueño, frecuencia de comidas, tiempo de uso tecnológico y de IA) y la variable dependiente (niveles de cansancio, estrés y desmotivación). Para obtener esta información, se implementarán encuestas con escalas de frecuencia a través de formularios digitales, lo que permitirá un análisis estadístico posterior para comprobar las hipótesis planteadas.</w:t>
      </w:r>
    </w:p>
    <w:p w14:paraId="66E3EC69" w14:textId="4A5F949E" w:rsidR="001940DE" w:rsidRDefault="001940DE" w:rsidP="00D001B8">
      <w:pPr>
        <w:pStyle w:val="Prrafodelista"/>
        <w:numPr>
          <w:ilvl w:val="0"/>
          <w:numId w:val="3"/>
        </w:numPr>
        <w:rPr>
          <w:rFonts w:ascii="Arial" w:hAnsi="Arial" w:cs="Arial"/>
          <w:b/>
          <w:bCs/>
          <w:lang w:val="es-419"/>
        </w:rPr>
      </w:pPr>
      <w:r>
        <w:rPr>
          <w:rFonts w:ascii="Arial" w:hAnsi="Arial" w:cs="Arial"/>
          <w:b/>
          <w:bCs/>
          <w:lang w:val="es-419"/>
        </w:rPr>
        <w:t>Tipo de Estudio y Justificación</w:t>
      </w:r>
    </w:p>
    <w:p w14:paraId="04746935" w14:textId="77777777" w:rsidR="001940DE" w:rsidRPr="001940DE" w:rsidRDefault="001940DE" w:rsidP="001940DE">
      <w:pPr>
        <w:spacing w:after="0"/>
        <w:ind w:left="1069" w:firstLine="0"/>
        <w:rPr>
          <w:rFonts w:ascii="Arial" w:hAnsi="Arial" w:cs="Arial"/>
          <w:b/>
          <w:bCs/>
          <w:sz w:val="22"/>
          <w:szCs w:val="22"/>
          <w:lang w:val="es-ES"/>
        </w:rPr>
      </w:pPr>
      <w:r w:rsidRPr="001940DE">
        <w:rPr>
          <w:rFonts w:ascii="Arial" w:hAnsi="Arial" w:cs="Arial"/>
          <w:b/>
          <w:bCs/>
          <w:lang w:val="es-ES"/>
        </w:rPr>
        <w:t xml:space="preserve">Tipo de estudio: </w:t>
      </w:r>
      <w:r w:rsidRPr="001940DE">
        <w:rPr>
          <w:rFonts w:ascii="Arial" w:hAnsi="Arial" w:cs="Arial"/>
          <w:lang w:val="es-ES"/>
        </w:rPr>
        <w:t>Correlacional.</w:t>
      </w:r>
    </w:p>
    <w:p w14:paraId="2D436321" w14:textId="252FBB57" w:rsidR="001940DE" w:rsidRPr="001940DE" w:rsidRDefault="001940DE" w:rsidP="001940DE">
      <w:pPr>
        <w:spacing w:after="240"/>
        <w:ind w:left="1069" w:firstLine="0"/>
        <w:rPr>
          <w:rFonts w:ascii="Arial" w:hAnsi="Arial" w:cs="Arial"/>
          <w:b/>
          <w:bCs/>
          <w:lang w:val="es-ES"/>
        </w:rPr>
      </w:pPr>
      <w:r w:rsidRPr="001940DE">
        <w:rPr>
          <w:rFonts w:ascii="Arial" w:hAnsi="Arial" w:cs="Arial"/>
          <w:b/>
          <w:bCs/>
          <w:lang w:val="es-ES"/>
        </w:rPr>
        <w:t xml:space="preserve">Justificación: </w:t>
      </w:r>
      <w:r w:rsidRPr="001940DE">
        <w:rPr>
          <w:rFonts w:ascii="Arial" w:hAnsi="Arial" w:cs="Arial"/>
          <w:lang w:val="es-ES"/>
        </w:rPr>
        <w:t xml:space="preserve">Este diseño responde directamente a los objetivos específicos del proyecto, los cuales determinan "correlacionar" los hábitos de sueño, alimentación y uso de tecnología con el nivel de agotamiento académico. La finalidad no es únicamente describir las variables de manera aislada, sino evaluar matemáticamente el grado de relación entre ellas, comprobando si factores como una peor calidad alimenticia o el </w:t>
      </w:r>
      <w:r w:rsidRPr="001940DE">
        <w:rPr>
          <w:rFonts w:ascii="Arial" w:hAnsi="Arial" w:cs="Arial"/>
          <w:lang w:val="es-ES"/>
        </w:rPr>
        <w:lastRenderedPageBreak/>
        <w:t>aumento en el uso de IA corresponden a un incremento en el nivel de agotamiento del estudiante.</w:t>
      </w:r>
    </w:p>
    <w:p w14:paraId="441EBB8F" w14:textId="06646A7B" w:rsidR="001940DE" w:rsidRDefault="001940DE" w:rsidP="00D001B8">
      <w:pPr>
        <w:pStyle w:val="Prrafodelista"/>
        <w:numPr>
          <w:ilvl w:val="0"/>
          <w:numId w:val="3"/>
        </w:numPr>
        <w:rPr>
          <w:rFonts w:ascii="Arial" w:hAnsi="Arial" w:cs="Arial"/>
          <w:b/>
          <w:bCs/>
          <w:lang w:val="es-419"/>
        </w:rPr>
      </w:pPr>
      <w:r>
        <w:rPr>
          <w:rFonts w:ascii="Arial" w:hAnsi="Arial" w:cs="Arial"/>
          <w:b/>
          <w:bCs/>
          <w:lang w:val="es-419"/>
        </w:rPr>
        <w:t>Comentario Corto de Coherencia</w:t>
      </w:r>
    </w:p>
    <w:p w14:paraId="2D30AEE0" w14:textId="77777777" w:rsidR="001940DE" w:rsidRDefault="001940DE" w:rsidP="001940DE">
      <w:pPr>
        <w:pStyle w:val="Prrafodelista"/>
        <w:spacing w:after="240"/>
        <w:ind w:left="1069" w:firstLine="0"/>
        <w:rPr>
          <w:rFonts w:ascii="Arial" w:hAnsi="Arial" w:cs="Arial"/>
          <w:lang w:val="es-ES"/>
        </w:rPr>
      </w:pPr>
      <w:r w:rsidRPr="001940DE">
        <w:rPr>
          <w:rFonts w:ascii="Arial" w:hAnsi="Arial" w:cs="Arial"/>
          <w:lang w:val="es-ES"/>
        </w:rPr>
        <w:t>Existe una alineación estructurada entre los componentes metodológicos. El problema y el objetivo general están enfocados en analizar la influencia de ciertos hábitos sobre el burnout. El enfoque cuantitativo proporciona el marco metodológico para medir estos hábitos de forma estandarizada mediante encuestas, mientras que el diseño correlacional permite establecer estadísticamente la magnitud de la relación entre dichos hábitos y el nivel de agotamiento reportado.</w:t>
      </w:r>
    </w:p>
    <w:p w14:paraId="1119A8CC" w14:textId="2E5EE483" w:rsidR="001940DE" w:rsidRDefault="001940DE" w:rsidP="001940DE">
      <w:pPr>
        <w:pStyle w:val="Ttulo2"/>
      </w:pPr>
      <w:bookmarkStart w:id="6" w:name="_Toc232792653"/>
      <w:r>
        <w:t>Población Muestra e Instrumentos</w:t>
      </w:r>
      <w:bookmarkEnd w:id="6"/>
    </w:p>
    <w:p w14:paraId="7662749F" w14:textId="21A49191" w:rsidR="005919FE" w:rsidRPr="005919FE" w:rsidRDefault="005919FE" w:rsidP="005919FE">
      <w:r w:rsidRPr="005919FE">
        <w:rPr>
          <w:b/>
          <w:bCs/>
        </w:rPr>
        <w:t>Población de estudio:</w:t>
      </w:r>
      <w:r w:rsidRPr="005919FE">
        <w:t xml:space="preserve"> El universo objetivo corresponde a estudiantes matriculados en </w:t>
      </w:r>
      <w:r>
        <w:t>la</w:t>
      </w:r>
      <w:r w:rsidRPr="005919FE">
        <w:t xml:space="preserve"> </w:t>
      </w:r>
      <w:r>
        <w:t>UTD</w:t>
      </w:r>
      <w:r w:rsidRPr="005919FE">
        <w:t xml:space="preserve"> de la facultad del área tecnológica e ingenierí</w:t>
      </w:r>
      <w:r>
        <w:t>a.</w:t>
      </w:r>
    </w:p>
    <w:p w14:paraId="3A20DEF0" w14:textId="398AB1A2" w:rsidR="005919FE" w:rsidRPr="005919FE" w:rsidRDefault="005919FE" w:rsidP="005919FE">
      <w:r w:rsidRPr="005919FE">
        <w:rPr>
          <w:b/>
          <w:bCs/>
        </w:rPr>
        <w:t>Muestra y Muestreo:</w:t>
      </w:r>
      <w:r w:rsidRPr="005919FE">
        <w:t xml:space="preserve"> Se proyecta un tamaño de muestra representativa de </w:t>
      </w:r>
      <w:r>
        <w:t>las 3 carreras que utilizan más tecnología (TI, Mantenimiento Industrial y Mecatrónica)</w:t>
      </w:r>
      <w:r w:rsidRPr="005919FE">
        <w:t xml:space="preserve"> </w:t>
      </w:r>
      <w:r>
        <w:t xml:space="preserve">con </w:t>
      </w:r>
      <w:r w:rsidRPr="005919FE">
        <w:t>un margen de error del 5% y un nivel de confianza del 95%.</w:t>
      </w:r>
    </w:p>
    <w:p w14:paraId="1A157BAD" w14:textId="4722037E" w:rsidR="005919FE" w:rsidRPr="005919FE" w:rsidRDefault="005919FE" w:rsidP="005919FE">
      <w:r w:rsidRPr="005919FE">
        <w:rPr>
          <w:b/>
          <w:bCs/>
        </w:rPr>
        <w:t>Técnicas e Instrumentos de Captura:</w:t>
      </w:r>
      <w:r w:rsidRPr="005919FE">
        <w:t xml:space="preserve"> La recolección de los datos cuantitativos se realizará mediante el software desarrollado por el equipo de investigación, integrado con </w:t>
      </w:r>
      <w:r>
        <w:t>tres</w:t>
      </w:r>
      <w:r w:rsidRPr="005919FE">
        <w:t xml:space="preserve"> módulos diagnósticos digitales: </w:t>
      </w:r>
    </w:p>
    <w:p w14:paraId="45365132" w14:textId="77777777" w:rsidR="005919FE" w:rsidRPr="005919FE" w:rsidRDefault="005919FE" w:rsidP="00D001B8">
      <w:pPr>
        <w:numPr>
          <w:ilvl w:val="0"/>
          <w:numId w:val="4"/>
        </w:numPr>
      </w:pPr>
      <w:r w:rsidRPr="005919FE">
        <w:rPr>
          <w:b/>
          <w:bCs/>
        </w:rPr>
        <w:t>Módulo de Hábitos Biológicos:</w:t>
      </w:r>
      <w:r w:rsidRPr="005919FE">
        <w:t xml:space="preserve"> Registro subjetivo parametrizado del promedio de horas de sueño diario y frecuencia de consumo alimentario formal.</w:t>
      </w:r>
    </w:p>
    <w:p w14:paraId="4FD5D197" w14:textId="77777777" w:rsidR="005919FE" w:rsidRPr="005919FE" w:rsidRDefault="005919FE" w:rsidP="00D001B8">
      <w:pPr>
        <w:numPr>
          <w:ilvl w:val="0"/>
          <w:numId w:val="4"/>
        </w:numPr>
      </w:pPr>
      <w:r w:rsidRPr="005919FE">
        <w:rPr>
          <w:b/>
          <w:bCs/>
        </w:rPr>
        <w:t>Módulo de Ocio Digital y Tecno-invasión:</w:t>
      </w:r>
      <w:r w:rsidRPr="005919FE">
        <w:t xml:space="preserve"> Métrica de horas dedicadas a tecnologías en el tiempo libre y valoración del nivel de desconexión psicológica respecto al entorno académico.</w:t>
      </w:r>
    </w:p>
    <w:p w14:paraId="58D6734F" w14:textId="77777777" w:rsidR="005919FE" w:rsidRDefault="005919FE" w:rsidP="00D001B8">
      <w:pPr>
        <w:numPr>
          <w:ilvl w:val="0"/>
          <w:numId w:val="4"/>
        </w:numPr>
      </w:pPr>
      <w:r w:rsidRPr="005919FE">
        <w:rPr>
          <w:b/>
          <w:bCs/>
        </w:rPr>
        <w:lastRenderedPageBreak/>
        <w:t>Módulo de IA y Autonomía:</w:t>
      </w:r>
      <w:r w:rsidRPr="005919FE">
        <w:t xml:space="preserve"> Escala de intensidad de descarga cognitiva (frecuencia con la que se delegan actividades de análisis en la IA) y percepción de la capacidad analítica individual cuando la herramienta no está disponible.</w:t>
      </w:r>
    </w:p>
    <w:p w14:paraId="0DE3429C" w14:textId="711375DB" w:rsidR="005919FE" w:rsidRPr="005919FE" w:rsidRDefault="005919FE" w:rsidP="005919FE">
      <w:pPr>
        <w:pStyle w:val="Ttulo1"/>
        <w:rPr>
          <w:sz w:val="32"/>
          <w:szCs w:val="28"/>
          <w:lang w:val="pt-BR"/>
        </w:rPr>
      </w:pPr>
      <w:bookmarkStart w:id="7" w:name="_Toc232792654"/>
      <w:proofErr w:type="spellStart"/>
      <w:r w:rsidRPr="005919FE">
        <w:rPr>
          <w:sz w:val="32"/>
          <w:szCs w:val="28"/>
          <w:lang w:val="pt-BR"/>
        </w:rPr>
        <w:lastRenderedPageBreak/>
        <w:t>Referencias</w:t>
      </w:r>
      <w:proofErr w:type="spellEnd"/>
      <w:r w:rsidRPr="005919FE">
        <w:rPr>
          <w:sz w:val="32"/>
          <w:szCs w:val="28"/>
          <w:lang w:val="pt-BR"/>
        </w:rPr>
        <w:t xml:space="preserve"> Bibliográficas</w:t>
      </w:r>
      <w:bookmarkEnd w:id="7"/>
    </w:p>
    <w:p w14:paraId="269EC11B" w14:textId="77777777" w:rsidR="005919FE" w:rsidRDefault="005919FE" w:rsidP="005919FE">
      <w:pPr>
        <w:ind w:left="360" w:firstLine="0"/>
      </w:pPr>
      <w:proofErr w:type="spellStart"/>
      <w:r w:rsidRPr="005919FE">
        <w:rPr>
          <w:lang w:val="pt-BR"/>
        </w:rPr>
        <w:t>Huaroto</w:t>
      </w:r>
      <w:proofErr w:type="spellEnd"/>
      <w:r w:rsidRPr="005919FE">
        <w:rPr>
          <w:lang w:val="pt-BR"/>
        </w:rPr>
        <w:t xml:space="preserve">, E. A., Campos, Á. T., &amp; Cerda, R. O. (2026). </w:t>
      </w:r>
      <w:r w:rsidRPr="005919FE">
        <w:rPr>
          <w:lang w:val="en-US"/>
        </w:rPr>
        <w:t xml:space="preserve">Prediction Model for Academic Burnout Using Machine Learning in University Students. </w:t>
      </w:r>
      <w:r w:rsidRPr="005919FE">
        <w:t xml:space="preserve">In </w:t>
      </w:r>
      <w:r w:rsidRPr="005919FE">
        <w:rPr>
          <w:i/>
          <w:iCs/>
        </w:rPr>
        <w:t xml:space="preserve">International </w:t>
      </w:r>
      <w:proofErr w:type="spellStart"/>
      <w:r w:rsidRPr="005919FE">
        <w:rPr>
          <w:i/>
          <w:iCs/>
        </w:rPr>
        <w:t>Conference</w:t>
      </w:r>
      <w:proofErr w:type="spellEnd"/>
      <w:r w:rsidRPr="005919FE">
        <w:rPr>
          <w:i/>
          <w:iCs/>
        </w:rPr>
        <w:t xml:space="preserve"> </w:t>
      </w:r>
      <w:proofErr w:type="spellStart"/>
      <w:r w:rsidRPr="005919FE">
        <w:rPr>
          <w:i/>
          <w:iCs/>
        </w:rPr>
        <w:t>on</w:t>
      </w:r>
      <w:proofErr w:type="spellEnd"/>
      <w:r w:rsidRPr="005919FE">
        <w:rPr>
          <w:i/>
          <w:iCs/>
        </w:rPr>
        <w:t xml:space="preserve"> </w:t>
      </w:r>
      <w:proofErr w:type="spellStart"/>
      <w:r w:rsidRPr="005919FE">
        <w:rPr>
          <w:i/>
          <w:iCs/>
        </w:rPr>
        <w:t>Applied</w:t>
      </w:r>
      <w:proofErr w:type="spellEnd"/>
      <w:r w:rsidRPr="005919FE">
        <w:rPr>
          <w:i/>
          <w:iCs/>
        </w:rPr>
        <w:t xml:space="preserve"> Technologies (ICAT 2025)</w:t>
      </w:r>
      <w:r w:rsidRPr="005919FE">
        <w:t xml:space="preserve">. Springer. </w:t>
      </w:r>
    </w:p>
    <w:p w14:paraId="3323FCB9" w14:textId="77777777" w:rsidR="005919FE" w:rsidRPr="005919FE" w:rsidRDefault="005919FE" w:rsidP="005919FE">
      <w:pPr>
        <w:ind w:left="360" w:firstLine="0"/>
        <w:rPr>
          <w:lang w:val="en-US"/>
        </w:rPr>
      </w:pPr>
      <w:proofErr w:type="spellStart"/>
      <w:r w:rsidRPr="005919FE">
        <w:rPr>
          <w:lang w:val="en-US"/>
        </w:rPr>
        <w:t>Kuadey</w:t>
      </w:r>
      <w:proofErr w:type="spellEnd"/>
      <w:r w:rsidRPr="005919FE">
        <w:rPr>
          <w:lang w:val="en-US"/>
        </w:rPr>
        <w:t xml:space="preserve">, N. A., </w:t>
      </w:r>
      <w:proofErr w:type="spellStart"/>
      <w:r w:rsidRPr="005919FE">
        <w:rPr>
          <w:lang w:val="en-US"/>
        </w:rPr>
        <w:t>Ankora</w:t>
      </w:r>
      <w:proofErr w:type="spellEnd"/>
      <w:r w:rsidRPr="005919FE">
        <w:rPr>
          <w:lang w:val="en-US"/>
        </w:rPr>
        <w:t xml:space="preserve">, C., &amp; </w:t>
      </w:r>
      <w:proofErr w:type="spellStart"/>
      <w:r w:rsidRPr="005919FE">
        <w:rPr>
          <w:lang w:val="en-US"/>
        </w:rPr>
        <w:t>Tahiru</w:t>
      </w:r>
      <w:proofErr w:type="spellEnd"/>
      <w:r w:rsidRPr="005919FE">
        <w:rPr>
          <w:lang w:val="en-US"/>
        </w:rPr>
        <w:t xml:space="preserve">, F. (2024). Using machine learning algorithms to examine the impact of technostress creators on student learning burnout and perceived academic performance. </w:t>
      </w:r>
      <w:r w:rsidRPr="005919FE">
        <w:rPr>
          <w:i/>
          <w:iCs/>
          <w:lang w:val="en-US"/>
        </w:rPr>
        <w:t>International Journal of Information Technology</w:t>
      </w:r>
      <w:r w:rsidRPr="005919FE">
        <w:rPr>
          <w:lang w:val="en-US"/>
        </w:rPr>
        <w:t xml:space="preserve">, 16(5), 2467–2482. https://doi.org/10.1007/s41870-024-01784-y </w:t>
      </w:r>
    </w:p>
    <w:p w14:paraId="03F3ED7D" w14:textId="3BB3141E" w:rsidR="005919FE" w:rsidRPr="005919FE" w:rsidRDefault="005919FE" w:rsidP="005919FE">
      <w:pPr>
        <w:ind w:left="360" w:firstLine="0"/>
        <w:rPr>
          <w:lang w:val="en-US"/>
        </w:rPr>
      </w:pPr>
      <w:r w:rsidRPr="005919FE">
        <w:rPr>
          <w:lang w:val="en-US"/>
        </w:rPr>
        <w:t>Zhang, L., Zhao, S., &amp; Yang, Z. (2024). An artificial intelligence tool to assess the risk of severe mental distress among college students in terms of demographics, eating habits, lifestyles,</w:t>
      </w:r>
      <w:r w:rsidRPr="005919FE">
        <w:rPr>
          <w:color w:val="111111"/>
          <w:lang w:val="en-US"/>
        </w:rPr>
        <w:t xml:space="preserve"> </w:t>
      </w:r>
      <w:r w:rsidRPr="005919FE">
        <w:rPr>
          <w:lang w:val="en-US"/>
        </w:rPr>
        <w:t xml:space="preserve">and sport habits: an externally validated study using machine learning. </w:t>
      </w:r>
      <w:r w:rsidRPr="005919FE">
        <w:rPr>
          <w:i/>
          <w:iCs/>
        </w:rPr>
        <w:t xml:space="preserve">BMC </w:t>
      </w:r>
      <w:proofErr w:type="spellStart"/>
      <w:r w:rsidRPr="005919FE">
        <w:rPr>
          <w:i/>
          <w:iCs/>
        </w:rPr>
        <w:t>Psychiatry</w:t>
      </w:r>
      <w:proofErr w:type="spellEnd"/>
      <w:r w:rsidRPr="005919FE">
        <w:t xml:space="preserve">, 24(1), </w:t>
      </w:r>
      <w:proofErr w:type="spellStart"/>
      <w:r w:rsidRPr="005919FE">
        <w:t>Article</w:t>
      </w:r>
      <w:proofErr w:type="spellEnd"/>
      <w:r w:rsidRPr="005919FE">
        <w:t xml:space="preserve"> 581. https://doi.org/10.1186/s12888-024-05990-2</w:t>
      </w:r>
    </w:p>
    <w:p w14:paraId="397D1033" w14:textId="77777777" w:rsidR="005919FE" w:rsidRPr="005919FE" w:rsidRDefault="005919FE" w:rsidP="005919FE">
      <w:pPr>
        <w:ind w:left="360" w:firstLine="0"/>
        <w:rPr>
          <w:lang w:val="en-US"/>
        </w:rPr>
      </w:pPr>
    </w:p>
    <w:p w14:paraId="584F1FAB" w14:textId="77777777" w:rsidR="001940DE" w:rsidRPr="005919FE" w:rsidRDefault="001940DE" w:rsidP="001940DE">
      <w:pPr>
        <w:rPr>
          <w:lang w:val="en-US"/>
        </w:rPr>
      </w:pPr>
    </w:p>
    <w:p w14:paraId="1CCD754C" w14:textId="77777777" w:rsidR="001940DE" w:rsidRPr="005919FE" w:rsidRDefault="001940DE" w:rsidP="001940DE">
      <w:pPr>
        <w:pStyle w:val="Prrafodelista"/>
        <w:spacing w:after="240"/>
        <w:ind w:left="1069" w:firstLine="0"/>
        <w:rPr>
          <w:rFonts w:ascii="Arial" w:hAnsi="Arial" w:cs="Arial"/>
          <w:sz w:val="22"/>
          <w:szCs w:val="22"/>
          <w:lang w:val="en-US"/>
        </w:rPr>
      </w:pPr>
    </w:p>
    <w:p w14:paraId="29828A0B" w14:textId="77777777" w:rsidR="001940DE" w:rsidRPr="005919FE" w:rsidRDefault="001940DE" w:rsidP="001940DE">
      <w:pPr>
        <w:pStyle w:val="Prrafodelista"/>
        <w:ind w:left="1069" w:firstLine="0"/>
        <w:rPr>
          <w:rFonts w:ascii="Arial" w:hAnsi="Arial" w:cs="Arial"/>
          <w:b/>
          <w:bCs/>
          <w:lang w:val="en-US"/>
        </w:rPr>
      </w:pPr>
    </w:p>
    <w:p w14:paraId="47E9FAF5" w14:textId="77777777" w:rsidR="003564E1" w:rsidRPr="005919FE" w:rsidRDefault="003564E1" w:rsidP="003564E1">
      <w:pPr>
        <w:rPr>
          <w:rFonts w:ascii="Arial" w:hAnsi="Arial" w:cs="Arial"/>
          <w:lang w:val="en-US"/>
        </w:rPr>
      </w:pPr>
    </w:p>
    <w:p w14:paraId="5452867B" w14:textId="77777777" w:rsidR="003564E1" w:rsidRPr="005919FE" w:rsidRDefault="003564E1" w:rsidP="00F7059E">
      <w:pPr>
        <w:rPr>
          <w:rFonts w:ascii="Arial" w:hAnsi="Arial" w:cs="Arial"/>
          <w:lang w:val="en-US"/>
        </w:rPr>
      </w:pPr>
    </w:p>
    <w:p w14:paraId="701F7CAB" w14:textId="4D8385BA" w:rsidR="00350408" w:rsidRPr="005919FE" w:rsidRDefault="00350408" w:rsidP="0088026D">
      <w:pPr>
        <w:rPr>
          <w:lang w:val="en-US"/>
        </w:rPr>
      </w:pPr>
    </w:p>
    <w:sectPr w:rsidR="00350408" w:rsidRPr="005919FE" w:rsidSect="00626B38">
      <w:headerReference w:type="first" r:id="rId15"/>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64EA" w14:textId="77777777" w:rsidR="00D001B8" w:rsidRDefault="00D001B8" w:rsidP="00FB49A4">
      <w:r>
        <w:separator/>
      </w:r>
    </w:p>
    <w:p w14:paraId="3DF2430B" w14:textId="77777777" w:rsidR="00D001B8" w:rsidRDefault="00D001B8" w:rsidP="00FB49A4"/>
  </w:endnote>
  <w:endnote w:type="continuationSeparator" w:id="0">
    <w:p w14:paraId="11BC4422" w14:textId="77777777" w:rsidR="00D001B8" w:rsidRDefault="00D001B8" w:rsidP="00FB49A4">
      <w:r>
        <w:continuationSeparator/>
      </w:r>
    </w:p>
    <w:p w14:paraId="7E8E8931" w14:textId="77777777" w:rsidR="00D001B8" w:rsidRDefault="00D001B8"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A899" w14:textId="77777777" w:rsidR="00D27837" w:rsidRDefault="00D27837" w:rsidP="00FB49A4">
    <w:pPr>
      <w:pStyle w:val="Piedepgina"/>
    </w:pPr>
  </w:p>
  <w:p w14:paraId="7DBABE8F" w14:textId="77777777" w:rsidR="00D27837" w:rsidRDefault="00D27837" w:rsidP="00FB49A4"/>
  <w:p w14:paraId="002D7102"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0AF5" w14:textId="6EB6EE93" w:rsidR="00D27837" w:rsidRDefault="00F7059E" w:rsidP="00FB49A4">
    <w:pPr>
      <w:ind w:firstLine="0"/>
      <w:rPr>
        <w:b/>
        <w:bCs/>
      </w:rPr>
    </w:pPr>
    <w:r>
      <w:rPr>
        <w:noProof/>
      </w:rPr>
      <mc:AlternateContent>
        <mc:Choice Requires="wps">
          <w:drawing>
            <wp:anchor distT="0" distB="0" distL="114300" distR="114300" simplePos="0" relativeHeight="251660288" behindDoc="0" locked="0" layoutInCell="1" allowOverlap="1" wp14:anchorId="693E0087" wp14:editId="7F581483">
              <wp:simplePos x="0" y="0"/>
              <wp:positionH relativeFrom="margin">
                <wp:posOffset>-749300</wp:posOffset>
              </wp:positionH>
              <wp:positionV relativeFrom="paragraph">
                <wp:posOffset>356235</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28BD8095" w14:textId="77777777" w:rsidR="00D27837" w:rsidRPr="00602008" w:rsidRDefault="00602008" w:rsidP="00602008">
                          <w:pPr>
                            <w:ind w:firstLine="0"/>
                            <w:jc w:val="center"/>
                            <w:rPr>
                              <w:lang w:val="es-ES"/>
                            </w:rPr>
                          </w:pPr>
                          <w:r>
                            <w:rPr>
                              <w:lang w:val="es-ES"/>
                            </w:rPr>
                            <w:t>Cardiel Mares Emiliano Arturo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3E0087" id="_x0000_t202" coordsize="21600,21600" o:spt="202" path="m,l,21600r21600,l21600,xe">
              <v:stroke joinstyle="miter"/>
              <v:path gradientshapeok="t" o:connecttype="rect"/>
            </v:shapetype>
            <v:shape id="Cuadro de texto 1" o:spid="_x0000_s1027" type="#_x0000_t202" style="position:absolute;left:0;text-align:left;margin-left:-59pt;margin-top:28.0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" filled="f" stroked="f" strokeweight=".5pt">
              <v:textbox>
                <w:txbxContent>
                  <w:p w14:paraId="28BD8095" w14:textId="77777777" w:rsidR="00D27837" w:rsidRPr="00602008" w:rsidRDefault="00602008" w:rsidP="00602008">
                    <w:pPr>
                      <w:ind w:firstLine="0"/>
                      <w:jc w:val="center"/>
                      <w:rPr>
                        <w:lang w:val="es-ES"/>
                      </w:rPr>
                    </w:pPr>
                    <w:r>
                      <w:rPr>
                        <w:lang w:val="es-ES"/>
                      </w:rPr>
                      <w:t>Cardiel Mares Emiliano Arturo</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3B35CA71" wp14:editId="413468EA">
              <wp:simplePos x="0" y="0"/>
              <wp:positionH relativeFrom="margin">
                <wp:posOffset>3688080</wp:posOffset>
              </wp:positionH>
              <wp:positionV relativeFrom="paragraph">
                <wp:posOffset>354330</wp:posOffset>
              </wp:positionV>
              <wp:extent cx="2705100" cy="290946"/>
              <wp:effectExtent l="0" t="0" r="0" b="0"/>
              <wp:wrapNone/>
              <wp:docPr id="1480253985" name="Cuadro de texto 1480253985"/>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2E26B51D" w14:textId="0C3CA4FF" w:rsidR="00CE0DF0" w:rsidRPr="00602008" w:rsidRDefault="00F7059E" w:rsidP="00CE0DF0">
                          <w:pPr>
                            <w:ind w:firstLine="0"/>
                            <w:jc w:val="center"/>
                            <w:rPr>
                              <w:lang w:val="es-ES"/>
                            </w:rPr>
                          </w:pPr>
                          <w:r>
                            <w:rPr>
                              <w:lang w:val="es-ES"/>
                            </w:rPr>
                            <w:t>Rodríguez Sánchez Carlos Manuel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5CA71" id="Cuadro de texto 1480253985" o:spid="_x0000_s1028" type="#_x0000_t202" style="position:absolute;left:0;text-align:left;margin-left:290.4pt;margin-top:27.9pt;width:213pt;height:22.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XZGg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" filled="f" stroked="f" strokeweight=".5pt">
              <v:textbox>
                <w:txbxContent>
                  <w:p w14:paraId="2E26B51D" w14:textId="0C3CA4FF" w:rsidR="00CE0DF0" w:rsidRPr="00602008" w:rsidRDefault="00F7059E" w:rsidP="00CE0DF0">
                    <w:pPr>
                      <w:ind w:firstLine="0"/>
                      <w:jc w:val="center"/>
                      <w:rPr>
                        <w:lang w:val="es-ES"/>
                      </w:rPr>
                    </w:pPr>
                    <w:r>
                      <w:rPr>
                        <w:lang w:val="es-ES"/>
                      </w:rPr>
                      <w:t>Rodríguez Sánchez Carlos Manuel</w:t>
                    </w:r>
                  </w:p>
                </w:txbxContent>
              </v:textbox>
              <w10:wrap anchorx="margin"/>
            </v:shape>
          </w:pict>
        </mc:Fallback>
      </mc:AlternateContent>
    </w:r>
    <w:r>
      <w:t>Proyecto Integrador II</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4DB5481F" w14:textId="23B51865" w:rsidR="00D27837" w:rsidRDefault="00F7059E" w:rsidP="00FB49A4">
    <w:r>
      <w:rPr>
        <w:noProof/>
      </w:rPr>
      <mc:AlternateContent>
        <mc:Choice Requires="wps">
          <w:drawing>
            <wp:anchor distT="0" distB="0" distL="114300" distR="114300" simplePos="0" relativeHeight="251668480" behindDoc="0" locked="0" layoutInCell="1" allowOverlap="1" wp14:anchorId="02A9CB4A" wp14:editId="10DF7753">
              <wp:simplePos x="0" y="0"/>
              <wp:positionH relativeFrom="margin">
                <wp:posOffset>1409065</wp:posOffset>
              </wp:positionH>
              <wp:positionV relativeFrom="paragraph">
                <wp:posOffset>166370</wp:posOffset>
              </wp:positionV>
              <wp:extent cx="2705100" cy="290946"/>
              <wp:effectExtent l="0" t="0" r="0" b="0"/>
              <wp:wrapNone/>
              <wp:docPr id="1320297003" name="Cuadro de texto 1320297003"/>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458E381D" w14:textId="148B2F9D" w:rsidR="00F7059E" w:rsidRPr="00602008" w:rsidRDefault="00F7059E" w:rsidP="00F7059E">
                          <w:pPr>
                            <w:ind w:firstLine="0"/>
                            <w:jc w:val="center"/>
                            <w:rPr>
                              <w:lang w:val="es-ES"/>
                            </w:rPr>
                          </w:pPr>
                          <w:r>
                            <w:rPr>
                              <w:lang w:val="es-ES"/>
                            </w:rP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9CB4A" id="Cuadro de texto 1320297003" o:spid="_x0000_s1029" type="#_x0000_t202" style="position:absolute;left:0;text-align:left;margin-left:110.95pt;margin-top:13.1pt;width:213pt;height:22.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5oMGwIAADM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" filled="f" stroked="f" strokeweight=".5pt">
              <v:textbox>
                <w:txbxContent>
                  <w:p w14:paraId="458E381D" w14:textId="148B2F9D" w:rsidR="00F7059E" w:rsidRPr="00602008" w:rsidRDefault="00F7059E" w:rsidP="00F7059E">
                    <w:pPr>
                      <w:ind w:firstLine="0"/>
                      <w:jc w:val="center"/>
                      <w:rPr>
                        <w:lang w:val="es-ES"/>
                      </w:rPr>
                    </w:pPr>
                    <w:r>
                      <w:rPr>
                        <w:lang w:val="es-ES"/>
                      </w:rPr>
                      <w:t>Barraza Torres Jesús Daniel</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07190D7B" wp14:editId="76F1A4B8">
              <wp:simplePos x="0" y="0"/>
              <wp:positionH relativeFrom="margin">
                <wp:posOffset>-749300</wp:posOffset>
              </wp:positionH>
              <wp:positionV relativeFrom="paragraph">
                <wp:posOffset>313055</wp:posOffset>
              </wp:positionV>
              <wp:extent cx="2705100" cy="290946"/>
              <wp:effectExtent l="0" t="0" r="0" b="0"/>
              <wp:wrapNone/>
              <wp:docPr id="877455814" name="Cuadro de texto 877455814"/>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140213FE" w14:textId="77777777" w:rsidR="00CE0DF0" w:rsidRPr="00602008" w:rsidRDefault="00CE0DF0" w:rsidP="00CE0DF0">
                          <w:pPr>
                            <w:ind w:firstLine="0"/>
                            <w:jc w:val="center"/>
                            <w:rPr>
                              <w:lang w:val="es-ES"/>
                            </w:rPr>
                          </w:pPr>
                          <w:r>
                            <w:rPr>
                              <w:lang w:val="es-ES"/>
                            </w:rPr>
                            <w:t xml:space="preserve">Flores </w:t>
                          </w:r>
                          <w:r w:rsidR="0015067A">
                            <w:rPr>
                              <w:lang w:val="es-ES"/>
                            </w:rPr>
                            <w:t>Hernández</w:t>
                          </w:r>
                          <w:r>
                            <w:rPr>
                              <w:lang w:val="es-ES"/>
                            </w:rPr>
                            <w:t xml:space="preserve"> Jose Fernando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90D7B" id="Cuadro de texto 877455814" o:spid="_x0000_s1030" type="#_x0000_t202" style="position:absolute;left:0;text-align:left;margin-left:-59pt;margin-top:24.65pt;width:213pt;height:22.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dLGw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" filled="f" stroked="f" strokeweight=".5pt">
              <v:textbox>
                <w:txbxContent>
                  <w:p w14:paraId="140213FE" w14:textId="77777777" w:rsidR="00CE0DF0" w:rsidRPr="00602008" w:rsidRDefault="00CE0DF0" w:rsidP="00CE0DF0">
                    <w:pPr>
                      <w:ind w:firstLine="0"/>
                      <w:jc w:val="center"/>
                      <w:rPr>
                        <w:lang w:val="es-ES"/>
                      </w:rPr>
                    </w:pPr>
                    <w:r>
                      <w:rPr>
                        <w:lang w:val="es-ES"/>
                      </w:rPr>
                      <w:t xml:space="preserve">Flores </w:t>
                    </w:r>
                    <w:r w:rsidR="0015067A">
                      <w:rPr>
                        <w:lang w:val="es-ES"/>
                      </w:rPr>
                      <w:t>Hernández</w:t>
                    </w:r>
                    <w:r>
                      <w:rPr>
                        <w:lang w:val="es-ES"/>
                      </w:rPr>
                      <w:t xml:space="preserve"> Jose Fernando</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00676B9D" wp14:editId="606C5235">
              <wp:simplePos x="0" y="0"/>
              <wp:positionH relativeFrom="margin">
                <wp:posOffset>3688080</wp:posOffset>
              </wp:positionH>
              <wp:positionV relativeFrom="paragraph">
                <wp:posOffset>319405</wp:posOffset>
              </wp:positionV>
              <wp:extent cx="2705100" cy="290946"/>
              <wp:effectExtent l="0" t="0" r="0" b="0"/>
              <wp:wrapNone/>
              <wp:docPr id="475153536" name="Cuadro de texto 475153536"/>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722E42A8" w14:textId="77777777" w:rsidR="00CE0DF0" w:rsidRPr="00602008" w:rsidRDefault="00CE0DF0" w:rsidP="00CE0DF0">
                          <w:pPr>
                            <w:ind w:firstLine="0"/>
                            <w:jc w:val="center"/>
                            <w:rPr>
                              <w:lang w:val="es-ES"/>
                            </w:rPr>
                          </w:pPr>
                          <w:r>
                            <w:rPr>
                              <w:lang w:val="es-ES"/>
                            </w:rPr>
                            <w:t>Rivera Leyva Sebastian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76B9D" id="Cuadro de texto 475153536" o:spid="_x0000_s1031" type="#_x0000_t202" style="position:absolute;left:0;text-align:left;margin-left:290.4pt;margin-top:25.15pt;width:213pt;height:22.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KieGwIAADM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" filled="f" stroked="f" strokeweight=".5pt">
              <v:textbox>
                <w:txbxContent>
                  <w:p w14:paraId="722E42A8" w14:textId="77777777" w:rsidR="00CE0DF0" w:rsidRPr="00602008" w:rsidRDefault="00CE0DF0" w:rsidP="00CE0DF0">
                    <w:pPr>
                      <w:ind w:firstLine="0"/>
                      <w:jc w:val="center"/>
                      <w:rPr>
                        <w:lang w:val="es-ES"/>
                      </w:rPr>
                    </w:pPr>
                    <w:r>
                      <w:rPr>
                        <w:lang w:val="es-ES"/>
                      </w:rPr>
                      <w:t>Rivera Leyva Sebastian</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DD91" w14:textId="77777777" w:rsidR="00D001B8" w:rsidRDefault="00D001B8" w:rsidP="00FB49A4">
      <w:r>
        <w:separator/>
      </w:r>
    </w:p>
    <w:p w14:paraId="27A8CC5C" w14:textId="77777777" w:rsidR="00D001B8" w:rsidRDefault="00D001B8" w:rsidP="00FB49A4"/>
  </w:footnote>
  <w:footnote w:type="continuationSeparator" w:id="0">
    <w:p w14:paraId="5CE6ACD9" w14:textId="77777777" w:rsidR="00D001B8" w:rsidRDefault="00D001B8" w:rsidP="00FB49A4">
      <w:r>
        <w:continuationSeparator/>
      </w:r>
    </w:p>
    <w:p w14:paraId="1881ED2E" w14:textId="77777777" w:rsidR="00D001B8" w:rsidRDefault="00D001B8"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A841" w14:textId="77777777" w:rsidR="00D27837" w:rsidRDefault="00D27837" w:rsidP="00FB49A4">
    <w:pPr>
      <w:pStyle w:val="Encabezado"/>
    </w:pPr>
  </w:p>
  <w:p w14:paraId="249BB0EA" w14:textId="77777777" w:rsidR="00D27837" w:rsidRDefault="00D27837" w:rsidP="00FB49A4"/>
  <w:p w14:paraId="03DEB8AF"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F81B" w14:textId="77777777"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74DAEFC6" wp14:editId="47CE1AF6">
              <wp:simplePos x="0" y="0"/>
              <wp:positionH relativeFrom="margin">
                <wp:posOffset>3947795</wp:posOffset>
              </wp:positionH>
              <wp:positionV relativeFrom="paragraph">
                <wp:posOffset>120015</wp:posOffset>
              </wp:positionV>
              <wp:extent cx="4529797" cy="318052"/>
              <wp:effectExtent l="0" t="0" r="0" b="6350"/>
              <wp:wrapNone/>
              <wp:docPr id="4" name="Cuadro de texto 4"/>
              <wp:cNvGraphicFramePr/>
              <a:graphic xmlns:a="http://schemas.openxmlformats.org/drawingml/2006/main">
                <a:graphicData uri="http://schemas.microsoft.com/office/word/2010/wordprocessingShape">
                  <wps:wsp>
                    <wps:cNvSpPr txBox="1"/>
                    <wps:spPr>
                      <a:xfrm>
                        <a:off x="0" y="0"/>
                        <a:ext cx="4529797" cy="318052"/>
                      </a:xfrm>
                      <a:prstGeom prst="rect">
                        <a:avLst/>
                      </a:prstGeom>
                      <a:noFill/>
                      <a:ln w="6350">
                        <a:noFill/>
                      </a:ln>
                    </wps:spPr>
                    <wps:txbx>
                      <w:txbxContent>
                        <w:p w14:paraId="3AC403E9" w14:textId="0641E473" w:rsidR="00D27837" w:rsidRPr="00602008" w:rsidRDefault="00F7059E" w:rsidP="00FB49A4">
                          <w:pPr>
                            <w:ind w:firstLine="0"/>
                            <w:rPr>
                              <w:lang w:val="es-ES"/>
                            </w:rPr>
                          </w:pPr>
                          <w:r>
                            <w:rPr>
                              <w:lang w:val="es-ES"/>
                            </w:rPr>
                            <w:t>Protocolo Metodológico-Borrador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DAEFC6" id="_x0000_t202" coordsize="21600,21600" o:spt="202" path="m,l,21600r21600,l21600,xe">
              <v:stroke joinstyle="miter"/>
              <v:path gradientshapeok="t" o:connecttype="rect"/>
            </v:shapetype>
            <v:shape id="Cuadro de texto 4" o:spid="_x0000_s1026" type="#_x0000_t202" style="position:absolute;left:0;text-align:left;margin-left:310.85pt;margin-top:9.45pt;width:356.7pt;height:2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" filled="f" stroked="f" strokeweight=".5pt">
              <v:textbox>
                <w:txbxContent>
                  <w:p w14:paraId="3AC403E9" w14:textId="0641E473" w:rsidR="00D27837" w:rsidRPr="00602008" w:rsidRDefault="00F7059E" w:rsidP="00FB49A4">
                    <w:pPr>
                      <w:ind w:firstLine="0"/>
                      <w:rPr>
                        <w:lang w:val="es-ES"/>
                      </w:rPr>
                    </w:pPr>
                    <w:r>
                      <w:rPr>
                        <w:lang w:val="es-ES"/>
                      </w:rPr>
                      <w:t>Protocolo Metodológico-Borrador</w:t>
                    </w:r>
                  </w:p>
                </w:txbxContent>
              </v:textbox>
              <w10:wrap anchorx="margin"/>
            </v:shape>
          </w:pict>
        </mc:Fallback>
      </mc:AlternateContent>
    </w:r>
    <w:r>
      <w:rPr>
        <w:noProof/>
      </w:rPr>
      <w:drawing>
        <wp:inline distT="0" distB="0" distL="0" distR="0" wp14:anchorId="018757B5" wp14:editId="403C6D68">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696B" w14:textId="77777777" w:rsidR="00D27837" w:rsidRDefault="00D27837" w:rsidP="00FB49A4">
    <w:pPr>
      <w:pStyle w:val="Encabezado"/>
      <w:ind w:firstLine="0"/>
    </w:pPr>
    <w:r>
      <w:rPr>
        <w:noProof/>
        <w:lang w:eastAsia="es-MX"/>
      </w:rPr>
      <w:drawing>
        <wp:inline distT="0" distB="0" distL="0" distR="0" wp14:anchorId="498AD4BC" wp14:editId="6E101213">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799264AD" wp14:editId="002D31C5">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A5D6" w14:textId="77777777" w:rsidR="00D27837" w:rsidRDefault="00D27837" w:rsidP="00FB49A4">
    <w:pPr>
      <w:pStyle w:val="Encabezado"/>
      <w:ind w:firstLine="0"/>
    </w:pPr>
    <w:r>
      <w:rPr>
        <w:noProof/>
        <w:lang w:eastAsia="es-MX"/>
      </w:rPr>
      <w:drawing>
        <wp:inline distT="0" distB="0" distL="0" distR="0" wp14:anchorId="60DAFBDA" wp14:editId="4BFCB742">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90F37C4" wp14:editId="17DB3D69">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970"/>
    <w:multiLevelType w:val="hybridMultilevel"/>
    <w:tmpl w:val="BBC06562"/>
    <w:lvl w:ilvl="0" w:tplc="202A5DD2">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293F0AAD"/>
    <w:multiLevelType w:val="hybridMultilevel"/>
    <w:tmpl w:val="0BFE8D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36650879"/>
    <w:multiLevelType w:val="multilevel"/>
    <w:tmpl w:val="59BCD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30360"/>
    <w:multiLevelType w:val="hybridMultilevel"/>
    <w:tmpl w:val="425AE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66740007">
    <w:abstractNumId w:val="1"/>
  </w:num>
  <w:num w:numId="2" w16cid:durableId="1408962346">
    <w:abstractNumId w:val="3"/>
    <w:lvlOverride w:ilvl="0"/>
    <w:lvlOverride w:ilvl="1"/>
    <w:lvlOverride w:ilvl="2"/>
    <w:lvlOverride w:ilvl="3"/>
    <w:lvlOverride w:ilvl="4"/>
    <w:lvlOverride w:ilvl="5"/>
    <w:lvlOverride w:ilvl="6"/>
    <w:lvlOverride w:ilvl="7"/>
    <w:lvlOverride w:ilvl="8"/>
  </w:num>
  <w:num w:numId="3" w16cid:durableId="1901817873">
    <w:abstractNumId w:val="0"/>
  </w:num>
  <w:num w:numId="4" w16cid:durableId="573008102">
    <w:abstractNumId w:val="2"/>
    <w:lvlOverride w:ilvl="0"/>
    <w:lvlOverride w:ilvl="1"/>
    <w:lvlOverride w:ilvl="2"/>
    <w:lvlOverride w:ilvl="3"/>
    <w:lvlOverride w:ilvl="4"/>
    <w:lvlOverride w:ilvl="5"/>
    <w:lvlOverride w:ilvl="6"/>
    <w:lvlOverride w:ilvl="7"/>
    <w:lvlOverride w:ilv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1145C"/>
    <w:rsid w:val="000124D7"/>
    <w:rsid w:val="00016A68"/>
    <w:rsid w:val="00020083"/>
    <w:rsid w:val="0004591D"/>
    <w:rsid w:val="00052676"/>
    <w:rsid w:val="00075BB4"/>
    <w:rsid w:val="000773CC"/>
    <w:rsid w:val="000979DB"/>
    <w:rsid w:val="000D44B0"/>
    <w:rsid w:val="000E0EFC"/>
    <w:rsid w:val="000F230B"/>
    <w:rsid w:val="000F457D"/>
    <w:rsid w:val="000F7024"/>
    <w:rsid w:val="00132B46"/>
    <w:rsid w:val="0015067A"/>
    <w:rsid w:val="001559CE"/>
    <w:rsid w:val="00174C1D"/>
    <w:rsid w:val="00193AAD"/>
    <w:rsid w:val="001940DE"/>
    <w:rsid w:val="001B7AA3"/>
    <w:rsid w:val="001E59E5"/>
    <w:rsid w:val="001F392E"/>
    <w:rsid w:val="001F45D3"/>
    <w:rsid w:val="002218C8"/>
    <w:rsid w:val="00222513"/>
    <w:rsid w:val="00222D88"/>
    <w:rsid w:val="002407BB"/>
    <w:rsid w:val="00240AC3"/>
    <w:rsid w:val="0024141B"/>
    <w:rsid w:val="002445FF"/>
    <w:rsid w:val="002620E7"/>
    <w:rsid w:val="00264593"/>
    <w:rsid w:val="00296921"/>
    <w:rsid w:val="002B1AE1"/>
    <w:rsid w:val="002D00A1"/>
    <w:rsid w:val="002E1AF4"/>
    <w:rsid w:val="00322A30"/>
    <w:rsid w:val="00323D3E"/>
    <w:rsid w:val="003270DD"/>
    <w:rsid w:val="00350408"/>
    <w:rsid w:val="003564E1"/>
    <w:rsid w:val="00372895"/>
    <w:rsid w:val="00384C97"/>
    <w:rsid w:val="003A095B"/>
    <w:rsid w:val="003A10AB"/>
    <w:rsid w:val="003A5D4B"/>
    <w:rsid w:val="003A71CC"/>
    <w:rsid w:val="003D68F1"/>
    <w:rsid w:val="003D7355"/>
    <w:rsid w:val="00401789"/>
    <w:rsid w:val="00403D74"/>
    <w:rsid w:val="00434947"/>
    <w:rsid w:val="00434ADC"/>
    <w:rsid w:val="00451FC6"/>
    <w:rsid w:val="00463EE8"/>
    <w:rsid w:val="00470A51"/>
    <w:rsid w:val="00472067"/>
    <w:rsid w:val="00475A48"/>
    <w:rsid w:val="004E4B1E"/>
    <w:rsid w:val="004E65E3"/>
    <w:rsid w:val="00501170"/>
    <w:rsid w:val="00512F07"/>
    <w:rsid w:val="0053305D"/>
    <w:rsid w:val="005343A4"/>
    <w:rsid w:val="00555E49"/>
    <w:rsid w:val="00557B03"/>
    <w:rsid w:val="005748A8"/>
    <w:rsid w:val="005841C2"/>
    <w:rsid w:val="005919FE"/>
    <w:rsid w:val="005B597B"/>
    <w:rsid w:val="005D6508"/>
    <w:rsid w:val="005E6DA7"/>
    <w:rsid w:val="00602008"/>
    <w:rsid w:val="00602010"/>
    <w:rsid w:val="00626B38"/>
    <w:rsid w:val="00674DA1"/>
    <w:rsid w:val="00683032"/>
    <w:rsid w:val="0068484F"/>
    <w:rsid w:val="006848DF"/>
    <w:rsid w:val="00684EDE"/>
    <w:rsid w:val="00697EDE"/>
    <w:rsid w:val="006A01CB"/>
    <w:rsid w:val="006B0087"/>
    <w:rsid w:val="006C06CD"/>
    <w:rsid w:val="006C0A98"/>
    <w:rsid w:val="006D77DC"/>
    <w:rsid w:val="006F143D"/>
    <w:rsid w:val="00706FBC"/>
    <w:rsid w:val="00713529"/>
    <w:rsid w:val="00726774"/>
    <w:rsid w:val="00731734"/>
    <w:rsid w:val="00744343"/>
    <w:rsid w:val="0078784B"/>
    <w:rsid w:val="007B1C6A"/>
    <w:rsid w:val="007D7135"/>
    <w:rsid w:val="00810577"/>
    <w:rsid w:val="00817227"/>
    <w:rsid w:val="00834455"/>
    <w:rsid w:val="00843BC4"/>
    <w:rsid w:val="00855F53"/>
    <w:rsid w:val="0086365F"/>
    <w:rsid w:val="00876F70"/>
    <w:rsid w:val="0088026D"/>
    <w:rsid w:val="008814B8"/>
    <w:rsid w:val="008B7BCB"/>
    <w:rsid w:val="008D0E7E"/>
    <w:rsid w:val="009363DA"/>
    <w:rsid w:val="00945EC5"/>
    <w:rsid w:val="00953FE0"/>
    <w:rsid w:val="00961C02"/>
    <w:rsid w:val="009860B0"/>
    <w:rsid w:val="009E35B9"/>
    <w:rsid w:val="009E6C40"/>
    <w:rsid w:val="00A0361E"/>
    <w:rsid w:val="00A21755"/>
    <w:rsid w:val="00A23181"/>
    <w:rsid w:val="00A33E38"/>
    <w:rsid w:val="00A5175E"/>
    <w:rsid w:val="00A66752"/>
    <w:rsid w:val="00A66D64"/>
    <w:rsid w:val="00AB7C92"/>
    <w:rsid w:val="00AE5753"/>
    <w:rsid w:val="00AE7876"/>
    <w:rsid w:val="00AF5CB2"/>
    <w:rsid w:val="00AF6D6D"/>
    <w:rsid w:val="00B07FBD"/>
    <w:rsid w:val="00B2411F"/>
    <w:rsid w:val="00B32B40"/>
    <w:rsid w:val="00B375D3"/>
    <w:rsid w:val="00B62F50"/>
    <w:rsid w:val="00B83EF8"/>
    <w:rsid w:val="00B8526E"/>
    <w:rsid w:val="00BC1EC2"/>
    <w:rsid w:val="00BC57E0"/>
    <w:rsid w:val="00BC75B6"/>
    <w:rsid w:val="00BD2210"/>
    <w:rsid w:val="00BF037D"/>
    <w:rsid w:val="00C04381"/>
    <w:rsid w:val="00C04D3B"/>
    <w:rsid w:val="00C05780"/>
    <w:rsid w:val="00C06982"/>
    <w:rsid w:val="00C15A69"/>
    <w:rsid w:val="00C6349F"/>
    <w:rsid w:val="00C96BDB"/>
    <w:rsid w:val="00CA453F"/>
    <w:rsid w:val="00CB5386"/>
    <w:rsid w:val="00CC5297"/>
    <w:rsid w:val="00CD25F8"/>
    <w:rsid w:val="00CD6E17"/>
    <w:rsid w:val="00CE0DF0"/>
    <w:rsid w:val="00CF46F3"/>
    <w:rsid w:val="00CF7D47"/>
    <w:rsid w:val="00D001B8"/>
    <w:rsid w:val="00D171F5"/>
    <w:rsid w:val="00D22618"/>
    <w:rsid w:val="00D27837"/>
    <w:rsid w:val="00D40F79"/>
    <w:rsid w:val="00D614F1"/>
    <w:rsid w:val="00D664D2"/>
    <w:rsid w:val="00D75553"/>
    <w:rsid w:val="00D96B43"/>
    <w:rsid w:val="00DB5E51"/>
    <w:rsid w:val="00DC021E"/>
    <w:rsid w:val="00DC4C49"/>
    <w:rsid w:val="00DE1970"/>
    <w:rsid w:val="00DF36DC"/>
    <w:rsid w:val="00DF4210"/>
    <w:rsid w:val="00E01678"/>
    <w:rsid w:val="00E044BE"/>
    <w:rsid w:val="00E0799B"/>
    <w:rsid w:val="00E21E1B"/>
    <w:rsid w:val="00E24248"/>
    <w:rsid w:val="00E450F3"/>
    <w:rsid w:val="00E757E3"/>
    <w:rsid w:val="00E864EE"/>
    <w:rsid w:val="00EA0583"/>
    <w:rsid w:val="00EB4E6B"/>
    <w:rsid w:val="00ED2123"/>
    <w:rsid w:val="00ED67B0"/>
    <w:rsid w:val="00F07C37"/>
    <w:rsid w:val="00F24E8B"/>
    <w:rsid w:val="00F40584"/>
    <w:rsid w:val="00F43944"/>
    <w:rsid w:val="00F47D46"/>
    <w:rsid w:val="00F540CD"/>
    <w:rsid w:val="00F54B6B"/>
    <w:rsid w:val="00F637DA"/>
    <w:rsid w:val="00F7059E"/>
    <w:rsid w:val="00F921A8"/>
    <w:rsid w:val="00FA083F"/>
    <w:rsid w:val="00FB49A4"/>
    <w:rsid w:val="00FB7F1E"/>
    <w:rsid w:val="00FE105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C7931"/>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0DE"/>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paragraph" w:styleId="Ttulo4">
    <w:name w:val="heading 4"/>
    <w:basedOn w:val="Normal"/>
    <w:next w:val="Normal"/>
    <w:link w:val="Ttulo4Car"/>
    <w:uiPriority w:val="9"/>
    <w:semiHidden/>
    <w:unhideWhenUsed/>
    <w:qFormat/>
    <w:rsid w:val="00CD6E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NormalWeb">
    <w:name w:val="Normal (Web)"/>
    <w:basedOn w:val="Normal"/>
    <w:uiPriority w:val="99"/>
    <w:semiHidden/>
    <w:unhideWhenUsed/>
    <w:rsid w:val="00F540CD"/>
  </w:style>
  <w:style w:type="paragraph" w:styleId="Bibliografa">
    <w:name w:val="Bibliography"/>
    <w:basedOn w:val="Normal"/>
    <w:next w:val="Normal"/>
    <w:uiPriority w:val="37"/>
    <w:unhideWhenUsed/>
    <w:rsid w:val="00FA083F"/>
  </w:style>
  <w:style w:type="character" w:styleId="Hipervnculovisitado">
    <w:name w:val="FollowedHyperlink"/>
    <w:basedOn w:val="Fuentedeprrafopredeter"/>
    <w:uiPriority w:val="99"/>
    <w:semiHidden/>
    <w:unhideWhenUsed/>
    <w:rsid w:val="001559CE"/>
    <w:rPr>
      <w:color w:val="954F72" w:themeColor="followedHyperlink"/>
      <w:u w:val="single"/>
    </w:rPr>
  </w:style>
  <w:style w:type="character" w:customStyle="1" w:styleId="Ttulo4Car">
    <w:name w:val="Título 4 Car"/>
    <w:basedOn w:val="Fuentedeprrafopredeter"/>
    <w:link w:val="Ttulo4"/>
    <w:uiPriority w:val="9"/>
    <w:semiHidden/>
    <w:rsid w:val="00CD6E17"/>
    <w:rPr>
      <w:rFonts w:asciiTheme="majorHAnsi" w:eastAsiaTheme="majorEastAsia" w:hAnsiTheme="majorHAnsi" w:cstheme="majorBidi"/>
      <w:i/>
      <w:iCs/>
      <w:color w:val="2F5496" w:themeColor="accent1" w:themeShade="BF"/>
      <w:sz w:val="24"/>
      <w:szCs w:val="24"/>
    </w:rPr>
  </w:style>
  <w:style w:type="table" w:styleId="Tablaconcuadrcula">
    <w:name w:val="Table Grid"/>
    <w:basedOn w:val="Tablanormal"/>
    <w:uiPriority w:val="39"/>
    <w:rsid w:val="003564E1"/>
    <w:pPr>
      <w:spacing w:after="0" w:line="240" w:lineRule="auto"/>
    </w:pPr>
    <w:rPr>
      <w:rFonts w:ascii="Calibri" w:eastAsia="Calibri" w:hAnsi="Calibri" w:cs="Arial"/>
      <w:kern w:val="2"/>
      <w:sz w:val="24"/>
      <w:szCs w:val="24"/>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188">
      <w:bodyDiv w:val="1"/>
      <w:marLeft w:val="0"/>
      <w:marRight w:val="0"/>
      <w:marTop w:val="0"/>
      <w:marBottom w:val="0"/>
      <w:divBdr>
        <w:top w:val="none" w:sz="0" w:space="0" w:color="auto"/>
        <w:left w:val="none" w:sz="0" w:space="0" w:color="auto"/>
        <w:bottom w:val="none" w:sz="0" w:space="0" w:color="auto"/>
        <w:right w:val="none" w:sz="0" w:space="0" w:color="auto"/>
      </w:divBdr>
    </w:div>
    <w:div w:id="100877394">
      <w:bodyDiv w:val="1"/>
      <w:marLeft w:val="0"/>
      <w:marRight w:val="0"/>
      <w:marTop w:val="0"/>
      <w:marBottom w:val="0"/>
      <w:divBdr>
        <w:top w:val="none" w:sz="0" w:space="0" w:color="auto"/>
        <w:left w:val="none" w:sz="0" w:space="0" w:color="auto"/>
        <w:bottom w:val="none" w:sz="0" w:space="0" w:color="auto"/>
        <w:right w:val="none" w:sz="0" w:space="0" w:color="auto"/>
      </w:divBdr>
    </w:div>
    <w:div w:id="118112487">
      <w:bodyDiv w:val="1"/>
      <w:marLeft w:val="0"/>
      <w:marRight w:val="0"/>
      <w:marTop w:val="0"/>
      <w:marBottom w:val="0"/>
      <w:divBdr>
        <w:top w:val="none" w:sz="0" w:space="0" w:color="auto"/>
        <w:left w:val="none" w:sz="0" w:space="0" w:color="auto"/>
        <w:bottom w:val="none" w:sz="0" w:space="0" w:color="auto"/>
        <w:right w:val="none" w:sz="0" w:space="0" w:color="auto"/>
      </w:divBdr>
    </w:div>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08720511">
      <w:bodyDiv w:val="1"/>
      <w:marLeft w:val="0"/>
      <w:marRight w:val="0"/>
      <w:marTop w:val="0"/>
      <w:marBottom w:val="0"/>
      <w:divBdr>
        <w:top w:val="none" w:sz="0" w:space="0" w:color="auto"/>
        <w:left w:val="none" w:sz="0" w:space="0" w:color="auto"/>
        <w:bottom w:val="none" w:sz="0" w:space="0" w:color="auto"/>
        <w:right w:val="none" w:sz="0" w:space="0" w:color="auto"/>
      </w:divBdr>
    </w:div>
    <w:div w:id="545214654">
      <w:bodyDiv w:val="1"/>
      <w:marLeft w:val="0"/>
      <w:marRight w:val="0"/>
      <w:marTop w:val="0"/>
      <w:marBottom w:val="0"/>
      <w:divBdr>
        <w:top w:val="none" w:sz="0" w:space="0" w:color="auto"/>
        <w:left w:val="none" w:sz="0" w:space="0" w:color="auto"/>
        <w:bottom w:val="none" w:sz="0" w:space="0" w:color="auto"/>
        <w:right w:val="none" w:sz="0" w:space="0" w:color="auto"/>
      </w:divBdr>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950627852">
      <w:bodyDiv w:val="1"/>
      <w:marLeft w:val="0"/>
      <w:marRight w:val="0"/>
      <w:marTop w:val="0"/>
      <w:marBottom w:val="0"/>
      <w:divBdr>
        <w:top w:val="none" w:sz="0" w:space="0" w:color="auto"/>
        <w:left w:val="none" w:sz="0" w:space="0" w:color="auto"/>
        <w:bottom w:val="none" w:sz="0" w:space="0" w:color="auto"/>
        <w:right w:val="none" w:sz="0" w:space="0" w:color="auto"/>
      </w:divBdr>
    </w:div>
    <w:div w:id="959453812">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161503654">
      <w:bodyDiv w:val="1"/>
      <w:marLeft w:val="0"/>
      <w:marRight w:val="0"/>
      <w:marTop w:val="0"/>
      <w:marBottom w:val="0"/>
      <w:divBdr>
        <w:top w:val="none" w:sz="0" w:space="0" w:color="auto"/>
        <w:left w:val="none" w:sz="0" w:space="0" w:color="auto"/>
        <w:bottom w:val="none" w:sz="0" w:space="0" w:color="auto"/>
        <w:right w:val="none" w:sz="0" w:space="0" w:color="auto"/>
      </w:divBdr>
    </w:div>
    <w:div w:id="1348797213">
      <w:bodyDiv w:val="1"/>
      <w:marLeft w:val="0"/>
      <w:marRight w:val="0"/>
      <w:marTop w:val="0"/>
      <w:marBottom w:val="0"/>
      <w:divBdr>
        <w:top w:val="none" w:sz="0" w:space="0" w:color="auto"/>
        <w:left w:val="none" w:sz="0" w:space="0" w:color="auto"/>
        <w:bottom w:val="none" w:sz="0" w:space="0" w:color="auto"/>
        <w:right w:val="none" w:sz="0" w:space="0" w:color="auto"/>
      </w:divBdr>
    </w:div>
    <w:div w:id="1361470913">
      <w:bodyDiv w:val="1"/>
      <w:marLeft w:val="0"/>
      <w:marRight w:val="0"/>
      <w:marTop w:val="0"/>
      <w:marBottom w:val="0"/>
      <w:divBdr>
        <w:top w:val="none" w:sz="0" w:space="0" w:color="auto"/>
        <w:left w:val="none" w:sz="0" w:space="0" w:color="auto"/>
        <w:bottom w:val="none" w:sz="0" w:space="0" w:color="auto"/>
        <w:right w:val="none" w:sz="0" w:space="0" w:color="auto"/>
      </w:divBdr>
    </w:div>
    <w:div w:id="1426612885">
      <w:bodyDiv w:val="1"/>
      <w:marLeft w:val="0"/>
      <w:marRight w:val="0"/>
      <w:marTop w:val="0"/>
      <w:marBottom w:val="0"/>
      <w:divBdr>
        <w:top w:val="none" w:sz="0" w:space="0" w:color="auto"/>
        <w:left w:val="none" w:sz="0" w:space="0" w:color="auto"/>
        <w:bottom w:val="none" w:sz="0" w:space="0" w:color="auto"/>
        <w:right w:val="none" w:sz="0" w:space="0" w:color="auto"/>
      </w:divBdr>
    </w:div>
    <w:div w:id="1607232763">
      <w:bodyDiv w:val="1"/>
      <w:marLeft w:val="0"/>
      <w:marRight w:val="0"/>
      <w:marTop w:val="0"/>
      <w:marBottom w:val="0"/>
      <w:divBdr>
        <w:top w:val="none" w:sz="0" w:space="0" w:color="auto"/>
        <w:left w:val="none" w:sz="0" w:space="0" w:color="auto"/>
        <w:bottom w:val="none" w:sz="0" w:space="0" w:color="auto"/>
        <w:right w:val="none" w:sz="0" w:space="0" w:color="auto"/>
      </w:divBdr>
    </w:div>
    <w:div w:id="196511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ink.springer.com/book/10.1007/978-3-032-2264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link.springer.com/journal/4187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Sou24</b:Tag>
    <b:SourceType>InternetSite</b:SourceType>
    <b:Guid>{5B580691-0A63-46D9-A682-AA1C7D4FF58D}</b:Guid>
    <b:Author>
      <b:Author>
        <b:NameList>
          <b:Person>
            <b:Last>SourceForge</b:Last>
          </b:Person>
        </b:NameList>
      </b:Author>
    </b:Author>
    <b:Title>SourceForge</b:Title>
    <b:InternetSiteTitle>Pseint</b:InternetSiteTitle>
    <b:Year>2024</b:Year>
    <b:Month>01</b:Month>
    <b:Day>22</b:Day>
    <b:URL>https://pseint.sourceforge.net/</b:URL>
    <b:RefOrder>1</b:RefOrder>
  </b:Source>
  <b:Source>
    <b:Tag>Jim15</b:Tag>
    <b:SourceType>Book</b:SourceType>
    <b:Guid>{CEFC396F-F19F-40CB-AB1A-A4D789AD890B}</b:Guid>
    <b:Title>Fundamentos de Programación</b:Title>
    <b:Year>2015</b:Year>
    <b:City>México</b:City>
    <b:Publisher>Alfaomega</b:Publisher>
    <b:Author>
      <b:Author>
        <b:NameList>
          <b:Person>
            <b:Last>Jimenez Murillo</b:Last>
            <b:Middle>Alfredo</b:Middle>
            <b:First>Jose</b:First>
          </b:Person>
          <b:Person>
            <b:Last>Jimenez Hernandez</b:Last>
            <b:Middle>Miriam</b:Middle>
            <b:First>Erendira</b:First>
          </b:Person>
          <b:Person>
            <b:Last>Alvarado Zamora</b:Last>
            <b:Middle>Nelly</b:Middle>
            <b:First>Laura</b:First>
          </b:Person>
        </b:NameList>
      </b:Author>
    </b:Author>
    <b:RefOrder>2</b:RefOrder>
  </b:Source>
</b:Sources>
</file>

<file path=customXml/itemProps1.xml><?xml version="1.0" encoding="utf-8"?>
<ds:datastoreItem xmlns:ds="http://schemas.openxmlformats.org/officeDocument/2006/customXml" ds:itemID="{E1BBC10D-C73D-48E9-89E9-43F405C28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2075</Words>
  <Characters>11414</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 Cardiel Mares</dc:creator>
  <cp:keywords/>
  <dc:description/>
  <cp:lastModifiedBy>Emiliano Cardiel Mares</cp:lastModifiedBy>
  <cp:revision>1</cp:revision>
  <cp:lastPrinted>2026-02-03T16:13:00Z</cp:lastPrinted>
  <dcterms:created xsi:type="dcterms:W3CDTF">2026-06-20T01:25:00Z</dcterms:created>
  <dcterms:modified xsi:type="dcterms:W3CDTF">2026-06-20T02:20:00Z</dcterms:modified>
</cp:coreProperties>
</file>