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Formato de Historia de Usuario</w:t>
      </w:r>
    </w:p>
    <w:p>
      <w:r>
        <w:t>Las Historias de Usuario son descripciones cortas y simples de una característica contada desde la perspectiva de la persona que desea la nueva capacidad, generalmente un usuario o cliente del sistema. Se utilizan principalmente en metodologías ágiles (como Scrum).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de la Historia</w:t>
            </w:r>
          </w:p>
        </w:tc>
        <w:tc>
          <w:tcPr>
            <w:tcW w:type="dxa" w:w="4320"/>
          </w:tcPr>
          <w:p>
            <w:r>
              <w:t>[Ej: HU-001] (Identificador único)</w:t>
            </w:r>
          </w:p>
        </w:tc>
      </w:tr>
      <w:tr>
        <w:tc>
          <w:tcPr>
            <w:tcW w:type="dxa" w:w="4320"/>
            <w:shd w:fill="D3D3D3"/>
          </w:tcPr>
          <w:p>
            <w:r>
              <w:t>Nombre de la Historia</w:t>
            </w:r>
          </w:p>
        </w:tc>
        <w:tc>
          <w:tcPr>
            <w:tcW w:type="dxa" w:w="4320"/>
          </w:tcPr>
          <w:p>
            <w:r>
              <w:t>[Título corto y descriptivo. Ej: Recuperación de contraseña]</w:t>
            </w:r>
          </w:p>
        </w:tc>
      </w:tr>
      <w:tr>
        <w:tc>
          <w:tcPr>
            <w:tcW w:type="dxa" w:w="4320"/>
            <w:shd w:fill="D3D3D3"/>
          </w:tcPr>
          <w:p>
            <w:r>
              <w:t>Módulo / Épica</w:t>
            </w:r>
          </w:p>
        </w:tc>
        <w:tc>
          <w:tcPr>
            <w:tcW w:type="dxa" w:w="4320"/>
          </w:tcPr>
          <w:p>
            <w:r>
              <w:t>[A qué gran funcionalidad pertenece. Ej: Gestión de Usuarios]</w:t>
            </w:r>
          </w:p>
        </w:tc>
      </w:tr>
      <w:tr>
        <w:tc>
          <w:tcPr>
            <w:tcW w:type="dxa" w:w="4320"/>
            <w:shd w:fill="D3D3D3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[Alta / Media / Baja]</w:t>
            </w:r>
          </w:p>
        </w:tc>
      </w:tr>
      <w:tr>
        <w:tc>
          <w:tcPr>
            <w:tcW w:type="dxa" w:w="4320"/>
            <w:shd w:fill="D3D3D3"/>
          </w:tcPr>
          <w:p>
            <w:r>
              <w:t>Estimación (Puntos)</w:t>
            </w:r>
          </w:p>
        </w:tc>
        <w:tc>
          <w:tcPr>
            <w:tcW w:type="dxa" w:w="4320"/>
          </w:tcPr>
          <w:p>
            <w:r>
              <w:t>[Ej: 3, 5, 8 (según Fibonacci)]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Descripción (El "Qué")</w:t>
      </w:r>
    </w:p>
    <w:p>
      <w:r>
        <w:t>Formato estándar:</w:t>
      </w:r>
    </w:p>
    <w:p>
      <w:pPr>
        <w:ind w:left="720"/>
      </w:pPr>
      <w:r>
        <w:rPr>
          <w:b/>
        </w:rPr>
        <w:t xml:space="preserve">Como </w:t>
      </w:r>
      <w:r>
        <w:t>[tipo de usuario / rol]</w:t>
        <w:br/>
      </w:r>
      <w:r>
        <w:rPr>
          <w:b/>
        </w:rPr>
        <w:t xml:space="preserve">Quiero </w:t>
      </w:r>
      <w:r>
        <w:t>[acción / funcionalidad a realizar]</w:t>
        <w:br/>
      </w:r>
      <w:r>
        <w:rPr>
          <w:b/>
        </w:rPr>
        <w:t xml:space="preserve">Para </w:t>
      </w:r>
      <w:r>
        <w:t>[beneficio / valor que aporta]</w:t>
      </w:r>
    </w:p>
    <w:p/>
    <w:p>
      <w:pPr>
        <w:pStyle w:val="Heading3"/>
      </w:pPr>
      <w:r>
        <w:t>Ejemplo:</w:t>
      </w:r>
    </w:p>
    <w:p>
      <w:pPr>
        <w:ind w:left="720"/>
      </w:pPr>
      <w:r>
        <w:rPr>
          <w:b/>
        </w:rPr>
        <w:t xml:space="preserve">Como </w:t>
      </w:r>
      <w:r>
        <w:t>cliente registrado</w:t>
        <w:br/>
      </w:r>
      <w:r>
        <w:rPr>
          <w:b/>
        </w:rPr>
        <w:t xml:space="preserve">Quiero </w:t>
      </w:r>
      <w:r>
        <w:t>poder restablecer mi contraseña mediante mi correo electrónico</w:t>
        <w:br/>
      </w:r>
      <w:r>
        <w:rPr>
          <w:b/>
        </w:rPr>
        <w:t xml:space="preserve">Para </w:t>
      </w:r>
      <w:r>
        <w:t>recuperar el acceso a mi cuenta si olvido mis credenciales.</w:t>
      </w:r>
    </w:p>
    <w:p>
      <w:pPr>
        <w:pStyle w:val="Heading1"/>
      </w:pPr>
      <w:r>
        <w:t>3. Criterios de Aceptación (El "Cómo se valida")</w:t>
      </w:r>
    </w:p>
    <w:p>
      <w:r>
        <w:t>Condiciones específicas que deben cumplirse para que la historia se considere "Terminada" (Done).</w:t>
      </w:r>
    </w:p>
    <w:p>
      <w:pPr>
        <w:pStyle w:val="ListBullet"/>
      </w:pPr>
      <w:r>
        <w:t>El sistema debe enviar un enlace único con una validez de 24 horas.</w:t>
      </w:r>
    </w:p>
    <w:p>
      <w:pPr>
        <w:pStyle w:val="ListBullet"/>
      </w:pPr>
      <w:r>
        <w:t>La nueva contraseña debe tener al menos 8 caracteres, incluyendo números y letras.</w:t>
      </w:r>
    </w:p>
    <w:p>
      <w:pPr>
        <w:pStyle w:val="ListBullet"/>
      </w:pPr>
      <w:r>
        <w:t>Si el correo no existe en la base de datos, mostrar un mensaje genérico por seguridad.</w:t>
      </w:r>
    </w:p>
    <w:p>
      <w:pPr>
        <w:pStyle w:val="Heading1"/>
      </w:pPr>
      <w:r>
        <w:t>4. Detalles Técnicos / Notas Adicionales</w:t>
      </w:r>
    </w:p>
    <w:p>
      <w:r>
        <w:t>Cualquier información extra relevante para el equipo de desarrollo.</w:t>
      </w:r>
    </w:p>
    <w:p>
      <w:pPr>
        <w:pStyle w:val="ListBullet"/>
      </w:pPr>
      <w:r>
        <w:rPr>
          <w:b/>
        </w:rPr>
        <w:t xml:space="preserve">Dependencias: </w:t>
      </w:r>
      <w:r>
        <w:t>Requiere integración con el servicio de envío de correos SendGrid.</w:t>
      </w:r>
    </w:p>
    <w:p>
      <w:pPr>
        <w:pStyle w:val="ListBullet"/>
      </w:pPr>
      <w:r>
        <w:rPr>
          <w:b/>
        </w:rPr>
        <w:t xml:space="preserve">Diseño/Mockup: </w:t>
      </w:r>
      <w:r>
        <w:t>Enlace a Figma o imagen adjunta</w:t>
      </w:r>
    </w:p>
    <w:p>
      <w:pPr>
        <w:pStyle w:val="ListBullet"/>
      </w:pPr>
      <w:r>
        <w:rPr>
          <w:b/>
        </w:rPr>
        <w:t xml:space="preserve">Reglas de Negocio: </w:t>
      </w:r>
      <w:r>
        <w:t>Un usuario bloqueado no puede recuperar su contraseña.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