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28. Plan de Contingencia y Rollback</w:t>
      </w:r>
    </w:p>
    <w:p/>
    <w:p>
      <w:pPr>
        <w:pStyle w:val="Heading2"/>
      </w:pPr>
      <w:r>
        <w:t>1. Introducción</w:t>
      </w:r>
    </w:p>
    <w:p/>
    <w:p>
      <w:r>
        <w:t>Este documento describe el plan de contingencia y rollback para el sistema [Nombre del Sistema] durante la fase de implementación y post-implementación. El objetivo es establecer procedimientos claros para mitigar riesgos, responder a incidentes críticos y, si es necesario, revertir el sistema a un estado funcional previo, minimizando el impacto en las operaciones.</w:t>
      </w:r>
    </w:p>
    <w:p/>
    <w:p>
      <w:pPr>
        <w:pStyle w:val="Heading2"/>
      </w:pPr>
      <w:r>
        <w:t>2. Alcance</w:t>
      </w:r>
    </w:p>
    <w:p/>
    <w:p>
      <w:r>
        <w:t>Este plan cubre los procedimientos de contingencia y rollback para los siguientes escenarios:</w:t>
      </w:r>
    </w:p>
    <w:p/>
    <w:p>
      <w:pPr>
        <w:pStyle w:val="ListBullet"/>
      </w:pPr>
      <w:r>
        <w:t xml:space="preserve">  Fallos críticos durante el despliegue del sistema.</w:t>
      </w:r>
    </w:p>
    <w:p>
      <w:pPr>
        <w:pStyle w:val="ListBullet"/>
      </w:pPr>
      <w:r>
        <w:t xml:space="preserve">  Problemas graves de funcionamiento o rendimiento después de la implementación.</w:t>
      </w:r>
    </w:p>
    <w:p>
      <w:pPr>
        <w:pStyle w:val="ListBullet"/>
      </w:pPr>
      <w:r>
        <w:t xml:space="preserve">  Corrupción de datos o pérdida de información.</w:t>
      </w:r>
    </w:p>
    <w:p>
      <w:pPr>
        <w:pStyle w:val="ListBullet"/>
      </w:pPr>
      <w:r>
        <w:t xml:space="preserve">  Incidentes de seguridad que comprometan la integridad del sistema.</w:t>
      </w:r>
    </w:p>
    <w:p/>
    <w:p>
      <w:pPr>
        <w:pStyle w:val="Heading2"/>
      </w:pPr>
      <w:r>
        <w:t>3. Objetivos</w:t>
      </w:r>
    </w:p>
    <w:p/>
    <w:p>
      <w:pPr>
        <w:pStyle w:val="ListBullet"/>
      </w:pPr>
      <w:r>
        <w:t xml:space="preserve">  Minimizar el tiempo de inactividad y la pérdida de datos en caso de un incidente.</w:t>
      </w:r>
    </w:p>
    <w:p>
      <w:pPr>
        <w:pStyle w:val="ListBullet"/>
      </w:pPr>
      <w:r>
        <w:t xml:space="preserve">  Restaurar la operatividad del sistema a un estado conocido y estable.</w:t>
      </w:r>
    </w:p>
    <w:p>
      <w:pPr>
        <w:pStyle w:val="ListBullet"/>
      </w:pPr>
      <w:r>
        <w:t xml:space="preserve">  Proporcionar un marco de respuesta rápida y efectiva ante situaciones adversas.</w:t>
      </w:r>
    </w:p>
    <w:p>
      <w:pPr>
        <w:pStyle w:val="ListBullet"/>
      </w:pPr>
      <w:r>
        <w:t xml:space="preserve">  Asegurar la continuidad del negocio.</w:t>
      </w:r>
    </w:p>
    <w:p/>
    <w:p>
      <w:pPr>
        <w:pStyle w:val="Heading2"/>
      </w:pPr>
      <w:r>
        <w:t>4. Roles y Responsabilidades</w:t>
      </w:r>
    </w:p>
    <w:p/>
    <w:p>
      <w:r>
        <w:t>| Rol | Responsabilidad |</w:t>
      </w:r>
    </w:p>
    <w:p>
      <w:r>
        <w:t>| :-- | :-------------- |</w:t>
      </w:r>
    </w:p>
    <w:p>
      <w:r>
        <w:t>| **Gerente de Proyecto** | Aprobar la activación del plan, coordinar la comunicación. |</w:t>
      </w:r>
    </w:p>
    <w:p>
      <w:r>
        <w:t>| **Equipo de Despliegue/DevOps** | Ejecutar procedimientos de rollback, restaurar configuraciones. |</w:t>
      </w:r>
    </w:p>
    <w:p>
      <w:r>
        <w:t>| **Administradores de Base de Datos** | Restaurar bases de datos, verificar integridad de datos. |</w:t>
      </w:r>
    </w:p>
    <w:p>
      <w:r>
        <w:t>| **Equipo de Soporte/Operaciones** | Monitorear el sistema, asistir en la resolución de problemas. |</w:t>
      </w:r>
    </w:p>
    <w:p>
      <w:r>
        <w:t>| **Usuarios Clave** | Realizar pruebas de verificación post-rollback. |</w:t>
      </w:r>
    </w:p>
    <w:p/>
    <w:p>
      <w:pPr>
        <w:pStyle w:val="Heading2"/>
      </w:pPr>
      <w:r>
        <w:t>5. Procedimientos de Contingencia</w:t>
      </w:r>
    </w:p>
    <w:p/>
    <w:p>
      <w:pPr>
        <w:pStyle w:val="Heading3"/>
      </w:pPr>
      <w:r>
        <w:t>5.1. Detección de Incidentes</w:t>
      </w:r>
    </w:p>
    <w:p/>
    <w:p>
      <w:pPr>
        <w:pStyle w:val="ListBullet"/>
      </w:pPr>
      <w:r>
        <w:t xml:space="preserve">  Monitoreo continuo del sistema (logs, métricas de rendimiento).</w:t>
      </w:r>
    </w:p>
    <w:p>
      <w:pPr>
        <w:pStyle w:val="ListBullet"/>
      </w:pPr>
      <w:r>
        <w:t xml:space="preserve">  Alertas automáticas por umbrales excedidos o errores críticos.</w:t>
      </w:r>
    </w:p>
    <w:p>
      <w:pPr>
        <w:pStyle w:val="ListBullet"/>
      </w:pPr>
      <w:r>
        <w:t xml:space="preserve">  Reporte manual de problemas por usuarios o equipo de soporte.</w:t>
      </w:r>
    </w:p>
    <w:p/>
    <w:p>
      <w:pPr>
        <w:pStyle w:val="Heading3"/>
      </w:pPr>
      <w:r>
        <w:t>5.2. Evaluación y Clasificación del Incidente</w:t>
      </w:r>
    </w:p>
    <w:p/>
    <w:p>
      <w:pPr>
        <w:pStyle w:val="ListBullet"/>
      </w:pPr>
      <w:r>
        <w:t xml:space="preserve">  Determinar la severidad y el impacto del incidente.</w:t>
      </w:r>
    </w:p>
    <w:p>
      <w:pPr>
        <w:pStyle w:val="ListBullet"/>
      </w:pPr>
      <w:r>
        <w:t xml:space="preserve">  Identificar la causa raíz (si es posible rápidamente).</w:t>
      </w:r>
    </w:p>
    <w:p>
      <w:pPr>
        <w:pStyle w:val="ListBullet"/>
      </w:pPr>
      <w:r>
        <w:t xml:space="preserve">  Decidir si se requiere activar el plan de rollback.</w:t>
      </w:r>
    </w:p>
    <w:p/>
    <w:p>
      <w:pPr>
        <w:pStyle w:val="Heading3"/>
      </w:pPr>
      <w:r>
        <w:t>5.3. Comunicación del Incidente</w:t>
      </w:r>
    </w:p>
    <w:p/>
    <w:p>
      <w:pPr>
        <w:pStyle w:val="ListBullet"/>
      </w:pPr>
      <w:r>
        <w:t xml:space="preserve">  Informar a las partes interesadas (gerencia, usuarios afectados).</w:t>
      </w:r>
    </w:p>
    <w:p>
      <w:pPr>
        <w:pStyle w:val="ListBullet"/>
      </w:pPr>
      <w:r>
        <w:t xml:space="preserve">  Establecer un canal de comunicación para actualizaciones de estado.</w:t>
      </w:r>
    </w:p>
    <w:p/>
    <w:p>
      <w:pPr>
        <w:pStyle w:val="Heading2"/>
      </w:pPr>
      <w:r>
        <w:t>6. Plan de Rollback</w:t>
      </w:r>
    </w:p>
    <w:p/>
    <w:p>
      <w:r>
        <w:t>Este plan se activará cuando un incidente crítico impida el funcionamiento normal del sistema y no pueda resolverse rápidamente, requiriendo volver a un estado anterior y estable.</w:t>
      </w:r>
    </w:p>
    <w:p/>
    <w:p>
      <w:pPr>
        <w:pStyle w:val="Heading3"/>
      </w:pPr>
      <w:r>
        <w:t>6.1. Criterios para Activar el Rollback</w:t>
      </w:r>
    </w:p>
    <w:p/>
    <w:p>
      <w:pPr>
        <w:pStyle w:val="ListBullet"/>
      </w:pPr>
      <w:r>
        <w:t xml:space="preserve">  Fallo total del sistema o de funcionalidades críticas.</w:t>
      </w:r>
    </w:p>
    <w:p>
      <w:pPr>
        <w:pStyle w:val="ListBullet"/>
      </w:pPr>
      <w:r>
        <w:t xml:space="preserve">  Corrupción masiva de datos.</w:t>
      </w:r>
    </w:p>
    <w:p>
      <w:pPr>
        <w:pStyle w:val="ListBullet"/>
      </w:pPr>
      <w:r>
        <w:t xml:space="preserve">  Problemas de rendimiento inaceptables que afectan la operación.</w:t>
      </w:r>
    </w:p>
    <w:p>
      <w:pPr>
        <w:pStyle w:val="ListBullet"/>
      </w:pPr>
      <w:r>
        <w:t xml:space="preserve">  Imposibilidad de resolver el problema en un tiempo predefinido (ej. 2 horas).</w:t>
      </w:r>
    </w:p>
    <w:p/>
    <w:p>
      <w:pPr>
        <w:pStyle w:val="Heading3"/>
      </w:pPr>
      <w:r>
        <w:t>6.2. Procedimiento Detallado de Rollback</w:t>
      </w:r>
    </w:p>
    <w:p/>
    <w:p>
      <w:r>
        <w:t>1.  **Notificación y Aprobación:** El Gerente de Proyecto o un rol autorizado aprueba la ejecución del rollback.</w:t>
      </w:r>
    </w:p>
    <w:p>
      <w:r>
        <w:t>2.  **Comunicación:** Informar a los usuarios y partes interesadas sobre el inicio del rollback y la interrupción del servicio.</w:t>
      </w:r>
    </w:p>
    <w:p>
      <w:r>
        <w:t>3.  **Detener Servicios:** Detener todos los servicios del sistema [Nombre del Sistema] en el entorno de producción.</w:t>
      </w:r>
    </w:p>
    <w:p>
      <w:pPr>
        <w:pStyle w:val="ListBullet"/>
      </w:pPr>
      <w:r>
        <w:t xml:space="preserve">  Comando: `sudo systemctl stop [nombre_servicio]`</w:t>
      </w:r>
    </w:p>
    <w:p>
      <w:r>
        <w:t>4.  **Restaurar Base de Datos:** Restaurar la base de datos a la última copia de seguridad conocida y estable (pre-implementación o pre-incidente).</w:t>
      </w:r>
    </w:p>
    <w:p>
      <w:pPr>
        <w:pStyle w:val="ListBullet"/>
      </w:pPr>
      <w:r>
        <w:t xml:space="preserve">  Comando: `pg_restore -U user -d db_name latest_backup.dump` (Ejemplo para PostgreSQL)</w:t>
      </w:r>
    </w:p>
    <w:p>
      <w:r>
        <w:t>5.  **Restaurar Código/Aplicación:** Revertir el código de la aplicación a la versión anterior estable.</w:t>
      </w:r>
    </w:p>
    <w:p>
      <w:pPr>
        <w:pStyle w:val="ListBullet"/>
      </w:pPr>
      <w:r>
        <w:t xml:space="preserve">  Comando: `git checkout [commit_anterior]` o desplegar la versión anterior desde un artefacto.</w:t>
      </w:r>
    </w:p>
    <w:p>
      <w:r>
        <w:t>6.  **Restaurar Configuraciones:** Revertir los archivos de configuración a la versión anterior.</w:t>
      </w:r>
    </w:p>
    <w:p>
      <w:pPr>
        <w:pStyle w:val="ListBullet"/>
      </w:pPr>
      <w:r>
        <w:t xml:space="preserve">  Comando: `cp /etc/app/config.bak /etc/app/config.conf`</w:t>
      </w:r>
    </w:p>
    <w:p>
      <w:r>
        <w:t>7.  **Iniciar Servicios:** Iniciar los servicios del sistema restaurado.</w:t>
      </w:r>
    </w:p>
    <w:p>
      <w:pPr>
        <w:pStyle w:val="ListBullet"/>
      </w:pPr>
      <w:r>
        <w:t xml:space="preserve">  Comando: `sudo systemctl start [nombre_servicio]`</w:t>
      </w:r>
    </w:p>
    <w:p>
      <w:r>
        <w:t>8.  **Verificación Post-Rollback:** Realizar pruebas de humo y verificación de funcionalidades críticas para asegurar que el sistema está operativo en el estado anterior.</w:t>
      </w:r>
    </w:p>
    <w:p>
      <w:r>
        <w:t>9.  **Comunicación Final:** Informar a los usuarios que el sistema ha sido restaurado y está operativo.</w:t>
      </w:r>
    </w:p>
    <w:p/>
    <w:p>
      <w:pPr>
        <w:pStyle w:val="Heading2"/>
      </w:pPr>
      <w:r>
        <w:t>7. Copias de Seguridad</w:t>
      </w:r>
    </w:p>
    <w:p/>
    <w:p>
      <w:pPr>
        <w:pStyle w:val="ListBullet"/>
      </w:pPr>
      <w:r>
        <w:t xml:space="preserve">  **Frecuencia:** [Diaria, Semanal]</w:t>
      </w:r>
    </w:p>
    <w:p>
      <w:pPr>
        <w:pStyle w:val="ListBullet"/>
      </w:pPr>
      <w:r>
        <w:t xml:space="preserve">  **Ubicación:** [Servidor de backups, Almacenamiento en la nube]</w:t>
      </w:r>
    </w:p>
    <w:p>
      <w:pPr>
        <w:pStyle w:val="ListBullet"/>
      </w:pPr>
      <w:r>
        <w:t xml:space="preserve">  **Retención:** [Número de días/semanas]</w:t>
      </w:r>
    </w:p>
    <w:p/>
    <w:p>
      <w:pPr>
        <w:pStyle w:val="Heading2"/>
      </w:pPr>
      <w:r>
        <w:t>8. Lecciones Aprendidas</w:t>
      </w:r>
    </w:p>
    <w:p/>
    <w:p>
      <w:r>
        <w:t>Después de cada incidente o ejecución de rollback, se realizará un análisis post-mortem para identificar las causas, mejorar los procedimientos y actualizar este plan.</w:t>
      </w:r>
    </w:p>
    <w:p/>
    <w:p>
      <w:pPr>
        <w:pStyle w:val="Heading2"/>
      </w:pPr>
      <w:r>
        <w:t>9. Aprobación</w:t>
      </w:r>
    </w:p>
    <w:p/>
    <w:p>
      <w:r>
        <w:t>Firmas de los responsables para la aprobación del plan de contingencia y rollback.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