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Restricciones del Sistema</w:t>
      </w:r>
    </w:p>
    <w:p>
      <w:r>
        <w:t>Las restricciones son limitaciones impuestas al proyecto que afectan el desarrollo del sistema. Pueden ser de naturaleza técnica, legal, comercial o de recursos. Es crucial documentarlas para evitar sorpresas durante el desarrollo.</w:t>
      </w:r>
    </w:p>
    <w:p>
      <w:pPr>
        <w:pStyle w:val="Heading1"/>
      </w:pPr>
      <w:r>
        <w:t>1. ¿Qué son las Restricciones?</w:t>
      </w:r>
    </w:p>
    <w:p>
      <w:r>
        <w:t>Las restricciones son condiciones o limitaciones que deben ser consideradas durante el diseño e implementación del sistema. No son requerimientos funcionales ni no funcionales, pero son condiciones que el sistema debe respetar obligatoriamente.</w:t>
      </w:r>
    </w:p>
    <w:p>
      <w:pPr>
        <w:pStyle w:val="Heading1"/>
      </w:pPr>
      <w:r>
        <w:t>2. Tipos de Restricciones</w:t>
      </w:r>
    </w:p>
    <w:p>
      <w:pPr>
        <w:pStyle w:val="ListBullet"/>
      </w:pPr>
      <w:r>
        <w:rPr>
          <w:b/>
        </w:rPr>
        <w:t xml:space="preserve">Restricciones Técnicas: </w:t>
      </w:r>
      <w:r>
        <w:t>Limitaciones de hardware, software, lenguajes de programación, frameworks, bases de datos.</w:t>
      </w:r>
    </w:p>
    <w:p>
      <w:pPr>
        <w:pStyle w:val="ListBullet"/>
      </w:pPr>
      <w:r>
        <w:rPr>
          <w:b/>
        </w:rPr>
        <w:t xml:space="preserve">Restricciones de Presupuesto: </w:t>
      </w:r>
      <w:r>
        <w:t>Límite máximo de inversión disponible para el proyecto.</w:t>
      </w:r>
    </w:p>
    <w:p>
      <w:pPr>
        <w:pStyle w:val="ListBullet"/>
      </w:pPr>
      <w:r>
        <w:rPr>
          <w:b/>
        </w:rPr>
        <w:t xml:space="preserve">Restricciones de Cronograma: </w:t>
      </w:r>
      <w:r>
        <w:t>Fecha límite de entrega, hitos obligatorios, disponibilidad de recursos.</w:t>
      </w:r>
    </w:p>
    <w:p>
      <w:pPr>
        <w:pStyle w:val="ListBullet"/>
      </w:pPr>
      <w:r>
        <w:rPr>
          <w:b/>
        </w:rPr>
        <w:t xml:space="preserve">Restricciones Legales: </w:t>
      </w:r>
      <w:r>
        <w:t>Cumplimiento de leyes, regulaciones, estándares de la industria.</w:t>
      </w:r>
    </w:p>
    <w:p>
      <w:pPr>
        <w:pStyle w:val="ListBullet"/>
      </w:pPr>
      <w:r>
        <w:rPr>
          <w:b/>
        </w:rPr>
        <w:t xml:space="preserve">Restricciones de Interfaz: </w:t>
      </w:r>
      <w:r>
        <w:t>Integración con sistemas existentes, APIs específicas, formatos de datos.</w:t>
      </w:r>
    </w:p>
    <w:p>
      <w:pPr>
        <w:pStyle w:val="ListBullet"/>
      </w:pPr>
      <w:r>
        <w:rPr>
          <w:b/>
        </w:rPr>
        <w:t xml:space="preserve">Restricciones de Seguridad: </w:t>
      </w:r>
      <w:r>
        <w:t>Cumplimiento de estándares de seguridad, certificaciones requeridas.</w:t>
      </w:r>
    </w:p>
    <w:p>
      <w:pPr>
        <w:pStyle w:val="ListBullet"/>
      </w:pPr>
      <w:r>
        <w:rPr>
          <w:b/>
        </w:rPr>
        <w:t xml:space="preserve">Restricciones de Rendimiento: </w:t>
      </w:r>
      <w:r>
        <w:t>Límites de memoria, almacenamiento, ancho de banda.</w:t>
      </w:r>
    </w:p>
    <w:p>
      <w:pPr>
        <w:pStyle w:val="ListBullet"/>
      </w:pPr>
      <w:r>
        <w:rPr>
          <w:b/>
        </w:rPr>
        <w:t xml:space="preserve">Restricciones de Recursos Humanos: </w:t>
      </w:r>
      <w:r>
        <w:t>Disponibilidad de personal, experiencia requerida, tamaño del equipo.</w:t>
      </w:r>
    </w:p>
    <w:p>
      <w:pPr>
        <w:pStyle w:val="Heading1"/>
      </w:pPr>
      <w:r>
        <w:t>3. Formato de Documentación de Restricciones</w:t>
      </w:r>
    </w:p>
    <w:p>
      <w:pPr>
        <w:pStyle w:val="Heading3"/>
      </w:pPr>
      <w:r>
        <w:t>ID de la Restricción:</w:t>
      </w:r>
    </w:p>
    <w:p>
      <w:r>
        <w:t>[RES-XXX]</w:t>
      </w:r>
    </w:p>
    <w:p>
      <w:pPr>
        <w:pStyle w:val="Heading3"/>
      </w:pPr>
      <w:r>
        <w:t>Tipo de Restricción:</w:t>
      </w:r>
    </w:p>
    <w:p>
      <w:r>
        <w:t>[Técnica, Presupuesto, Cronograma, Legal, etc.]</w:t>
      </w:r>
    </w:p>
    <w:p>
      <w:pPr>
        <w:pStyle w:val="Heading3"/>
      </w:pPr>
      <w:r>
        <w:t>Descripción:</w:t>
      </w:r>
    </w:p>
    <w:p>
      <w:r>
        <w:t>[Descripción clara de la limitación]</w:t>
      </w:r>
    </w:p>
    <w:p>
      <w:pPr>
        <w:pStyle w:val="Heading3"/>
      </w:pPr>
      <w:r>
        <w:t>Impacto:</w:t>
      </w:r>
    </w:p>
    <w:p>
      <w:r>
        <w:t>[Cómo afecta esta restricción al proyecto]</w:t>
      </w:r>
    </w:p>
    <w:p>
      <w:pPr>
        <w:pStyle w:val="Heading3"/>
      </w:pPr>
      <w:r>
        <w:t>Alternativas o Mitigación:</w:t>
      </w:r>
    </w:p>
    <w:p>
      <w:r>
        <w:t>[Posibles soluciones o formas de trabajar alrededor de la restricción]</w:t>
      </w:r>
    </w:p>
    <w:p>
      <w:pPr>
        <w:pStyle w:val="Heading1"/>
      </w:pPr>
      <w:r>
        <w:t>4. Ejemplos de Restricciones</w:t>
      </w:r>
    </w:p>
    <w:p>
      <w:pPr>
        <w:pStyle w:val="Heading2"/>
      </w:pPr>
      <w:r>
        <w:t>Ejemplo 1: Restricción Técnica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la Restricción</w:t>
            </w:r>
          </w:p>
        </w:tc>
        <w:tc>
          <w:tcPr>
            <w:tcW w:type="dxa" w:w="4320"/>
          </w:tcPr>
          <w:p>
            <w:r>
              <w:t>RES-001</w:t>
            </w:r>
          </w:p>
        </w:tc>
      </w:tr>
      <w:tr>
        <w:tc>
          <w:tcPr>
            <w:tcW w:type="dxa" w:w="4320"/>
            <w:shd w:fill="D3D3D3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Técnica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sistema debe desarrollarse en Java 11 o superior y usar Spring Boot 2.7</w:t>
            </w:r>
          </w:p>
        </w:tc>
      </w:tr>
      <w:tr>
        <w:tc>
          <w:tcPr>
            <w:tcW w:type="dxa" w:w="4320"/>
            <w:shd w:fill="D3D3D3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Limita las opciones de frameworks y librerías disponibles</w:t>
            </w:r>
          </w:p>
        </w:tc>
      </w:tr>
      <w:tr>
        <w:tc>
          <w:tcPr>
            <w:tcW w:type="dxa" w:w="4320"/>
            <w:shd w:fill="D3D3D3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Actualizar a Java 17 si se requieren características más nuevas</w:t>
            </w:r>
          </w:p>
        </w:tc>
      </w:tr>
    </w:tbl>
    <w:p>
      <w:pPr>
        <w:pStyle w:val="Heading2"/>
      </w:pPr>
      <w:r>
        <w:t>Ejemplo 2: Restricción de Presupuesto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la Restricción</w:t>
            </w:r>
          </w:p>
        </w:tc>
        <w:tc>
          <w:tcPr>
            <w:tcW w:type="dxa" w:w="4320"/>
          </w:tcPr>
          <w:p>
            <w:r>
              <w:t>RES-002</w:t>
            </w:r>
          </w:p>
        </w:tc>
      </w:tr>
      <w:tr>
        <w:tc>
          <w:tcPr>
            <w:tcW w:type="dxa" w:w="4320"/>
            <w:shd w:fill="D3D3D3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Presupuesto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presupuesto máximo para licencias de software es de $50,000 USD</w:t>
            </w:r>
          </w:p>
        </w:tc>
      </w:tr>
      <w:tr>
        <w:tc>
          <w:tcPr>
            <w:tcW w:type="dxa" w:w="4320"/>
            <w:shd w:fill="D3D3D3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Obliga a usar herramientas de código abierto o versiones gratuitas</w:t>
            </w:r>
          </w:p>
        </w:tc>
      </w:tr>
      <w:tr>
        <w:tc>
          <w:tcPr>
            <w:tcW w:type="dxa" w:w="4320"/>
            <w:shd w:fill="D3D3D3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Negociar descuentos con proveedores o buscar alternativas de código abierto</w:t>
            </w:r>
          </w:p>
        </w:tc>
      </w:tr>
    </w:tbl>
    <w:p>
      <w:pPr>
        <w:pStyle w:val="Heading2"/>
      </w:pPr>
      <w:r>
        <w:t>Ejemplo 3: Restricción de Cronograma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la Restricción</w:t>
            </w:r>
          </w:p>
        </w:tc>
        <w:tc>
          <w:tcPr>
            <w:tcW w:type="dxa" w:w="4320"/>
          </w:tcPr>
          <w:p>
            <w:r>
              <w:t>RES-003</w:t>
            </w:r>
          </w:p>
        </w:tc>
      </w:tr>
      <w:tr>
        <w:tc>
          <w:tcPr>
            <w:tcW w:type="dxa" w:w="4320"/>
            <w:shd w:fill="D3D3D3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Cronograma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La fecha de entrega del MVP es el 31 de Diciembre de 2023 (no negociable)</w:t>
            </w:r>
          </w:p>
        </w:tc>
      </w:tr>
      <w:tr>
        <w:tc>
          <w:tcPr>
            <w:tcW w:type="dxa" w:w="4320"/>
            <w:shd w:fill="D3D3D3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Requiere priorizar funcionalidades y posiblemente excluir features de menor importancia</w:t>
            </w:r>
          </w:p>
        </w:tc>
      </w:tr>
      <w:tr>
        <w:tc>
          <w:tcPr>
            <w:tcW w:type="dxa" w:w="4320"/>
            <w:shd w:fill="D3D3D3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Aumentar el equipo de desarrollo o reducir el alcance del MVP</w:t>
            </w:r>
          </w:p>
        </w:tc>
      </w:tr>
    </w:tbl>
    <w:p>
      <w:pPr>
        <w:pStyle w:val="Heading2"/>
      </w:pPr>
      <w:r>
        <w:t>Ejemplo 4: Restricción Legal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de la Restricción</w:t>
            </w:r>
          </w:p>
        </w:tc>
        <w:tc>
          <w:tcPr>
            <w:tcW w:type="dxa" w:w="4320"/>
          </w:tcPr>
          <w:p>
            <w:r>
              <w:t>RES-004</w:t>
            </w:r>
          </w:p>
        </w:tc>
      </w:tr>
      <w:tr>
        <w:tc>
          <w:tcPr>
            <w:tcW w:type="dxa" w:w="4320"/>
            <w:shd w:fill="D3D3D3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Legal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sistema debe cumplir con GDPR (Reglamento General de Protección de Datos)</w:t>
            </w:r>
          </w:p>
        </w:tc>
      </w:tr>
      <w:tr>
        <w:tc>
          <w:tcPr>
            <w:tcW w:type="dxa" w:w="4320"/>
            <w:shd w:fill="D3D3D3"/>
          </w:tcPr>
          <w:p>
            <w:r>
              <w:t>Impacto</w:t>
            </w:r>
          </w:p>
        </w:tc>
        <w:tc>
          <w:tcPr>
            <w:tcW w:type="dxa" w:w="4320"/>
          </w:tcPr>
          <w:p>
            <w:r>
              <w:t>Requiere implementar características de privacidad, consentimiento y derecho al olvido</w:t>
            </w:r>
          </w:p>
        </w:tc>
      </w:tr>
      <w:tr>
        <w:tc>
          <w:tcPr>
            <w:tcW w:type="dxa" w:w="4320"/>
            <w:shd w:fill="D3D3D3"/>
          </w:tcPr>
          <w:p>
            <w:r>
              <w:t>Alternativas</w:t>
            </w:r>
          </w:p>
        </w:tc>
        <w:tc>
          <w:tcPr>
            <w:tcW w:type="dxa" w:w="4320"/>
          </w:tcPr>
          <w:p>
            <w:r>
              <w:t>Contratar especialistas en cumplimiento normativo o usar librerías de código abierto GDPR-compliant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