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Catálogo de Requerimientos (Product Backlog)</w:t>
      </w:r>
    </w:p>
    <w:p>
      <w:pPr>
        <w:pStyle w:val="MdParagraph"/>
      </w:pPr>
      <w:r>
        <w:t xml:space="preserve">Este documento presenta la lista estructurada, priorizada y trazable de los requerimientos del proyecto, organizados para su ejecución en la metodología Scrum.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 Req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Épica / Módulo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 del Requerimiento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Sprint Estimado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Arquitectura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Definir arquitectura técnica y configurar entornos (Dev, QA, Prod).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Desarrollar conectores base para lectura de datos del ERP.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Desarrollar conectores base para lectura de datos del CRM.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Machine Learning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Entrenar modelo inicial de ML para reconocimiento de patrones en flujos de trabajo.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Flujos de Trabajo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Interfaz de usuario para visualizar y gestionar flujos de trabajo automatizados.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Diseñar e implementar la interfaz base del panel de control.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Integrar KPIs en tiempo real desde la base de datos al dashboard.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NLP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Implementar motor de extracción de texto (OCR/NLP) para documentos.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NLP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Entrenar modelo de clasificación automática de documentos.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Desarrollar motor de reglas para detección de anomalías.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Implementar sistema de notificaciones (email/in-app) para alertas inteligentes.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Desarrollar conectores de escritura (bidireccionales) hacia ERP/CRM.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Implementar Autenticación Multifactor (MFA) y cifrado de datos.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Ejecutar pruebas de integración y preparar Release Candidate.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REQ-015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Ejecutar Pruebas de Aceptación de Usuario (UAT) con Key Users.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2026-05-10T18:00:17.046Z</dcterms:created>
  <dcterms:modified xsi:type="dcterms:W3CDTF">2026-05-10T18:00:17.046Z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