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4C6" w:rsidRDefault="000464C6" w:rsidP="00436BD4">
      <w:pPr>
        <w:spacing w:after="0"/>
        <w:rPr>
          <w:lang w:val="en-US"/>
        </w:rPr>
      </w:pPr>
      <w:r>
        <w:rPr>
          <w:lang w:val="en-US"/>
        </w:rPr>
        <w:t>May 20th</w:t>
      </w:r>
      <w:r w:rsidR="00436BD4">
        <w:rPr>
          <w:lang w:val="en-US"/>
        </w:rPr>
        <w:t>, 2018</w:t>
      </w:r>
    </w:p>
    <w:p w:rsidR="00436BD4" w:rsidRPr="000464C6" w:rsidRDefault="00436BD4" w:rsidP="00436BD4">
      <w:pPr>
        <w:spacing w:after="0"/>
        <w:rPr>
          <w:lang w:val="en-US"/>
        </w:rPr>
      </w:pPr>
    </w:p>
    <w:p w:rsidR="000464C6" w:rsidRDefault="000464C6" w:rsidP="00436BD4">
      <w:pPr>
        <w:spacing w:after="0"/>
        <w:rPr>
          <w:lang w:val="en-US"/>
        </w:rPr>
      </w:pPr>
      <w:r w:rsidRPr="000464C6">
        <w:rPr>
          <w:lang w:val="en-US"/>
        </w:rPr>
        <w:t>Kathleen A. Kendall-Tackett, PhD</w:t>
      </w:r>
    </w:p>
    <w:p w:rsidR="000464C6" w:rsidRPr="000464C6" w:rsidRDefault="000464C6" w:rsidP="00436BD4">
      <w:pPr>
        <w:spacing w:after="0"/>
        <w:rPr>
          <w:lang w:val="en-US"/>
        </w:rPr>
      </w:pPr>
      <w:r w:rsidRPr="000464C6">
        <w:rPr>
          <w:lang w:val="en-US"/>
        </w:rPr>
        <w:t xml:space="preserve">Editor, </w:t>
      </w:r>
      <w:r w:rsidRPr="000464C6">
        <w:rPr>
          <w:lang w:val="en-US"/>
        </w:rPr>
        <w:t>Psychological Trauma: Theory, Research, Practice, and Policy</w:t>
      </w:r>
    </w:p>
    <w:p w:rsidR="000464C6" w:rsidRDefault="000464C6" w:rsidP="00436BD4">
      <w:pPr>
        <w:spacing w:after="0"/>
        <w:rPr>
          <w:lang w:val="en-US"/>
        </w:rPr>
      </w:pPr>
    </w:p>
    <w:p w:rsidR="000464C6" w:rsidRPr="000464C6" w:rsidRDefault="000464C6" w:rsidP="00436BD4">
      <w:pPr>
        <w:spacing w:after="0"/>
        <w:rPr>
          <w:lang w:val="en-US"/>
        </w:rPr>
      </w:pPr>
      <w:r w:rsidRPr="000464C6">
        <w:rPr>
          <w:lang w:val="en-US"/>
        </w:rPr>
        <w:t xml:space="preserve">Dear Dr. </w:t>
      </w:r>
      <w:r w:rsidRPr="000464C6">
        <w:rPr>
          <w:lang w:val="en-US"/>
        </w:rPr>
        <w:t>Kendall-Tackett</w:t>
      </w:r>
      <w:r w:rsidRPr="000464C6">
        <w:rPr>
          <w:lang w:val="en-US"/>
        </w:rPr>
        <w:t>:</w:t>
      </w:r>
    </w:p>
    <w:p w:rsidR="000464C6" w:rsidRPr="000464C6" w:rsidRDefault="000464C6" w:rsidP="00436BD4">
      <w:pPr>
        <w:spacing w:after="0"/>
        <w:rPr>
          <w:lang w:val="en-US"/>
        </w:rPr>
      </w:pPr>
    </w:p>
    <w:p w:rsidR="000464C6" w:rsidRPr="000464C6" w:rsidRDefault="000464C6" w:rsidP="000464C6">
      <w:pPr>
        <w:rPr>
          <w:lang w:val="en-US"/>
        </w:rPr>
      </w:pPr>
      <w:r w:rsidRPr="000464C6">
        <w:rPr>
          <w:lang w:val="en-US"/>
        </w:rPr>
        <w:t>Please consider the enclosed manuscript, “</w:t>
      </w:r>
      <w:r w:rsidRPr="000464C6">
        <w:rPr>
          <w:lang w:val="en-US"/>
        </w:rPr>
        <w:t>Predicting Who Will Dissociate during a Traumatic Event and Who Will Develop PTSD</w:t>
      </w:r>
      <w:r w:rsidRPr="000464C6">
        <w:rPr>
          <w:lang w:val="en-US"/>
        </w:rPr>
        <w:t>”, for publication in the</w:t>
      </w:r>
      <w:r>
        <w:rPr>
          <w:lang w:val="en-US"/>
        </w:rPr>
        <w:t xml:space="preserve"> journal </w:t>
      </w:r>
      <w:r w:rsidRPr="000464C6">
        <w:rPr>
          <w:lang w:val="en-US"/>
        </w:rPr>
        <w:t>Psychological Trauma: Theory, Research, Practice, and Policy</w:t>
      </w:r>
      <w:r>
        <w:rPr>
          <w:lang w:val="en-US"/>
        </w:rPr>
        <w:t>.</w:t>
      </w:r>
    </w:p>
    <w:p w:rsidR="000464C6" w:rsidRDefault="000464C6" w:rsidP="000464C6">
      <w:pPr>
        <w:rPr>
          <w:lang w:val="en-US"/>
        </w:rPr>
      </w:pPr>
      <w:r w:rsidRPr="000464C6">
        <w:rPr>
          <w:lang w:val="en-US"/>
        </w:rPr>
        <w:t xml:space="preserve">Using </w:t>
      </w:r>
      <w:r>
        <w:rPr>
          <w:lang w:val="en-US"/>
        </w:rPr>
        <w:t xml:space="preserve">data from an RCT, with </w:t>
      </w:r>
      <w:r w:rsidRPr="000464C6">
        <w:rPr>
          <w:lang w:val="en-US"/>
        </w:rPr>
        <w:t>adults who attended the ER after experiencing o</w:t>
      </w:r>
      <w:r>
        <w:rPr>
          <w:lang w:val="en-US"/>
        </w:rPr>
        <w:t>r witnessing a traumatic event, we studied</w:t>
      </w:r>
      <w:r w:rsidRPr="000464C6">
        <w:rPr>
          <w:lang w:val="en-US"/>
        </w:rPr>
        <w:t xml:space="preserve"> the role of </w:t>
      </w:r>
      <w:proofErr w:type="spellStart"/>
      <w:r w:rsidRPr="000464C6">
        <w:rPr>
          <w:lang w:val="en-US"/>
        </w:rPr>
        <w:t>peritraumatic</w:t>
      </w:r>
      <w:proofErr w:type="spellEnd"/>
      <w:r w:rsidRPr="000464C6">
        <w:rPr>
          <w:lang w:val="en-US"/>
        </w:rPr>
        <w:t xml:space="preserve"> dissociation by predicting which subjects would develop </w:t>
      </w:r>
      <w:proofErr w:type="spellStart"/>
      <w:r w:rsidRPr="000464C6">
        <w:rPr>
          <w:lang w:val="en-US"/>
        </w:rPr>
        <w:t>perit</w:t>
      </w:r>
      <w:r w:rsidR="004F5092">
        <w:rPr>
          <w:lang w:val="en-US"/>
        </w:rPr>
        <w:t>raumatic</w:t>
      </w:r>
      <w:proofErr w:type="spellEnd"/>
      <w:r w:rsidR="004F5092">
        <w:rPr>
          <w:lang w:val="en-US"/>
        </w:rPr>
        <w:t xml:space="preserve"> dissociation, assessed</w:t>
      </w:r>
      <w:r w:rsidRPr="000464C6">
        <w:rPr>
          <w:lang w:val="en-US"/>
        </w:rPr>
        <w:t xml:space="preserve"> the role of </w:t>
      </w:r>
      <w:proofErr w:type="spellStart"/>
      <w:r w:rsidRPr="000464C6">
        <w:rPr>
          <w:lang w:val="en-US"/>
        </w:rPr>
        <w:t>peritraumatic</w:t>
      </w:r>
      <w:proofErr w:type="spellEnd"/>
      <w:r w:rsidRPr="000464C6">
        <w:rPr>
          <w:lang w:val="en-US"/>
        </w:rPr>
        <w:t xml:space="preserve"> dissociation as a predictor of </w:t>
      </w:r>
      <w:r w:rsidR="004F5092">
        <w:rPr>
          <w:lang w:val="en-US"/>
        </w:rPr>
        <w:t>PTSD symptomatology, and tested</w:t>
      </w:r>
      <w:r w:rsidRPr="000464C6">
        <w:rPr>
          <w:lang w:val="en-US"/>
        </w:rPr>
        <w:t xml:space="preserve"> a mediational model with </w:t>
      </w:r>
      <w:proofErr w:type="spellStart"/>
      <w:r w:rsidRPr="000464C6">
        <w:rPr>
          <w:lang w:val="en-US"/>
        </w:rPr>
        <w:t>per</w:t>
      </w:r>
      <w:r>
        <w:rPr>
          <w:lang w:val="en-US"/>
        </w:rPr>
        <w:t>itraumatic</w:t>
      </w:r>
      <w:proofErr w:type="spellEnd"/>
      <w:r>
        <w:rPr>
          <w:lang w:val="en-US"/>
        </w:rPr>
        <w:t xml:space="preserve"> dissociation mediating</w:t>
      </w:r>
      <w:r w:rsidRPr="000464C6">
        <w:rPr>
          <w:lang w:val="en-US"/>
        </w:rPr>
        <w:t xml:space="preserve"> between traumatic load and PTSD symptomatology.</w:t>
      </w:r>
    </w:p>
    <w:p w:rsidR="000464C6" w:rsidRPr="000464C6" w:rsidRDefault="000464C6" w:rsidP="000464C6">
      <w:pPr>
        <w:rPr>
          <w:lang w:val="en-US"/>
        </w:rPr>
      </w:pPr>
      <w:r w:rsidRPr="000464C6">
        <w:rPr>
          <w:lang w:val="en-US"/>
        </w:rPr>
        <w:t xml:space="preserve">Our findings show that </w:t>
      </w:r>
      <w:r w:rsidR="004F5092">
        <w:rPr>
          <w:lang w:val="en-US"/>
        </w:rPr>
        <w:t>a</w:t>
      </w:r>
      <w:r w:rsidR="004F5092" w:rsidRPr="004F5092">
        <w:rPr>
          <w:lang w:val="en-US"/>
        </w:rPr>
        <w:t xml:space="preserve">lmost half (45.61%) of individuals who had suffered a traumatic event met criteria for PTSD a month later. Individuals with greater dissociative symptomatology during a traumatic event presented greater PTSD symptomatology a month later. Those who had suffered more traumatic events in their life, and those who were less educated, were more likely to present </w:t>
      </w:r>
      <w:proofErr w:type="spellStart"/>
      <w:r w:rsidR="004F5092" w:rsidRPr="004F5092">
        <w:rPr>
          <w:lang w:val="en-US"/>
        </w:rPr>
        <w:t>peritraumatic</w:t>
      </w:r>
      <w:proofErr w:type="spellEnd"/>
      <w:r w:rsidR="004F5092" w:rsidRPr="004F5092">
        <w:rPr>
          <w:lang w:val="en-US"/>
        </w:rPr>
        <w:t xml:space="preserve"> dissociation. We did not find that </w:t>
      </w:r>
      <w:proofErr w:type="spellStart"/>
      <w:r w:rsidR="004F5092" w:rsidRPr="004F5092">
        <w:rPr>
          <w:lang w:val="en-US"/>
        </w:rPr>
        <w:t>peritraumatic</w:t>
      </w:r>
      <w:proofErr w:type="spellEnd"/>
      <w:r w:rsidR="004F5092" w:rsidRPr="004F5092">
        <w:rPr>
          <w:lang w:val="en-US"/>
        </w:rPr>
        <w:t xml:space="preserve"> dissociation was significantly predicted by age, sex, and social support. We could not prove that dissociation mediates between traumatic load and PTSD symptoms. </w:t>
      </w:r>
      <w:r w:rsidR="004F5092">
        <w:rPr>
          <w:lang w:val="en-US"/>
        </w:rPr>
        <w:t xml:space="preserve">In our conclusion we </w:t>
      </w:r>
      <w:r w:rsidR="004F5092" w:rsidRPr="004F5092">
        <w:rPr>
          <w:lang w:val="en-US"/>
        </w:rPr>
        <w:t>draw</w:t>
      </w:r>
      <w:r w:rsidR="004F5092">
        <w:rPr>
          <w:lang w:val="en-US"/>
        </w:rPr>
        <w:t xml:space="preserve"> attention</w:t>
      </w:r>
      <w:r w:rsidR="004F5092" w:rsidRPr="004F5092">
        <w:rPr>
          <w:lang w:val="en-US"/>
        </w:rPr>
        <w:t xml:space="preserve"> to the importance of identifying persons who dissociate most during a traumatic event since this may help predict the development of PTSD symptomatology. </w:t>
      </w:r>
      <w:r w:rsidR="004F5092">
        <w:rPr>
          <w:lang w:val="en-US"/>
        </w:rPr>
        <w:t>We also conclude that</w:t>
      </w:r>
      <w:r w:rsidR="004F5092" w:rsidRPr="004F5092">
        <w:rPr>
          <w:lang w:val="en-US"/>
        </w:rPr>
        <w:t xml:space="preserve"> when a large number of persons has been affected by a traumatic event -such as in the aftermath of a natural disaster-, it </w:t>
      </w:r>
      <w:r w:rsidR="00436BD4">
        <w:rPr>
          <w:lang w:val="en-US"/>
        </w:rPr>
        <w:t>is</w:t>
      </w:r>
      <w:r w:rsidR="004F5092" w:rsidRPr="004F5092">
        <w:rPr>
          <w:lang w:val="en-US"/>
        </w:rPr>
        <w:t xml:space="preserve"> relevant to screen first those with a higher traumatic load and lower education due to the</w:t>
      </w:r>
      <w:r w:rsidR="004F5092">
        <w:rPr>
          <w:lang w:val="en-US"/>
        </w:rPr>
        <w:t xml:space="preserve">ir higher risk to dissociate.  </w:t>
      </w:r>
      <w:r w:rsidRPr="000464C6">
        <w:rPr>
          <w:lang w:val="en-US"/>
        </w:rPr>
        <w:t>This pape</w:t>
      </w:r>
      <w:r w:rsidR="004F5092">
        <w:rPr>
          <w:lang w:val="en-US"/>
        </w:rPr>
        <w:t>r is relevant for clinicians,</w:t>
      </w:r>
      <w:r w:rsidRPr="000464C6">
        <w:rPr>
          <w:lang w:val="en-US"/>
        </w:rPr>
        <w:t xml:space="preserve"> researchers</w:t>
      </w:r>
      <w:r w:rsidR="004F5092">
        <w:rPr>
          <w:lang w:val="en-US"/>
        </w:rPr>
        <w:t xml:space="preserve">, and </w:t>
      </w:r>
      <w:r w:rsidR="004F5092" w:rsidRPr="004F5092">
        <w:rPr>
          <w:lang w:val="en-US"/>
        </w:rPr>
        <w:t>those who work wi</w:t>
      </w:r>
      <w:r w:rsidR="004F5092">
        <w:rPr>
          <w:lang w:val="en-US"/>
        </w:rPr>
        <w:t>th victims of collective trauma because it identifies important risk factors for dissociation and PTSD.</w:t>
      </w:r>
    </w:p>
    <w:p w:rsidR="000464C6" w:rsidRPr="000464C6" w:rsidRDefault="004F5092" w:rsidP="000464C6">
      <w:pPr>
        <w:rPr>
          <w:lang w:val="en-US"/>
        </w:rPr>
      </w:pPr>
      <w:r>
        <w:rPr>
          <w:lang w:val="en-US"/>
        </w:rPr>
        <w:t>The manuscript is 22</w:t>
      </w:r>
      <w:r w:rsidR="000464C6" w:rsidRPr="000464C6">
        <w:rPr>
          <w:lang w:val="en-US"/>
        </w:rPr>
        <w:t xml:space="preserve"> pages long including the references list. </w:t>
      </w:r>
      <w:r>
        <w:rPr>
          <w:lang w:val="en-US"/>
        </w:rPr>
        <w:t>In addition we have included four</w:t>
      </w:r>
      <w:r w:rsidR="000464C6" w:rsidRPr="000464C6">
        <w:rPr>
          <w:lang w:val="en-US"/>
        </w:rPr>
        <w:t xml:space="preserve"> tables </w:t>
      </w:r>
      <w:r>
        <w:rPr>
          <w:lang w:val="en-US"/>
        </w:rPr>
        <w:t xml:space="preserve">and one figure. </w:t>
      </w:r>
    </w:p>
    <w:p w:rsidR="000464C6" w:rsidRPr="000464C6" w:rsidRDefault="000464C6" w:rsidP="000464C6">
      <w:pPr>
        <w:rPr>
          <w:lang w:val="en-US"/>
        </w:rPr>
      </w:pPr>
      <w:r w:rsidRPr="000464C6">
        <w:rPr>
          <w:lang w:val="en-US"/>
        </w:rPr>
        <w:t xml:space="preserve">The manuscript has not been published elsewhere and is not being simultaneously submitted for publication in another journal. The study was conducted in accordance with the ethical standards of the APA. All of the authors (affiliations and contact information are below) have agreed to the byline order and to the submission of the manuscript in this form. The </w:t>
      </w:r>
      <w:r w:rsidR="004F5092">
        <w:rPr>
          <w:lang w:val="en-US"/>
        </w:rPr>
        <w:t xml:space="preserve">manuscript has been </w:t>
      </w:r>
      <w:r w:rsidRPr="000464C6">
        <w:rPr>
          <w:lang w:val="en-US"/>
        </w:rPr>
        <w:t xml:space="preserve">de-identified and the author note has been </w:t>
      </w:r>
      <w:r w:rsidR="004F5092">
        <w:rPr>
          <w:lang w:val="en-US"/>
        </w:rPr>
        <w:t>included in the title page</w:t>
      </w:r>
      <w:r w:rsidR="00436BD4">
        <w:rPr>
          <w:lang w:val="en-US"/>
        </w:rPr>
        <w:t>.</w:t>
      </w:r>
    </w:p>
    <w:p w:rsidR="000464C6" w:rsidRPr="000464C6" w:rsidRDefault="000464C6" w:rsidP="00436BD4">
      <w:pPr>
        <w:rPr>
          <w:lang w:val="en-US"/>
        </w:rPr>
      </w:pPr>
      <w:r w:rsidRPr="000464C6">
        <w:rPr>
          <w:lang w:val="en-US"/>
        </w:rPr>
        <w:t>Thank you very much f</w:t>
      </w:r>
      <w:r w:rsidR="00436BD4">
        <w:rPr>
          <w:lang w:val="en-US"/>
        </w:rPr>
        <w:t>or your time and consideration.</w:t>
      </w:r>
    </w:p>
    <w:p w:rsidR="0086557A" w:rsidRDefault="0086557A" w:rsidP="00A619A9">
      <w:pPr>
        <w:spacing w:after="0"/>
        <w:rPr>
          <w:lang w:val="en-US"/>
        </w:rPr>
      </w:pPr>
    </w:p>
    <w:p w:rsidR="0086557A" w:rsidRDefault="0086557A" w:rsidP="00A619A9">
      <w:pPr>
        <w:spacing w:after="0"/>
        <w:rPr>
          <w:lang w:val="en-US"/>
        </w:rPr>
      </w:pPr>
    </w:p>
    <w:p w:rsidR="0086557A" w:rsidRDefault="0086557A" w:rsidP="00A619A9">
      <w:pPr>
        <w:spacing w:after="0"/>
        <w:rPr>
          <w:lang w:val="en-US"/>
        </w:rPr>
      </w:pPr>
    </w:p>
    <w:p w:rsidR="0086557A" w:rsidRDefault="0086557A" w:rsidP="00A619A9">
      <w:pPr>
        <w:spacing w:after="0"/>
        <w:rPr>
          <w:lang w:val="en-US"/>
        </w:rPr>
      </w:pPr>
    </w:p>
    <w:p w:rsidR="0086557A" w:rsidRDefault="0086557A" w:rsidP="00A619A9">
      <w:pPr>
        <w:spacing w:after="0"/>
        <w:rPr>
          <w:lang w:val="en-US"/>
        </w:rPr>
      </w:pPr>
    </w:p>
    <w:p w:rsidR="000464C6" w:rsidRDefault="00A619A9" w:rsidP="00A619A9">
      <w:pPr>
        <w:spacing w:after="0"/>
        <w:rPr>
          <w:lang w:val="en-US"/>
        </w:rPr>
      </w:pPr>
      <w:bookmarkStart w:id="0" w:name="_GoBack"/>
      <w:bookmarkEnd w:id="0"/>
      <w:r>
        <w:rPr>
          <w:lang w:val="en-US"/>
        </w:rPr>
        <w:lastRenderedPageBreak/>
        <w:t>Sincerely,</w:t>
      </w:r>
    </w:p>
    <w:p w:rsidR="00436BD4" w:rsidRPr="000464C6" w:rsidRDefault="00436BD4" w:rsidP="00A619A9">
      <w:pPr>
        <w:spacing w:after="0"/>
        <w:rPr>
          <w:lang w:val="en-US"/>
        </w:rPr>
      </w:pPr>
    </w:p>
    <w:p w:rsidR="000464C6" w:rsidRPr="000464C6" w:rsidRDefault="000464C6" w:rsidP="00A619A9">
      <w:pPr>
        <w:spacing w:after="0"/>
        <w:rPr>
          <w:lang w:val="en-US"/>
        </w:rPr>
      </w:pPr>
      <w:r w:rsidRPr="000464C6">
        <w:rPr>
          <w:lang w:val="en-US"/>
        </w:rPr>
        <w:t xml:space="preserve">Paula </w:t>
      </w:r>
      <w:proofErr w:type="spellStart"/>
      <w:r w:rsidRPr="000464C6">
        <w:rPr>
          <w:lang w:val="en-US"/>
        </w:rPr>
        <w:t>Errázuriz</w:t>
      </w:r>
      <w:proofErr w:type="spellEnd"/>
      <w:r w:rsidRPr="000464C6">
        <w:rPr>
          <w:lang w:val="en-US"/>
        </w:rPr>
        <w:t xml:space="preserve">, Ph.D. </w:t>
      </w:r>
    </w:p>
    <w:p w:rsidR="000464C6" w:rsidRPr="000464C6" w:rsidRDefault="000464C6" w:rsidP="00A619A9">
      <w:pPr>
        <w:spacing w:after="0"/>
        <w:rPr>
          <w:lang w:val="en-US"/>
        </w:rPr>
      </w:pPr>
      <w:r w:rsidRPr="000464C6">
        <w:rPr>
          <w:lang w:val="en-US"/>
        </w:rPr>
        <w:t xml:space="preserve">Department of Psychology </w:t>
      </w:r>
    </w:p>
    <w:p w:rsidR="000464C6" w:rsidRDefault="000464C6" w:rsidP="00A619A9">
      <w:pPr>
        <w:spacing w:after="0"/>
      </w:pPr>
      <w:r>
        <w:t xml:space="preserve">Pontificia Universidad Católica de Chile </w:t>
      </w:r>
    </w:p>
    <w:p w:rsidR="000464C6" w:rsidRPr="00A619A9" w:rsidRDefault="00A619A9" w:rsidP="00A619A9">
      <w:pPr>
        <w:spacing w:after="0"/>
      </w:pPr>
      <w:r>
        <w:t xml:space="preserve">Vicuña Mackenna 4860, Macul, </w:t>
      </w:r>
      <w:r w:rsidR="000464C6" w:rsidRPr="000464C6">
        <w:rPr>
          <w:lang w:val="en-US"/>
        </w:rPr>
        <w:t>Santiago, Chile</w:t>
      </w:r>
    </w:p>
    <w:p w:rsidR="000464C6" w:rsidRPr="000464C6" w:rsidRDefault="00A619A9" w:rsidP="00A619A9">
      <w:pPr>
        <w:spacing w:after="0"/>
        <w:rPr>
          <w:lang w:val="en-US"/>
        </w:rPr>
      </w:pPr>
      <w:r>
        <w:rPr>
          <w:lang w:val="en-US"/>
        </w:rPr>
        <w:t xml:space="preserve">T: (562) 354 </w:t>
      </w:r>
      <w:r w:rsidR="000464C6" w:rsidRPr="000464C6">
        <w:rPr>
          <w:lang w:val="en-US"/>
        </w:rPr>
        <w:t xml:space="preserve">1245 </w:t>
      </w:r>
    </w:p>
    <w:p w:rsidR="000464C6" w:rsidRPr="000464C6" w:rsidRDefault="000464C6" w:rsidP="00A619A9">
      <w:pPr>
        <w:spacing w:after="0"/>
        <w:rPr>
          <w:lang w:val="en-US"/>
        </w:rPr>
      </w:pPr>
      <w:r w:rsidRPr="000464C6">
        <w:rPr>
          <w:lang w:val="en-US"/>
        </w:rPr>
        <w:t>paulae@uc.cl</w:t>
      </w:r>
    </w:p>
    <w:p w:rsidR="000464C6" w:rsidRDefault="000464C6" w:rsidP="00A619A9">
      <w:pPr>
        <w:spacing w:after="0"/>
        <w:rPr>
          <w:lang w:val="en-US"/>
        </w:rPr>
      </w:pPr>
    </w:p>
    <w:p w:rsidR="00A619A9" w:rsidRDefault="00A619A9" w:rsidP="00A619A9">
      <w:pPr>
        <w:spacing w:after="0"/>
      </w:pPr>
      <w:r w:rsidRPr="00A619A9">
        <w:t>Rodrigo Figueroa</w:t>
      </w:r>
      <w:r>
        <w:t>, M.D.</w:t>
      </w:r>
    </w:p>
    <w:p w:rsidR="00A619A9" w:rsidRDefault="00A619A9" w:rsidP="00A619A9">
      <w:pPr>
        <w:spacing w:after="0"/>
      </w:pPr>
      <w:proofErr w:type="spellStart"/>
      <w:r>
        <w:t>Psiquiatry</w:t>
      </w:r>
      <w:proofErr w:type="spellEnd"/>
      <w:r>
        <w:t xml:space="preserve"> </w:t>
      </w:r>
      <w:proofErr w:type="spellStart"/>
      <w:r>
        <w:t>Department</w:t>
      </w:r>
    </w:p>
    <w:p w:rsidR="00A619A9" w:rsidRDefault="00A619A9" w:rsidP="00A619A9">
      <w:pPr>
        <w:spacing w:after="0"/>
      </w:pPr>
      <w:proofErr w:type="spellEnd"/>
      <w:r w:rsidRPr="00A619A9">
        <w:t>Pontificia Universidad Católica de Chile</w:t>
      </w:r>
    </w:p>
    <w:p w:rsidR="00A619A9" w:rsidRPr="00A619A9" w:rsidRDefault="00A619A9" w:rsidP="00A619A9">
      <w:pPr>
        <w:spacing w:after="0"/>
        <w:rPr>
          <w:lang w:val="en-US"/>
        </w:rPr>
      </w:pPr>
      <w:r w:rsidRPr="00A619A9">
        <w:rPr>
          <w:lang w:val="en-US"/>
        </w:rPr>
        <w:t>Diagonal Paraguay 362 Of. 544, Santiago, Chile</w:t>
      </w:r>
    </w:p>
    <w:p w:rsidR="00A619A9" w:rsidRDefault="00A619A9" w:rsidP="00A619A9">
      <w:pPr>
        <w:spacing w:after="0"/>
        <w:rPr>
          <w:lang w:val="en-US"/>
        </w:rPr>
      </w:pPr>
      <w:r>
        <w:rPr>
          <w:lang w:val="en-US"/>
        </w:rPr>
        <w:t>T: (56</w:t>
      </w:r>
      <w:r w:rsidRPr="00A619A9">
        <w:rPr>
          <w:lang w:val="en-US"/>
        </w:rPr>
        <w:t>2</w:t>
      </w:r>
      <w:r>
        <w:rPr>
          <w:lang w:val="en-US"/>
        </w:rPr>
        <w:t xml:space="preserve">) </w:t>
      </w:r>
      <w:r w:rsidRPr="00A619A9">
        <w:rPr>
          <w:lang w:val="en-US"/>
        </w:rPr>
        <w:t>354 3028</w:t>
      </w:r>
    </w:p>
    <w:p w:rsidR="00A619A9" w:rsidRPr="00A619A9" w:rsidRDefault="00A619A9" w:rsidP="00A619A9">
      <w:pPr>
        <w:spacing w:after="0"/>
      </w:pPr>
      <w:r>
        <w:t>rfiguerc@uc.cl</w:t>
      </w:r>
    </w:p>
    <w:p w:rsidR="00A619A9" w:rsidRDefault="00A619A9" w:rsidP="00A619A9">
      <w:pPr>
        <w:spacing w:after="0"/>
      </w:pPr>
    </w:p>
    <w:p w:rsidR="00A619A9" w:rsidRDefault="00A619A9" w:rsidP="00A619A9">
      <w:pPr>
        <w:spacing w:after="0"/>
      </w:pPr>
      <w:r>
        <w:t xml:space="preserve">Martín </w:t>
      </w:r>
      <w:proofErr w:type="spellStart"/>
      <w:r>
        <w:t>Fritzsche</w:t>
      </w:r>
      <w:proofErr w:type="spellEnd"/>
    </w:p>
    <w:p w:rsidR="00436BD4" w:rsidRDefault="00436BD4" w:rsidP="00A619A9">
      <w:pPr>
        <w:spacing w:after="0"/>
      </w:pPr>
      <w:proofErr w:type="spellStart"/>
      <w:r>
        <w:t>School</w:t>
      </w:r>
      <w:proofErr w:type="spellEnd"/>
      <w:r>
        <w:t xml:space="preserve"> of Medicine</w:t>
      </w:r>
    </w:p>
    <w:p w:rsidR="00436BD4" w:rsidRDefault="00436BD4" w:rsidP="00A619A9">
      <w:pPr>
        <w:spacing w:after="0"/>
      </w:pPr>
      <w:r w:rsidRPr="00436BD4">
        <w:t>Pontifici</w:t>
      </w:r>
      <w:r>
        <w:t>a Universidad Católica de Chile</w:t>
      </w:r>
    </w:p>
    <w:p w:rsidR="00436BD4" w:rsidRPr="00436BD4" w:rsidRDefault="00436BD4" w:rsidP="00A619A9">
      <w:pPr>
        <w:spacing w:after="0"/>
        <w:rPr>
          <w:lang w:val="en-US"/>
        </w:rPr>
      </w:pPr>
      <w:r w:rsidRPr="00A619A9">
        <w:rPr>
          <w:lang w:val="en-US"/>
        </w:rPr>
        <w:t>Diagonal Paragu</w:t>
      </w:r>
      <w:r>
        <w:rPr>
          <w:lang w:val="en-US"/>
        </w:rPr>
        <w:t>ay 362 Of. 544, Santiago, Chile</w:t>
      </w:r>
    </w:p>
    <w:p w:rsidR="00436BD4" w:rsidRDefault="00436BD4" w:rsidP="00436BD4">
      <w:pPr>
        <w:spacing w:after="0"/>
      </w:pPr>
      <w:r w:rsidRPr="00436BD4">
        <w:t>fritzsche.martin@gmail.com</w:t>
      </w:r>
    </w:p>
    <w:p w:rsidR="000464C6" w:rsidRDefault="000464C6" w:rsidP="00A619A9">
      <w:pPr>
        <w:spacing w:after="0"/>
      </w:pPr>
    </w:p>
    <w:p w:rsidR="00436BD4" w:rsidRDefault="00436BD4" w:rsidP="00A619A9">
      <w:pPr>
        <w:spacing w:after="0"/>
      </w:pPr>
    </w:p>
    <w:p w:rsidR="00436BD4" w:rsidRPr="00A619A9" w:rsidRDefault="00436BD4" w:rsidP="00A619A9">
      <w:pPr>
        <w:spacing w:after="0"/>
      </w:pPr>
    </w:p>
    <w:p w:rsidR="000464C6" w:rsidRPr="000464C6" w:rsidRDefault="000464C6" w:rsidP="00A619A9">
      <w:pPr>
        <w:spacing w:after="0"/>
        <w:rPr>
          <w:lang w:val="en-US"/>
        </w:rPr>
      </w:pPr>
      <w:r w:rsidRPr="000464C6">
        <w:rPr>
          <w:lang w:val="en-US"/>
        </w:rPr>
        <w:t xml:space="preserve">Title: </w:t>
      </w:r>
    </w:p>
    <w:p w:rsidR="000464C6" w:rsidRPr="000464C6" w:rsidRDefault="004F5092" w:rsidP="00A619A9">
      <w:pPr>
        <w:spacing w:after="0"/>
        <w:rPr>
          <w:lang w:val="en-US"/>
        </w:rPr>
      </w:pPr>
      <w:r w:rsidRPr="004F5092">
        <w:rPr>
          <w:lang w:val="en-US"/>
        </w:rPr>
        <w:t>Predicting Who Will Dissociate during a Traumatic Event and Who Will Develop PTSD</w:t>
      </w:r>
      <w:r>
        <w:rPr>
          <w:lang w:val="en-US"/>
        </w:rPr>
        <w:t>.</w:t>
      </w:r>
    </w:p>
    <w:p w:rsidR="004F5092" w:rsidRDefault="004F5092" w:rsidP="00A619A9">
      <w:pPr>
        <w:spacing w:after="0"/>
        <w:rPr>
          <w:lang w:val="en-US"/>
        </w:rPr>
      </w:pPr>
    </w:p>
    <w:p w:rsidR="000464C6" w:rsidRPr="00A619A9" w:rsidRDefault="000464C6" w:rsidP="00A619A9">
      <w:pPr>
        <w:spacing w:after="0"/>
      </w:pPr>
      <w:proofErr w:type="spellStart"/>
      <w:r w:rsidRPr="00A619A9">
        <w:t>Authors</w:t>
      </w:r>
      <w:proofErr w:type="spellEnd"/>
      <w:r w:rsidRPr="00A619A9">
        <w:t xml:space="preserve">: </w:t>
      </w:r>
    </w:p>
    <w:p w:rsidR="00A619A9" w:rsidRDefault="00A619A9" w:rsidP="00A619A9">
      <w:pPr>
        <w:spacing w:after="0"/>
      </w:pPr>
      <w:r w:rsidRPr="00A619A9">
        <w:t xml:space="preserve">Paula Errázuriz, Rodrigo Figueroa, </w:t>
      </w:r>
      <w:r>
        <w:t xml:space="preserve">&amp; Martín </w:t>
      </w:r>
      <w:proofErr w:type="spellStart"/>
      <w:r>
        <w:t>Fritzsche</w:t>
      </w:r>
      <w:proofErr w:type="spellEnd"/>
    </w:p>
    <w:p w:rsidR="00A619A9" w:rsidRDefault="00A619A9" w:rsidP="00A619A9">
      <w:pPr>
        <w:spacing w:after="0"/>
        <w:rPr>
          <w:lang w:val="en-US"/>
        </w:rPr>
      </w:pPr>
    </w:p>
    <w:p w:rsidR="00A619A9" w:rsidRDefault="000464C6" w:rsidP="00A619A9">
      <w:pPr>
        <w:spacing w:after="0"/>
      </w:pPr>
      <w:r w:rsidRPr="000464C6">
        <w:rPr>
          <w:lang w:val="en-US"/>
        </w:rPr>
        <w:t xml:space="preserve">Date Submitted: </w:t>
      </w:r>
      <w:r w:rsidR="00A619A9">
        <w:t>05/20</w:t>
      </w:r>
      <w:r w:rsidR="00A619A9">
        <w:t>/18</w:t>
      </w:r>
    </w:p>
    <w:p w:rsidR="00A619A9" w:rsidRDefault="00A619A9" w:rsidP="00A619A9">
      <w:pPr>
        <w:spacing w:after="0"/>
      </w:pPr>
    </w:p>
    <w:p w:rsidR="000464C6" w:rsidRDefault="00A619A9" w:rsidP="00A619A9">
      <w:pPr>
        <w:spacing w:after="0"/>
      </w:pPr>
      <w:proofErr w:type="spellStart"/>
      <w:r>
        <w:t>Contact</w:t>
      </w:r>
      <w:proofErr w:type="spellEnd"/>
      <w:r>
        <w:t xml:space="preserve"> </w:t>
      </w:r>
      <w:proofErr w:type="spellStart"/>
      <w:r>
        <w:t>Information</w:t>
      </w:r>
      <w:proofErr w:type="spellEnd"/>
      <w:r>
        <w:t>:</w:t>
      </w:r>
    </w:p>
    <w:p w:rsidR="000464C6" w:rsidRDefault="000464C6" w:rsidP="00A619A9">
      <w:pPr>
        <w:spacing w:after="0"/>
      </w:pPr>
      <w:r>
        <w:t xml:space="preserve">Paula Errázuriz, Escuela de Psicología, Pontificia Universidad Católica de Chile, Vicuña Mackenna 4860, Macul, Santiago, Chile; </w:t>
      </w:r>
      <w:proofErr w:type="spellStart"/>
      <w:r>
        <w:t>Telephone</w:t>
      </w:r>
      <w:proofErr w:type="spellEnd"/>
      <w:r>
        <w:t>: (569</w:t>
      </w:r>
      <w:r w:rsidR="00A619A9">
        <w:t>) 98242772; email: paulae@uc.cl</w:t>
      </w:r>
    </w:p>
    <w:p w:rsidR="00274765" w:rsidRDefault="000464C6" w:rsidP="00A619A9">
      <w:pPr>
        <w:spacing w:after="0"/>
      </w:pPr>
      <w:proofErr w:type="spellStart"/>
      <w:r>
        <w:t>Address</w:t>
      </w:r>
      <w:proofErr w:type="spellEnd"/>
      <w:r>
        <w:t xml:space="preserve"> </w:t>
      </w:r>
      <w:proofErr w:type="spellStart"/>
      <w:r>
        <w:t>correspondence</w:t>
      </w:r>
      <w:proofErr w:type="spellEnd"/>
      <w:r>
        <w:t xml:space="preserve"> to Paula Errázuriz, Escuela de Psicología, Pontificia Universidad, Católica de Chile, Vicuña Mackenna 4860, Macul, Santiago, Chile; E-mail: paulae@uc.cl.</w:t>
      </w:r>
    </w:p>
    <w:sectPr w:rsidR="002747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3B7"/>
    <w:rsid w:val="000464C6"/>
    <w:rsid w:val="000A1749"/>
    <w:rsid w:val="00436BD4"/>
    <w:rsid w:val="004F5092"/>
    <w:rsid w:val="0086557A"/>
    <w:rsid w:val="00A619A9"/>
    <w:rsid w:val="00A86AB2"/>
    <w:rsid w:val="00D163B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ABD14B-2244-4173-B069-80EF07707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36B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574</Words>
  <Characters>3163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2018-05-22T18:12:00Z</dcterms:created>
  <dcterms:modified xsi:type="dcterms:W3CDTF">2018-05-22T18:57:00Z</dcterms:modified>
</cp:coreProperties>
</file>