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2E33A">
      <w:pPr>
        <w:keepNext w:val="0"/>
        <w:keepLines w:val="0"/>
        <w:widowControl/>
        <w:suppressLineNumbers w:val="0"/>
        <w:jc w:val="left"/>
      </w:pPr>
    </w:p>
    <w:p w14:paraId="60D797D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30" w:lineRule="atLeast"/>
        <w:ind w:left="100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Encoders incrementales: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ó de codificación incremental,  cuentan con una cantidad determinadas de pulsos acorde a determinadas revoluciones (PPR) pulsos por revolución sus principales características son:</w:t>
      </w:r>
    </w:p>
    <w:p w14:paraId="4BFDA857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78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39FEE34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30" w:lineRule="atLeast"/>
        <w:ind w:left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Usa un solo canal de salida,se usa para sistemas donde no importa el movimiento es decir que es unidireccional.</w:t>
      </w:r>
    </w:p>
    <w:p w14:paraId="1311DD4B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78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6120310A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78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CE4D3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30" w:lineRule="atLeast"/>
        <w:ind w:left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 caso de que se requiera para uso en sentido bidireccional se usa una señal de cuadratura la cual consiste en dos señales con 90 grados desfase.</w:t>
      </w:r>
    </w:p>
    <w:p w14:paraId="4B1925D2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78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7643CB16">
      <w:pPr>
        <w:keepNext w:val="0"/>
        <w:keepLines w:val="0"/>
        <w:widowControl/>
        <w:suppressLineNumbers w:val="0"/>
        <w:jc w:val="left"/>
      </w:pPr>
    </w:p>
    <w:p w14:paraId="1104AC5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5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Figura 18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. Lectura de encoder</w:t>
      </w:r>
    </w:p>
    <w:p w14:paraId="7890F5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1440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467100" cy="2667000"/>
            <wp:effectExtent l="0" t="0" r="0" b="0"/>
            <wp:docPr id="2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CAD74B">
      <w:pPr>
        <w:keepNext w:val="0"/>
        <w:keepLines w:val="0"/>
        <w:widowControl/>
        <w:suppressLineNumbers w:val="0"/>
        <w:jc w:val="left"/>
      </w:pPr>
    </w:p>
    <w:p w14:paraId="68DADF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30" w:lineRule="atLeast"/>
        <w:ind w:left="0" w:firstLine="70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Los encoder incrementales son usados para determinar la posición, para su uso se deben almacenar los pulsos y contarlos, este sistema se reinicia por revolución o por desconexión ya que al empezar el sistema se establece el valor inicial. </w:t>
      </w:r>
    </w:p>
    <w:p w14:paraId="273FDCB4">
      <w:pPr>
        <w:keepNext w:val="0"/>
        <w:keepLines w:val="0"/>
        <w:widowControl/>
        <w:suppressLineNumbers w:val="0"/>
        <w:jc w:val="left"/>
      </w:pPr>
    </w:p>
    <w:p w14:paraId="69DE741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30" w:lineRule="atLeast"/>
        <w:ind w:left="0" w:firstLine="700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Encoder absoluto: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Al igual este tipo de encoder se utiliza para determinar la posición, velocidad y dirección, pero este tipo de encoder tiene una característica particular y es que al haber corto energético no retoma la posición inicial o a la posición de referencia. Este encoder tiene una relación de bits por mensaje de salida, la cual puede ser en código binario o gray.</w:t>
      </w:r>
    </w:p>
    <w:p w14:paraId="012F9CB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D99141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5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Figura 19.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 Interior de un encoder</w:t>
      </w:r>
    </w:p>
    <w:p w14:paraId="4EC20027">
      <w:pPr>
        <w:keepNext w:val="0"/>
        <w:keepLines w:val="0"/>
        <w:widowControl/>
        <w:suppressLineNumbers w:val="0"/>
        <w:jc w:val="left"/>
      </w:pPr>
    </w:p>
    <w:p w14:paraId="5F00A4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000250" cy="3838575"/>
            <wp:effectExtent l="0" t="0" r="0" b="9525"/>
            <wp:docPr id="1" name="Imagen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BDF68F">
      <w:pPr>
        <w:keepNext w:val="0"/>
        <w:keepLines w:val="0"/>
        <w:widowControl/>
        <w:suppressLineNumbers w:val="0"/>
        <w:jc w:val="left"/>
      </w:pPr>
    </w:p>
    <w:p w14:paraId="0DDBD39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5135E7"/>
    <w:multiLevelType w:val="multilevel"/>
    <w:tmpl w:val="DE513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857E66"/>
    <w:rsid w:val="7885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2026-01-13T22:52:00Z</dcterms:created>
  <dc:creator>sebas</dc:creator>
  <cp:lastModifiedBy>sebas</cp:lastModifiedBy>
  <dcterms:modified xsi:type="dcterms:W3CDTF">2026-01-13T22:52:36Z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D53725FB549F4536AA53A4F12565599C_11</vt:lpwstr>
  </property>
</Properties>
</file>