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Full Project NEB Summary</w:t>
      </w:r>
    </w:p>
    <w:p>
      <w:pPr>
        <w:jc w:val="center"/>
      </w:pPr>
      <w:r>
        <w:rPr>
          <w:b/>
          <w:sz w:val="24"/>
        </w:rPr>
        <w:t>charming_asp0eps8_w2c0p5_linear_R-P</w:t>
      </w:r>
    </w:p>
    <w:p>
      <w:pPr>
        <w:spacing w:after="40" w:before="0"/>
        <w:jc w:val="center"/>
      </w:pPr>
      <w:r>
        <w:drawing>
          <wp:inline xmlns:a="http://schemas.openxmlformats.org/drawingml/2006/main" xmlns:pic="http://schemas.openxmlformats.org/drawingml/2006/picture">
            <wp:extent cx="9464040" cy="27913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ming_asp0eps8_w2c0p5_linear_R-P_neb_report_pl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464040" cy="279134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560"/>
        <w:gridCol w:w="7560"/>
      </w:tblGrid>
      <w:tr>
        <w:trPr>
          <w:trHeight w:val="288" w:hRule="atLeast"/>
        </w:trPr>
        <w:tc>
          <w:tcPr>
            <w:tcW w:type="dxa" w:w="223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Metric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wave1basic</w:t>
            </w:r>
          </w:p>
        </w:tc>
      </w:tr>
      <w:tr>
        <w:trPr>
          <w:trHeight w:val="288" w:hRule="atLeast"/>
        </w:trPr>
        <w:tc>
          <w:tcPr>
            <w:tcW w:type="dxa" w:w="223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Converged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1.000</w:t>
            </w:r>
          </w:p>
        </w:tc>
      </w:tr>
      <w:tr>
        <w:trPr>
          <w:trHeight w:val="288" w:hRule="atLeast"/>
        </w:trPr>
        <w:tc>
          <w:tcPr>
            <w:tcW w:type="dxa" w:w="223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Steps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105.000</w:t>
            </w:r>
          </w:p>
        </w:tc>
      </w:tr>
      <w:tr>
        <w:trPr>
          <w:trHeight w:val="288" w:hRule="atLeast"/>
        </w:trPr>
        <w:tc>
          <w:tcPr>
            <w:tcW w:type="dxa" w:w="223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Cycles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105.000</w:t>
            </w:r>
          </w:p>
        </w:tc>
      </w:tr>
      <w:tr>
        <w:trPr>
          <w:trHeight w:val="288" w:hRule="atLeast"/>
        </w:trPr>
        <w:tc>
          <w:tcPr>
            <w:tcW w:type="dxa" w:w="223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Final Ea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2.407</w:t>
            </w:r>
          </w:p>
        </w:tc>
      </w:tr>
      <w:tr>
        <w:trPr>
          <w:trHeight w:val="288" w:hRule="atLeast"/>
        </w:trPr>
        <w:tc>
          <w:tcPr>
            <w:tcW w:type="dxa" w:w="223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Peak bead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3.000</w:t>
            </w:r>
          </w:p>
        </w:tc>
      </w:tr>
      <w:tr>
        <w:trPr>
          <w:trHeight w:val="288" w:hRule="atLeast"/>
        </w:trPr>
        <w:tc>
          <w:tcPr>
            <w:tcW w:type="dxa" w:w="223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Final fmax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0.049</w:t>
            </w:r>
          </w:p>
        </w:tc>
      </w:tr>
      <w:tr>
        <w:trPr>
          <w:trHeight w:val="288" w:hRule="atLeast"/>
        </w:trPr>
        <w:tc>
          <w:tcPr>
            <w:tcW w:type="dxa" w:w="223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 - R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-3.857</w:t>
            </w:r>
          </w:p>
        </w:tc>
      </w:tr>
      <w:tr>
        <w:trPr>
          <w:trHeight w:val="288" w:hRule="atLeast"/>
        </w:trPr>
        <w:tc>
          <w:tcPr>
            <w:tcW w:type="dxa" w:w="223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Spline Ea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2.947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sz w:val="24"/>
        </w:rPr>
        <w:t>charming_histone2_w2c0p5_linear_R-P</w:t>
      </w:r>
    </w:p>
    <w:p>
      <w:pPr>
        <w:spacing w:after="40" w:before="0"/>
        <w:jc w:val="center"/>
      </w:pPr>
      <w:r>
        <w:drawing>
          <wp:inline xmlns:a="http://schemas.openxmlformats.org/drawingml/2006/main" xmlns:pic="http://schemas.openxmlformats.org/drawingml/2006/picture">
            <wp:extent cx="9464040" cy="279134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ming_histone2_w2c0p5_linear_R-P_neb_report_plo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464040" cy="279134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560"/>
        <w:gridCol w:w="7560"/>
      </w:tblGrid>
      <w:tr>
        <w:trPr>
          <w:trHeight w:val="288" w:hRule="atLeast"/>
        </w:trPr>
        <w:tc>
          <w:tcPr>
            <w:tcW w:type="dxa" w:w="223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Metric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wave1basic</w:t>
            </w:r>
          </w:p>
        </w:tc>
      </w:tr>
      <w:tr>
        <w:trPr>
          <w:trHeight w:val="288" w:hRule="atLeast"/>
        </w:trPr>
        <w:tc>
          <w:tcPr>
            <w:tcW w:type="dxa" w:w="223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Converged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1.000</w:t>
            </w:r>
          </w:p>
        </w:tc>
      </w:tr>
      <w:tr>
        <w:trPr>
          <w:trHeight w:val="288" w:hRule="atLeast"/>
        </w:trPr>
        <w:tc>
          <w:tcPr>
            <w:tcW w:type="dxa" w:w="223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Steps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176.000</w:t>
            </w:r>
          </w:p>
        </w:tc>
      </w:tr>
      <w:tr>
        <w:trPr>
          <w:trHeight w:val="288" w:hRule="atLeast"/>
        </w:trPr>
        <w:tc>
          <w:tcPr>
            <w:tcW w:type="dxa" w:w="223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Cycles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176.000</w:t>
            </w:r>
          </w:p>
        </w:tc>
      </w:tr>
      <w:tr>
        <w:trPr>
          <w:trHeight w:val="288" w:hRule="atLeast"/>
        </w:trPr>
        <w:tc>
          <w:tcPr>
            <w:tcW w:type="dxa" w:w="223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Final Ea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2.618</w:t>
            </w:r>
          </w:p>
        </w:tc>
      </w:tr>
      <w:tr>
        <w:trPr>
          <w:trHeight w:val="288" w:hRule="atLeast"/>
        </w:trPr>
        <w:tc>
          <w:tcPr>
            <w:tcW w:type="dxa" w:w="223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Peak bead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7.000</w:t>
            </w:r>
          </w:p>
        </w:tc>
      </w:tr>
      <w:tr>
        <w:trPr>
          <w:trHeight w:val="288" w:hRule="atLeast"/>
        </w:trPr>
        <w:tc>
          <w:tcPr>
            <w:tcW w:type="dxa" w:w="223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Final fmax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0.047</w:t>
            </w:r>
          </w:p>
        </w:tc>
      </w:tr>
      <w:tr>
        <w:trPr>
          <w:trHeight w:val="288" w:hRule="atLeast"/>
        </w:trPr>
        <w:tc>
          <w:tcPr>
            <w:tcW w:type="dxa" w:w="223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 - R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-10.976</w:t>
            </w:r>
          </w:p>
        </w:tc>
      </w:tr>
      <w:tr>
        <w:trPr>
          <w:trHeight w:val="288" w:hRule="atLeast"/>
        </w:trPr>
        <w:tc>
          <w:tcPr>
            <w:tcW w:type="dxa" w:w="223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Spline Ea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2.912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sz w:val="24"/>
        </w:rPr>
        <w:t>charming_cocaF_stage2_ip_w2c0p5_linear_int3-prod</w:t>
      </w:r>
    </w:p>
    <w:p>
      <w:pPr>
        <w:spacing w:after="40" w:before="0"/>
        <w:jc w:val="center"/>
      </w:pPr>
      <w:r>
        <w:drawing>
          <wp:inline xmlns:a="http://schemas.openxmlformats.org/drawingml/2006/main" xmlns:pic="http://schemas.openxmlformats.org/drawingml/2006/picture">
            <wp:extent cx="9464040" cy="27913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ming_cocaF_stage2_ip_w2c0p5_linear_int3-prod_neb_report_plo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464040" cy="279134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560"/>
        <w:gridCol w:w="7560"/>
      </w:tblGrid>
      <w:tr>
        <w:trPr>
          <w:trHeight w:val="288" w:hRule="atLeast"/>
        </w:trPr>
        <w:tc>
          <w:tcPr>
            <w:tcW w:type="dxa" w:w="223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Metric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wave1basic</w:t>
            </w:r>
          </w:p>
        </w:tc>
      </w:tr>
      <w:tr>
        <w:trPr>
          <w:trHeight w:val="288" w:hRule="atLeast"/>
        </w:trPr>
        <w:tc>
          <w:tcPr>
            <w:tcW w:type="dxa" w:w="223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Converged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1.000</w:t>
            </w:r>
          </w:p>
        </w:tc>
      </w:tr>
      <w:tr>
        <w:trPr>
          <w:trHeight w:val="288" w:hRule="atLeast"/>
        </w:trPr>
        <w:tc>
          <w:tcPr>
            <w:tcW w:type="dxa" w:w="223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Steps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238.000</w:t>
            </w:r>
          </w:p>
        </w:tc>
      </w:tr>
      <w:tr>
        <w:trPr>
          <w:trHeight w:val="288" w:hRule="atLeast"/>
        </w:trPr>
        <w:tc>
          <w:tcPr>
            <w:tcW w:type="dxa" w:w="223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Cycles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238.000</w:t>
            </w:r>
          </w:p>
        </w:tc>
      </w:tr>
      <w:tr>
        <w:trPr>
          <w:trHeight w:val="288" w:hRule="atLeast"/>
        </w:trPr>
        <w:tc>
          <w:tcPr>
            <w:tcW w:type="dxa" w:w="223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Final Ea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1.711</w:t>
            </w:r>
          </w:p>
        </w:tc>
      </w:tr>
      <w:tr>
        <w:trPr>
          <w:trHeight w:val="288" w:hRule="atLeast"/>
        </w:trPr>
        <w:tc>
          <w:tcPr>
            <w:tcW w:type="dxa" w:w="223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Peak bead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5.000</w:t>
            </w:r>
          </w:p>
        </w:tc>
      </w:tr>
      <w:tr>
        <w:trPr>
          <w:trHeight w:val="288" w:hRule="atLeast"/>
        </w:trPr>
        <w:tc>
          <w:tcPr>
            <w:tcW w:type="dxa" w:w="223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Final fmax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0.035</w:t>
            </w:r>
          </w:p>
        </w:tc>
      </w:tr>
      <w:tr>
        <w:trPr>
          <w:trHeight w:val="288" w:hRule="atLeast"/>
        </w:trPr>
        <w:tc>
          <w:tcPr>
            <w:tcW w:type="dxa" w:w="223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 - R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-9.886</w:t>
            </w:r>
          </w:p>
        </w:tc>
      </w:tr>
      <w:tr>
        <w:trPr>
          <w:trHeight w:val="288" w:hRule="atLeast"/>
        </w:trPr>
        <w:tc>
          <w:tcPr>
            <w:tcW w:type="dxa" w:w="223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Spline Ea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2.108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sz w:val="24"/>
        </w:rPr>
        <w:t>charming_halo0_w2c0p5_linear_R-P</w:t>
      </w:r>
    </w:p>
    <w:p>
      <w:pPr>
        <w:spacing w:after="40" w:before="0"/>
        <w:jc w:val="center"/>
      </w:pPr>
      <w:r>
        <w:drawing>
          <wp:inline xmlns:a="http://schemas.openxmlformats.org/drawingml/2006/main" xmlns:pic="http://schemas.openxmlformats.org/drawingml/2006/picture">
            <wp:extent cx="9464040" cy="279134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ming_halo0_w2c0p5_linear_R-P_neb_report_plo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464040" cy="279134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560"/>
        <w:gridCol w:w="7560"/>
      </w:tblGrid>
      <w:tr>
        <w:trPr>
          <w:trHeight w:val="288" w:hRule="atLeast"/>
        </w:trPr>
        <w:tc>
          <w:tcPr>
            <w:tcW w:type="dxa" w:w="223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Metric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wave1basic</w:t>
            </w:r>
          </w:p>
        </w:tc>
      </w:tr>
      <w:tr>
        <w:trPr>
          <w:trHeight w:val="288" w:hRule="atLeast"/>
        </w:trPr>
        <w:tc>
          <w:tcPr>
            <w:tcW w:type="dxa" w:w="223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Converged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1.000</w:t>
            </w:r>
          </w:p>
        </w:tc>
      </w:tr>
      <w:tr>
        <w:trPr>
          <w:trHeight w:val="288" w:hRule="atLeast"/>
        </w:trPr>
        <w:tc>
          <w:tcPr>
            <w:tcW w:type="dxa" w:w="223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Steps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157.000</w:t>
            </w:r>
          </w:p>
        </w:tc>
      </w:tr>
      <w:tr>
        <w:trPr>
          <w:trHeight w:val="288" w:hRule="atLeast"/>
        </w:trPr>
        <w:tc>
          <w:tcPr>
            <w:tcW w:type="dxa" w:w="223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Cycles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157.000</w:t>
            </w:r>
          </w:p>
        </w:tc>
      </w:tr>
      <w:tr>
        <w:trPr>
          <w:trHeight w:val="288" w:hRule="atLeast"/>
        </w:trPr>
        <w:tc>
          <w:tcPr>
            <w:tcW w:type="dxa" w:w="223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Final Ea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42.463</w:t>
            </w:r>
          </w:p>
        </w:tc>
      </w:tr>
      <w:tr>
        <w:trPr>
          <w:trHeight w:val="288" w:hRule="atLeast"/>
        </w:trPr>
        <w:tc>
          <w:tcPr>
            <w:tcW w:type="dxa" w:w="223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Peak bead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10.000</w:t>
            </w:r>
          </w:p>
        </w:tc>
      </w:tr>
      <w:tr>
        <w:trPr>
          <w:trHeight w:val="288" w:hRule="atLeast"/>
        </w:trPr>
        <w:tc>
          <w:tcPr>
            <w:tcW w:type="dxa" w:w="223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Final fmax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0.048</w:t>
            </w:r>
          </w:p>
        </w:tc>
      </w:tr>
      <w:tr>
        <w:trPr>
          <w:trHeight w:val="288" w:hRule="atLeast"/>
        </w:trPr>
        <w:tc>
          <w:tcPr>
            <w:tcW w:type="dxa" w:w="223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 - R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40.212</w:t>
            </w:r>
          </w:p>
        </w:tc>
      </w:tr>
      <w:tr>
        <w:trPr>
          <w:trHeight w:val="288" w:hRule="atLeast"/>
        </w:trPr>
        <w:tc>
          <w:tcPr>
            <w:tcW w:type="dxa" w:w="223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Spline Ea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43.730</w:t>
            </w:r>
          </w:p>
        </w:tc>
      </w:tr>
    </w:tbl>
    <w:sectPr w:rsidR="00FC693F" w:rsidRPr="0006063C" w:rsidSect="00034616">
      <w:pgSz w:w="15840" w:h="12240" w:orient="landscape"/>
      <w:pgMar w:top="360" w:right="360" w:bottom="36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