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656" w:rsidRPr="00884A0F" w:rsidRDefault="00C454F0" w:rsidP="00884A0F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884A0F">
        <w:rPr>
          <w:rFonts w:asciiTheme="majorEastAsia" w:eastAsiaTheme="majorEastAsia" w:hAnsiTheme="majorEastAsia" w:hint="eastAsia"/>
          <w:b/>
          <w:sz w:val="30"/>
          <w:szCs w:val="30"/>
        </w:rPr>
        <w:t>律师看法</w:t>
      </w:r>
      <w:r w:rsidR="00A27C0F">
        <w:rPr>
          <w:rFonts w:asciiTheme="majorEastAsia" w:eastAsiaTheme="majorEastAsia" w:hAnsiTheme="majorEastAsia" w:hint="eastAsia"/>
          <w:b/>
          <w:sz w:val="30"/>
          <w:szCs w:val="30"/>
        </w:rPr>
        <w:t>与报价</w:t>
      </w:r>
      <w:r w:rsidR="00884A0F" w:rsidRPr="00884A0F">
        <w:rPr>
          <w:rFonts w:asciiTheme="majorEastAsia" w:eastAsiaTheme="majorEastAsia" w:hAnsiTheme="majorEastAsia" w:hint="eastAsia"/>
          <w:b/>
          <w:sz w:val="30"/>
          <w:szCs w:val="30"/>
        </w:rPr>
        <w:t>总结</w:t>
      </w:r>
    </w:p>
    <w:p w:rsidR="00C454F0" w:rsidRDefault="003F687D" w:rsidP="00C454F0">
      <w:pPr>
        <w:pStyle w:val="1"/>
      </w:pPr>
      <w:r>
        <w:rPr>
          <w:rFonts w:hint="eastAsia"/>
        </w:rPr>
        <w:t>亿诚律所</w:t>
      </w:r>
      <w:r>
        <w:rPr>
          <w:rFonts w:hint="eastAsia"/>
        </w:rPr>
        <w:t xml:space="preserve"> </w:t>
      </w:r>
      <w:r w:rsidR="00B4387D">
        <w:rPr>
          <w:rFonts w:hint="eastAsia"/>
        </w:rPr>
        <w:t>(</w:t>
      </w:r>
      <w:r w:rsidR="008E69FE">
        <w:rPr>
          <w:rFonts w:hint="eastAsia"/>
        </w:rPr>
        <w:t>冯永强</w:t>
      </w:r>
      <w:r w:rsidR="00ED7AF3">
        <w:rPr>
          <w:rFonts w:hint="eastAsia"/>
        </w:rPr>
        <w:t>20190328</w:t>
      </w:r>
      <w:r w:rsidR="00B4387D">
        <w:rPr>
          <w:rFonts w:hint="eastAsia"/>
        </w:rPr>
        <w:t>)</w:t>
      </w:r>
    </w:p>
    <w:p w:rsidR="00A50755" w:rsidRDefault="00A50755" w:rsidP="00A5075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你们合同定的房屋使用权，肯定不是物权</w:t>
      </w:r>
      <w:r w:rsidR="00FB4B7E">
        <w:rPr>
          <w:rFonts w:hint="eastAsia"/>
          <w:sz w:val="24"/>
          <w:szCs w:val="24"/>
        </w:rPr>
        <w:t>。物权是法定的，有明确的几种</w:t>
      </w:r>
      <w:r>
        <w:rPr>
          <w:rFonts w:hint="eastAsia"/>
          <w:sz w:val="24"/>
          <w:szCs w:val="24"/>
        </w:rPr>
        <w:t>。</w:t>
      </w:r>
      <w:r w:rsidR="00FB4B7E">
        <w:rPr>
          <w:rFonts w:hint="eastAsia"/>
          <w:sz w:val="24"/>
          <w:szCs w:val="24"/>
        </w:rPr>
        <w:t>使用权属于物权的只有一种，即</w:t>
      </w:r>
      <w:r w:rsidR="00BC15DE">
        <w:rPr>
          <w:rFonts w:hint="eastAsia"/>
          <w:sz w:val="24"/>
          <w:szCs w:val="24"/>
        </w:rPr>
        <w:t>建设用</w:t>
      </w:r>
      <w:r>
        <w:rPr>
          <w:rFonts w:hint="eastAsia"/>
          <w:sz w:val="24"/>
          <w:szCs w:val="24"/>
        </w:rPr>
        <w:t>土地使用权是物权的一种。</w:t>
      </w:r>
      <w:r w:rsidR="00BF3BEE">
        <w:rPr>
          <w:rFonts w:hint="eastAsia"/>
          <w:sz w:val="24"/>
          <w:szCs w:val="24"/>
        </w:rPr>
        <w:t>买卖合同的特征，是所有权的转让。所以不是房屋买卖。</w:t>
      </w:r>
      <w:r w:rsidR="00FB4B7E">
        <w:rPr>
          <w:rFonts w:hint="eastAsia"/>
          <w:sz w:val="24"/>
          <w:szCs w:val="24"/>
        </w:rPr>
        <w:t>你们合同的</w:t>
      </w:r>
      <w:r w:rsidR="00CA5AA7">
        <w:rPr>
          <w:rFonts w:hint="eastAsia"/>
          <w:sz w:val="24"/>
          <w:szCs w:val="24"/>
        </w:rPr>
        <w:t>70</w:t>
      </w:r>
      <w:r w:rsidR="00CA5AA7">
        <w:rPr>
          <w:rFonts w:hint="eastAsia"/>
          <w:sz w:val="24"/>
          <w:szCs w:val="24"/>
        </w:rPr>
        <w:t>年</w:t>
      </w:r>
      <w:r w:rsidR="00FB4B7E">
        <w:rPr>
          <w:rFonts w:hint="eastAsia"/>
          <w:sz w:val="24"/>
          <w:szCs w:val="24"/>
        </w:rPr>
        <w:t>房屋使用权，</w:t>
      </w:r>
      <w:r w:rsidR="00FB4B7E" w:rsidRPr="00BF3BEE">
        <w:rPr>
          <w:rFonts w:hint="eastAsia"/>
          <w:b/>
          <w:sz w:val="24"/>
          <w:szCs w:val="24"/>
        </w:rPr>
        <w:t>不是物权，</w:t>
      </w:r>
      <w:r w:rsidR="00983BEE" w:rsidRPr="00BF3BEE">
        <w:rPr>
          <w:rFonts w:hint="eastAsia"/>
          <w:b/>
          <w:sz w:val="24"/>
          <w:szCs w:val="24"/>
        </w:rPr>
        <w:t>那么</w:t>
      </w:r>
      <w:r w:rsidR="00FB4B7E" w:rsidRPr="00BF3BEE">
        <w:rPr>
          <w:rFonts w:hint="eastAsia"/>
          <w:b/>
          <w:sz w:val="24"/>
          <w:szCs w:val="24"/>
        </w:rPr>
        <w:t>就是属于债权。</w:t>
      </w:r>
      <w:r w:rsidR="00294136" w:rsidRPr="00BF3BEE">
        <w:rPr>
          <w:rFonts w:hint="eastAsia"/>
          <w:b/>
          <w:sz w:val="24"/>
          <w:szCs w:val="24"/>
        </w:rPr>
        <w:t>本质上是租赁。</w:t>
      </w:r>
      <w:r w:rsidR="00294136">
        <w:rPr>
          <w:rFonts w:hint="eastAsia"/>
          <w:sz w:val="24"/>
          <w:szCs w:val="24"/>
        </w:rPr>
        <w:t>在所有人保持其物权基础上，在特</w:t>
      </w:r>
      <w:r w:rsidR="00404D1B">
        <w:rPr>
          <w:rFonts w:hint="eastAsia"/>
          <w:sz w:val="24"/>
          <w:szCs w:val="24"/>
        </w:rPr>
        <w:t>定时期内</w:t>
      </w:r>
      <w:r w:rsidR="00294136">
        <w:rPr>
          <w:rFonts w:hint="eastAsia"/>
          <w:sz w:val="24"/>
          <w:szCs w:val="24"/>
        </w:rPr>
        <w:t>使用权</w:t>
      </w:r>
      <w:r w:rsidR="00404D1B">
        <w:rPr>
          <w:rFonts w:hint="eastAsia"/>
          <w:sz w:val="24"/>
          <w:szCs w:val="24"/>
        </w:rPr>
        <w:t>转让给其他人使用。</w:t>
      </w:r>
      <w:r w:rsidR="0007147F">
        <w:rPr>
          <w:rFonts w:hint="eastAsia"/>
          <w:sz w:val="24"/>
          <w:szCs w:val="24"/>
        </w:rPr>
        <w:t>租赁纠纷。</w:t>
      </w:r>
      <w:r w:rsidR="00C127D9">
        <w:rPr>
          <w:rFonts w:hint="eastAsia"/>
          <w:sz w:val="24"/>
          <w:szCs w:val="24"/>
        </w:rPr>
        <w:t>按住建部，公租房纠纷，按民法的民事纠纷来处理。租期最长</w:t>
      </w:r>
      <w:r w:rsidR="00C127D9">
        <w:rPr>
          <w:rFonts w:hint="eastAsia"/>
          <w:sz w:val="24"/>
          <w:szCs w:val="24"/>
        </w:rPr>
        <w:t>20</w:t>
      </w:r>
      <w:r w:rsidR="00C127D9">
        <w:rPr>
          <w:rFonts w:hint="eastAsia"/>
          <w:sz w:val="24"/>
          <w:szCs w:val="24"/>
        </w:rPr>
        <w:t>年，超过</w:t>
      </w:r>
      <w:r w:rsidR="00C127D9">
        <w:rPr>
          <w:rFonts w:hint="eastAsia"/>
          <w:sz w:val="24"/>
          <w:szCs w:val="24"/>
        </w:rPr>
        <w:t>20</w:t>
      </w:r>
      <w:r w:rsidR="00C127D9">
        <w:rPr>
          <w:rFonts w:hint="eastAsia"/>
          <w:sz w:val="24"/>
          <w:szCs w:val="24"/>
        </w:rPr>
        <w:t>年的不认同。</w:t>
      </w:r>
    </w:p>
    <w:p w:rsidR="00AB52F3" w:rsidRPr="00FC33FD" w:rsidRDefault="001F55B6" w:rsidP="00FC33FD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目前房子还没有移交给公司，如果不移交给公司，即使合同有效，但也将没有履约能力。</w:t>
      </w:r>
      <w:r w:rsidR="00323C75">
        <w:rPr>
          <w:rFonts w:hint="eastAsia"/>
          <w:sz w:val="24"/>
          <w:szCs w:val="24"/>
        </w:rPr>
        <w:t>要公司履约，</w:t>
      </w:r>
      <w:r w:rsidR="00315263">
        <w:rPr>
          <w:rFonts w:hint="eastAsia"/>
          <w:sz w:val="24"/>
          <w:szCs w:val="24"/>
        </w:rPr>
        <w:t>只要论证，跟你们签合同的主体</w:t>
      </w:r>
      <w:r w:rsidR="00984E27">
        <w:rPr>
          <w:rFonts w:hint="eastAsia"/>
          <w:sz w:val="24"/>
          <w:szCs w:val="24"/>
        </w:rPr>
        <w:t>，有自由处理这个房子的能力，它就有履约的可能。</w:t>
      </w:r>
      <w:r w:rsidR="00AB52F3" w:rsidRPr="00125584">
        <w:rPr>
          <w:rFonts w:hint="eastAsia"/>
          <w:b/>
          <w:sz w:val="24"/>
          <w:szCs w:val="24"/>
        </w:rPr>
        <w:t>认定房子产权，就看土地使用权</w:t>
      </w:r>
      <w:r w:rsidR="00537BED" w:rsidRPr="00125584">
        <w:rPr>
          <w:rFonts w:hint="eastAsia"/>
          <w:sz w:val="24"/>
          <w:szCs w:val="24"/>
        </w:rPr>
        <w:t>，土地使用权和地上盖房子的，应是同一个主体</w:t>
      </w:r>
      <w:r w:rsidR="00AB52F3" w:rsidRPr="00125584">
        <w:rPr>
          <w:rFonts w:hint="eastAsia"/>
          <w:sz w:val="24"/>
          <w:szCs w:val="24"/>
        </w:rPr>
        <w:t>。</w:t>
      </w:r>
      <w:r w:rsidR="00F42219" w:rsidRPr="00125584">
        <w:rPr>
          <w:rFonts w:hint="eastAsia"/>
          <w:sz w:val="24"/>
          <w:szCs w:val="24"/>
        </w:rPr>
        <w:t>(</w:t>
      </w:r>
      <w:r w:rsidR="00537BED" w:rsidRPr="00125584">
        <w:rPr>
          <w:rFonts w:hint="eastAsia"/>
          <w:sz w:val="24"/>
          <w:szCs w:val="24"/>
        </w:rPr>
        <w:t>目前看，</w:t>
      </w:r>
      <w:r w:rsidR="00AB52F3" w:rsidRPr="00125584">
        <w:rPr>
          <w:rFonts w:hint="eastAsia"/>
          <w:sz w:val="24"/>
          <w:szCs w:val="24"/>
        </w:rPr>
        <w:t>土地使用权是属于国有独资公司，软件谷发展公司。</w:t>
      </w:r>
      <w:r w:rsidR="00F42219" w:rsidRPr="00125584">
        <w:rPr>
          <w:rFonts w:hint="eastAsia"/>
          <w:sz w:val="24"/>
          <w:szCs w:val="24"/>
        </w:rPr>
        <w:t>)</w:t>
      </w:r>
      <w:r w:rsidR="00FC33FD" w:rsidRPr="00FC33FD">
        <w:rPr>
          <w:rFonts w:hint="eastAsia"/>
          <w:sz w:val="24"/>
          <w:szCs w:val="24"/>
        </w:rPr>
        <w:t xml:space="preserve"> </w:t>
      </w:r>
      <w:r w:rsidR="00FC33FD">
        <w:rPr>
          <w:rFonts w:hint="eastAsia"/>
          <w:sz w:val="24"/>
          <w:szCs w:val="24"/>
        </w:rPr>
        <w:t>项目规划公示，可以查出建设单位，就是目前产权所有者。产权人跟你们签合同是否为同一个主体，就是公司是否有履行的条件。</w:t>
      </w:r>
    </w:p>
    <w:p w:rsidR="00C3242B" w:rsidRDefault="00163689" w:rsidP="00A5075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影响</w:t>
      </w:r>
      <w:r w:rsidR="00C3242B">
        <w:rPr>
          <w:rFonts w:hint="eastAsia"/>
          <w:sz w:val="24"/>
          <w:szCs w:val="24"/>
        </w:rPr>
        <w:t>租</w:t>
      </w:r>
      <w:r>
        <w:rPr>
          <w:rFonts w:hint="eastAsia"/>
          <w:sz w:val="24"/>
          <w:szCs w:val="24"/>
        </w:rPr>
        <w:t>房权利，</w:t>
      </w:r>
      <w:r w:rsidR="00C3242B">
        <w:rPr>
          <w:rFonts w:hint="eastAsia"/>
          <w:sz w:val="24"/>
          <w:szCs w:val="24"/>
        </w:rPr>
        <w:t>因素：</w:t>
      </w:r>
      <w:r w:rsidR="00C3242B" w:rsidRPr="00FB0636">
        <w:rPr>
          <w:rFonts w:hint="eastAsia"/>
          <w:b/>
          <w:sz w:val="24"/>
          <w:szCs w:val="24"/>
        </w:rPr>
        <w:t>房子是不是合法建的；是不是住宅。</w:t>
      </w:r>
      <w:r w:rsidR="002D7FE9">
        <w:rPr>
          <w:rFonts w:hint="eastAsia"/>
          <w:sz w:val="24"/>
          <w:szCs w:val="24"/>
        </w:rPr>
        <w:t>工业配套用地可以是住宅，</w:t>
      </w:r>
      <w:r w:rsidR="00BD29B2">
        <w:rPr>
          <w:rFonts w:hint="eastAsia"/>
          <w:sz w:val="24"/>
          <w:szCs w:val="24"/>
        </w:rPr>
        <w:t>也</w:t>
      </w:r>
      <w:r w:rsidR="002D7FE9">
        <w:rPr>
          <w:rFonts w:hint="eastAsia"/>
          <w:sz w:val="24"/>
          <w:szCs w:val="24"/>
        </w:rPr>
        <w:t>可能是研发大楼。</w:t>
      </w:r>
      <w:r w:rsidR="00FB0636">
        <w:rPr>
          <w:rFonts w:hint="eastAsia"/>
          <w:sz w:val="24"/>
          <w:szCs w:val="24"/>
        </w:rPr>
        <w:t>公租房的性质跟你们的合同</w:t>
      </w:r>
      <w:r w:rsidR="00C3242B">
        <w:rPr>
          <w:rFonts w:hint="eastAsia"/>
          <w:sz w:val="24"/>
          <w:szCs w:val="24"/>
        </w:rPr>
        <w:t>关系不大。</w:t>
      </w:r>
      <w:r w:rsidR="00241C1C">
        <w:rPr>
          <w:rFonts w:hint="eastAsia"/>
          <w:sz w:val="24"/>
          <w:szCs w:val="24"/>
        </w:rPr>
        <w:t>合同本身没办法套到公租房上去。</w:t>
      </w:r>
      <w:r w:rsidR="00537BED" w:rsidRPr="00537BED">
        <w:rPr>
          <w:rFonts w:hint="eastAsia"/>
          <w:b/>
          <w:sz w:val="24"/>
          <w:szCs w:val="24"/>
        </w:rPr>
        <w:t>即使房子</w:t>
      </w:r>
      <w:r w:rsidR="00BD29B2" w:rsidRPr="00537BED">
        <w:rPr>
          <w:rFonts w:hint="eastAsia"/>
          <w:b/>
          <w:sz w:val="24"/>
          <w:szCs w:val="24"/>
        </w:rPr>
        <w:t>纳入到公租房，</w:t>
      </w:r>
      <w:r w:rsidR="00537BED" w:rsidRPr="00537BED">
        <w:rPr>
          <w:rFonts w:hint="eastAsia"/>
          <w:b/>
          <w:sz w:val="24"/>
          <w:szCs w:val="24"/>
        </w:rPr>
        <w:t>也</w:t>
      </w:r>
      <w:r w:rsidR="00BD29B2" w:rsidRPr="00537BED">
        <w:rPr>
          <w:rFonts w:hint="eastAsia"/>
          <w:b/>
          <w:sz w:val="24"/>
          <w:szCs w:val="24"/>
        </w:rPr>
        <w:t>不影响你们行使合同权利。</w:t>
      </w:r>
    </w:p>
    <w:p w:rsidR="00AB6490" w:rsidRPr="00125584" w:rsidRDefault="00BC337C" w:rsidP="00125584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如果建设单位跟合同主体不是同一家，不能履行合同，考虑赔偿。</w:t>
      </w:r>
      <w:r w:rsidR="00BC15DE">
        <w:rPr>
          <w:rFonts w:hint="eastAsia"/>
          <w:sz w:val="24"/>
          <w:szCs w:val="24"/>
        </w:rPr>
        <w:t>关于赔偿：因为不是物权，不是房子所有权买卖合同。所以只能</w:t>
      </w:r>
      <w:r w:rsidR="00BC15DE" w:rsidRPr="00125584">
        <w:rPr>
          <w:rFonts w:hint="eastAsia"/>
          <w:b/>
          <w:sz w:val="24"/>
          <w:szCs w:val="24"/>
        </w:rPr>
        <w:t>赔偿</w:t>
      </w:r>
      <w:r w:rsidR="00BA1554" w:rsidRPr="00125584">
        <w:rPr>
          <w:rFonts w:hint="eastAsia"/>
          <w:b/>
          <w:sz w:val="24"/>
          <w:szCs w:val="24"/>
        </w:rPr>
        <w:t>20</w:t>
      </w:r>
      <w:r w:rsidR="00BA1554" w:rsidRPr="00125584">
        <w:rPr>
          <w:rFonts w:hint="eastAsia"/>
          <w:b/>
          <w:sz w:val="24"/>
          <w:szCs w:val="24"/>
        </w:rPr>
        <w:t>年</w:t>
      </w:r>
      <w:r w:rsidR="00AB6490" w:rsidRPr="00125584">
        <w:rPr>
          <w:rFonts w:hint="eastAsia"/>
          <w:b/>
          <w:sz w:val="24"/>
          <w:szCs w:val="24"/>
        </w:rPr>
        <w:t>的</w:t>
      </w:r>
      <w:r w:rsidR="00BA1554" w:rsidRPr="00125584">
        <w:rPr>
          <w:rFonts w:hint="eastAsia"/>
          <w:b/>
          <w:sz w:val="24"/>
          <w:szCs w:val="24"/>
        </w:rPr>
        <w:t>租金</w:t>
      </w:r>
      <w:r w:rsidR="00AB6490" w:rsidRPr="00125584">
        <w:rPr>
          <w:rFonts w:hint="eastAsia"/>
          <w:b/>
          <w:sz w:val="24"/>
          <w:szCs w:val="24"/>
        </w:rPr>
        <w:t>差价</w:t>
      </w:r>
      <w:r w:rsidR="00AB6490">
        <w:rPr>
          <w:rFonts w:hint="eastAsia"/>
          <w:sz w:val="24"/>
          <w:szCs w:val="24"/>
        </w:rPr>
        <w:t>，即：目前的市场租金与我们购房合同的租金差价。</w:t>
      </w:r>
      <w:r w:rsidR="00AB6490" w:rsidRPr="00125584">
        <w:rPr>
          <w:rFonts w:hint="eastAsia"/>
          <w:sz w:val="24"/>
          <w:szCs w:val="24"/>
        </w:rPr>
        <w:t>50</w:t>
      </w:r>
      <w:r w:rsidR="00AB6490" w:rsidRPr="00125584">
        <w:rPr>
          <w:rFonts w:hint="eastAsia"/>
          <w:sz w:val="24"/>
          <w:szCs w:val="24"/>
        </w:rPr>
        <w:t>万租</w:t>
      </w:r>
      <w:r w:rsidR="00AB6490" w:rsidRPr="00125584">
        <w:rPr>
          <w:rFonts w:hint="eastAsia"/>
          <w:sz w:val="24"/>
          <w:szCs w:val="24"/>
        </w:rPr>
        <w:t>70</w:t>
      </w:r>
      <w:r w:rsidR="00AB6490" w:rsidRPr="00125584">
        <w:rPr>
          <w:rFonts w:hint="eastAsia"/>
          <w:sz w:val="24"/>
          <w:szCs w:val="24"/>
        </w:rPr>
        <w:t>年，从交付到</w:t>
      </w:r>
      <w:r w:rsidR="00AB6490" w:rsidRPr="00125584">
        <w:rPr>
          <w:rFonts w:hint="eastAsia"/>
          <w:sz w:val="24"/>
          <w:szCs w:val="24"/>
        </w:rPr>
        <w:t>2078</w:t>
      </w:r>
      <w:r w:rsidR="00AB6490" w:rsidRPr="00125584">
        <w:rPr>
          <w:rFonts w:hint="eastAsia"/>
          <w:sz w:val="24"/>
          <w:szCs w:val="24"/>
        </w:rPr>
        <w:t>年结束还有</w:t>
      </w:r>
      <w:r w:rsidR="00AB6490" w:rsidRPr="00125584">
        <w:rPr>
          <w:rFonts w:hint="eastAsia"/>
          <w:sz w:val="24"/>
          <w:szCs w:val="24"/>
        </w:rPr>
        <w:t>57</w:t>
      </w:r>
      <w:r w:rsidR="00AB6490" w:rsidRPr="00125584">
        <w:rPr>
          <w:rFonts w:hint="eastAsia"/>
          <w:sz w:val="24"/>
          <w:szCs w:val="24"/>
        </w:rPr>
        <w:t>年，那么就是</w:t>
      </w:r>
      <w:r w:rsidR="00AB6490" w:rsidRPr="00125584">
        <w:rPr>
          <w:rFonts w:hint="eastAsia"/>
          <w:sz w:val="24"/>
          <w:szCs w:val="24"/>
        </w:rPr>
        <w:t>50</w:t>
      </w:r>
      <w:r w:rsidR="00AB6490" w:rsidRPr="00125584">
        <w:rPr>
          <w:rFonts w:hint="eastAsia"/>
          <w:sz w:val="24"/>
          <w:szCs w:val="24"/>
        </w:rPr>
        <w:t>万实际租</w:t>
      </w:r>
      <w:r w:rsidR="00AB6490" w:rsidRPr="00125584">
        <w:rPr>
          <w:rFonts w:hint="eastAsia"/>
          <w:sz w:val="24"/>
          <w:szCs w:val="24"/>
        </w:rPr>
        <w:t>57</w:t>
      </w:r>
      <w:r w:rsidR="00AB6490" w:rsidRPr="00125584">
        <w:rPr>
          <w:rFonts w:hint="eastAsia"/>
          <w:sz w:val="24"/>
          <w:szCs w:val="24"/>
        </w:rPr>
        <w:t>年。每年租金</w:t>
      </w:r>
      <w:r w:rsidR="00AB6490" w:rsidRPr="00125584">
        <w:rPr>
          <w:rFonts w:hint="eastAsia"/>
          <w:sz w:val="24"/>
          <w:szCs w:val="24"/>
        </w:rPr>
        <w:t>500000/57=8772</w:t>
      </w:r>
      <w:r w:rsidR="00AB6490" w:rsidRPr="00125584">
        <w:rPr>
          <w:rFonts w:hint="eastAsia"/>
          <w:sz w:val="24"/>
          <w:szCs w:val="24"/>
        </w:rPr>
        <w:t>，目前市场租金价格按一期</w:t>
      </w:r>
      <w:r w:rsidR="00AB6490" w:rsidRPr="00125584">
        <w:rPr>
          <w:rFonts w:hint="eastAsia"/>
          <w:sz w:val="24"/>
          <w:szCs w:val="24"/>
        </w:rPr>
        <w:t>4000</w:t>
      </w:r>
      <w:r w:rsidR="00AB6490" w:rsidRPr="00125584">
        <w:rPr>
          <w:rFonts w:hint="eastAsia"/>
          <w:sz w:val="24"/>
          <w:szCs w:val="24"/>
        </w:rPr>
        <w:t>每月算，租金每年</w:t>
      </w:r>
      <w:r w:rsidR="00AB6490" w:rsidRPr="00125584">
        <w:rPr>
          <w:rFonts w:hint="eastAsia"/>
          <w:sz w:val="24"/>
          <w:szCs w:val="24"/>
        </w:rPr>
        <w:t>48000</w:t>
      </w:r>
      <w:r w:rsidR="00AB6490" w:rsidRPr="00125584">
        <w:rPr>
          <w:rFonts w:hint="eastAsia"/>
          <w:sz w:val="24"/>
          <w:szCs w:val="24"/>
        </w:rPr>
        <w:t>，</w:t>
      </w:r>
      <w:r w:rsidR="00AB6490" w:rsidRPr="00125584">
        <w:rPr>
          <w:rFonts w:hint="eastAsia"/>
          <w:b/>
          <w:sz w:val="24"/>
          <w:szCs w:val="24"/>
        </w:rPr>
        <w:t>20</w:t>
      </w:r>
      <w:r w:rsidR="00AB6490" w:rsidRPr="00125584">
        <w:rPr>
          <w:rFonts w:hint="eastAsia"/>
          <w:b/>
          <w:sz w:val="24"/>
          <w:szCs w:val="24"/>
        </w:rPr>
        <w:t>年的租金差（</w:t>
      </w:r>
      <w:r w:rsidR="00AB6490" w:rsidRPr="00125584">
        <w:rPr>
          <w:rFonts w:hint="eastAsia"/>
          <w:b/>
          <w:sz w:val="24"/>
          <w:szCs w:val="24"/>
        </w:rPr>
        <w:t>48000-8772</w:t>
      </w:r>
      <w:r w:rsidR="00AB6490" w:rsidRPr="00125584">
        <w:rPr>
          <w:rFonts w:hint="eastAsia"/>
          <w:b/>
          <w:sz w:val="24"/>
          <w:szCs w:val="24"/>
        </w:rPr>
        <w:t>）</w:t>
      </w:r>
      <w:r w:rsidR="00AB6490" w:rsidRPr="00125584">
        <w:rPr>
          <w:rFonts w:hint="eastAsia"/>
          <w:b/>
          <w:sz w:val="24"/>
          <w:szCs w:val="24"/>
        </w:rPr>
        <w:t>*20=784560</w:t>
      </w:r>
      <w:r w:rsidR="00AB6490" w:rsidRPr="00125584">
        <w:rPr>
          <w:rFonts w:hint="eastAsia"/>
          <w:b/>
          <w:sz w:val="24"/>
          <w:szCs w:val="24"/>
        </w:rPr>
        <w:t>元。</w:t>
      </w:r>
    </w:p>
    <w:p w:rsidR="005A53A3" w:rsidRPr="00BF3BEE" w:rsidRDefault="003644B5" w:rsidP="00BF3BEE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非法集资，非法吸收公共存款等四种形式，</w:t>
      </w:r>
      <w:r w:rsidR="00BA1742">
        <w:rPr>
          <w:rFonts w:hint="eastAsia"/>
          <w:sz w:val="24"/>
          <w:szCs w:val="24"/>
        </w:rPr>
        <w:t>还本付息或者固定收益，</w:t>
      </w:r>
      <w:r w:rsidR="00A07844">
        <w:rPr>
          <w:rFonts w:hint="eastAsia"/>
          <w:sz w:val="24"/>
          <w:szCs w:val="24"/>
        </w:rPr>
        <w:t>这个情况不能告公司</w:t>
      </w:r>
      <w:r w:rsidR="00BA1742">
        <w:rPr>
          <w:rFonts w:hint="eastAsia"/>
          <w:sz w:val="24"/>
          <w:szCs w:val="24"/>
        </w:rPr>
        <w:t>非法集资。</w:t>
      </w:r>
    </w:p>
    <w:p w:rsidR="005A53A3" w:rsidRDefault="007D7FDD" w:rsidP="00A5075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律师前期费用</w:t>
      </w:r>
      <w:r w:rsidR="00824DC9">
        <w:rPr>
          <w:rFonts w:hint="eastAsia"/>
          <w:sz w:val="24"/>
          <w:szCs w:val="24"/>
        </w:rPr>
        <w:t>每人</w:t>
      </w:r>
      <w:r>
        <w:rPr>
          <w:rFonts w:hint="eastAsia"/>
          <w:sz w:val="24"/>
          <w:szCs w:val="24"/>
        </w:rPr>
        <w:t>1000-2000</w:t>
      </w:r>
      <w:r>
        <w:rPr>
          <w:rFonts w:hint="eastAsia"/>
          <w:sz w:val="24"/>
          <w:szCs w:val="24"/>
        </w:rPr>
        <w:t>，后期按标的物，一般</w:t>
      </w:r>
      <w:r>
        <w:rPr>
          <w:rFonts w:hint="eastAsia"/>
          <w:sz w:val="24"/>
          <w:szCs w:val="24"/>
        </w:rPr>
        <w:t>10-15%</w:t>
      </w:r>
      <w:r>
        <w:rPr>
          <w:rFonts w:hint="eastAsia"/>
          <w:sz w:val="24"/>
          <w:szCs w:val="24"/>
        </w:rPr>
        <w:t>，人多的，</w:t>
      </w:r>
      <w:r w:rsidR="00824DC9">
        <w:rPr>
          <w:rFonts w:hint="eastAsia"/>
          <w:sz w:val="24"/>
          <w:szCs w:val="24"/>
        </w:rPr>
        <w:t>比例</w:t>
      </w:r>
      <w:r>
        <w:rPr>
          <w:rFonts w:hint="eastAsia"/>
          <w:sz w:val="24"/>
          <w:szCs w:val="24"/>
        </w:rPr>
        <w:t>相对会小些。</w:t>
      </w:r>
    </w:p>
    <w:p w:rsidR="007D7FDD" w:rsidRDefault="00AC663C" w:rsidP="00A5075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诉讼费是给法院的，</w:t>
      </w:r>
      <w:r>
        <w:rPr>
          <w:rFonts w:hint="eastAsia"/>
          <w:sz w:val="24"/>
          <w:szCs w:val="24"/>
        </w:rPr>
        <w:t>45W</w:t>
      </w:r>
      <w:r>
        <w:rPr>
          <w:rFonts w:hint="eastAsia"/>
          <w:sz w:val="24"/>
          <w:szCs w:val="24"/>
        </w:rPr>
        <w:t>的标的，约</w:t>
      </w:r>
      <w:r>
        <w:rPr>
          <w:rFonts w:hint="eastAsia"/>
          <w:sz w:val="24"/>
          <w:szCs w:val="24"/>
        </w:rPr>
        <w:t>1W</w:t>
      </w:r>
      <w:r>
        <w:rPr>
          <w:rFonts w:hint="eastAsia"/>
          <w:sz w:val="24"/>
          <w:szCs w:val="24"/>
        </w:rPr>
        <w:t>。如果胜诉，由对方拿这个钱。</w:t>
      </w:r>
    </w:p>
    <w:p w:rsidR="00AC663C" w:rsidRDefault="000D6578" w:rsidP="00A5075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在合同有效的情况下，</w:t>
      </w:r>
      <w:r w:rsidR="00491913">
        <w:rPr>
          <w:rFonts w:hint="eastAsia"/>
          <w:sz w:val="24"/>
          <w:szCs w:val="24"/>
        </w:rPr>
        <w:t>签订合同的</w:t>
      </w:r>
      <w:r>
        <w:rPr>
          <w:rFonts w:hint="eastAsia"/>
          <w:sz w:val="24"/>
          <w:szCs w:val="24"/>
        </w:rPr>
        <w:t>双方没有对错之分。</w:t>
      </w:r>
    </w:p>
    <w:p w:rsidR="000D6578" w:rsidRDefault="008C200A" w:rsidP="00A5075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在房子不能给，不能履约的情况下，</w:t>
      </w:r>
      <w:r w:rsidRPr="00F719D3">
        <w:rPr>
          <w:rFonts w:hint="eastAsia"/>
          <w:b/>
          <w:sz w:val="24"/>
          <w:szCs w:val="24"/>
        </w:rPr>
        <w:t>再变更诉讼请求</w:t>
      </w:r>
      <w:r>
        <w:rPr>
          <w:rFonts w:hint="eastAsia"/>
          <w:sz w:val="24"/>
          <w:szCs w:val="24"/>
        </w:rPr>
        <w:t>，申请赔偿。</w:t>
      </w:r>
    </w:p>
    <w:p w:rsidR="00C067A1" w:rsidRPr="00A50755" w:rsidRDefault="00C067A1" w:rsidP="00A5075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不动产在雨花台区，</w:t>
      </w:r>
      <w:r w:rsidR="00594883">
        <w:rPr>
          <w:rFonts w:hint="eastAsia"/>
          <w:sz w:val="24"/>
          <w:szCs w:val="24"/>
        </w:rPr>
        <w:t>级别</w:t>
      </w:r>
      <w:r>
        <w:rPr>
          <w:rFonts w:hint="eastAsia"/>
          <w:sz w:val="24"/>
          <w:szCs w:val="24"/>
        </w:rPr>
        <w:t>管辖权不能改变，只能在当地打。</w:t>
      </w:r>
      <w:r w:rsidR="009601A2">
        <w:rPr>
          <w:rFonts w:hint="eastAsia"/>
          <w:sz w:val="24"/>
          <w:szCs w:val="24"/>
        </w:rPr>
        <w:t>一审是最关键的。</w:t>
      </w:r>
      <w:r w:rsidR="004A7FF4">
        <w:rPr>
          <w:rFonts w:hint="eastAsia"/>
          <w:sz w:val="24"/>
          <w:szCs w:val="24"/>
        </w:rPr>
        <w:t>二审到中院。申请再审，到省级。</w:t>
      </w:r>
      <w:r w:rsidR="00594883">
        <w:rPr>
          <w:rFonts w:hint="eastAsia"/>
          <w:sz w:val="24"/>
          <w:szCs w:val="24"/>
        </w:rPr>
        <w:t>江苏省</w:t>
      </w:r>
      <w:r w:rsidR="00256CCE">
        <w:rPr>
          <w:rFonts w:hint="eastAsia"/>
          <w:sz w:val="24"/>
          <w:szCs w:val="24"/>
        </w:rPr>
        <w:t>再审</w:t>
      </w:r>
      <w:r w:rsidR="00594883">
        <w:rPr>
          <w:rFonts w:hint="eastAsia"/>
          <w:sz w:val="24"/>
          <w:szCs w:val="24"/>
        </w:rPr>
        <w:t>率</w:t>
      </w:r>
      <w:r w:rsidR="00256CCE">
        <w:rPr>
          <w:rFonts w:hint="eastAsia"/>
          <w:sz w:val="24"/>
          <w:szCs w:val="24"/>
        </w:rPr>
        <w:t>8%</w:t>
      </w:r>
      <w:r w:rsidR="00256CCE">
        <w:rPr>
          <w:rFonts w:hint="eastAsia"/>
          <w:sz w:val="24"/>
          <w:szCs w:val="24"/>
        </w:rPr>
        <w:t>不到。</w:t>
      </w:r>
    </w:p>
    <w:p w:rsidR="00C454F0" w:rsidRPr="008E2DB0" w:rsidRDefault="008E2DB0" w:rsidP="008E2DB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8E2DB0">
        <w:rPr>
          <w:rFonts w:hint="eastAsia"/>
          <w:sz w:val="24"/>
          <w:szCs w:val="24"/>
        </w:rPr>
        <w:t>这类案件通常是风险收费：</w:t>
      </w:r>
      <w:r w:rsidR="001A222A">
        <w:rPr>
          <w:rFonts w:hint="eastAsia"/>
          <w:sz w:val="24"/>
          <w:szCs w:val="24"/>
        </w:rPr>
        <w:t>6000</w:t>
      </w:r>
      <w:r w:rsidR="001A222A">
        <w:rPr>
          <w:rFonts w:hint="eastAsia"/>
          <w:sz w:val="24"/>
          <w:szCs w:val="24"/>
        </w:rPr>
        <w:t>元</w:t>
      </w:r>
      <w:r w:rsidR="001A222A">
        <w:rPr>
          <w:rFonts w:hint="eastAsia"/>
          <w:sz w:val="24"/>
          <w:szCs w:val="24"/>
        </w:rPr>
        <w:t>/</w:t>
      </w:r>
      <w:r w:rsidR="001A222A">
        <w:rPr>
          <w:rFonts w:hint="eastAsia"/>
          <w:sz w:val="24"/>
          <w:szCs w:val="24"/>
        </w:rPr>
        <w:t>人，不再做风险代理</w:t>
      </w:r>
      <w:r w:rsidRPr="008E2DB0">
        <w:rPr>
          <w:rFonts w:hint="eastAsia"/>
          <w:sz w:val="24"/>
          <w:szCs w:val="24"/>
        </w:rPr>
        <w:t>。</w:t>
      </w:r>
      <w:r w:rsidR="001A222A">
        <w:rPr>
          <w:rFonts w:hint="eastAsia"/>
          <w:sz w:val="24"/>
          <w:szCs w:val="24"/>
        </w:rPr>
        <w:t>二审根据一审赔偿额度收取费用。一审赔的少，二审免费代理。</w:t>
      </w:r>
    </w:p>
    <w:p w:rsidR="00C454F0" w:rsidRDefault="00C454F0" w:rsidP="00C454F0">
      <w:pPr>
        <w:pStyle w:val="1"/>
      </w:pPr>
      <w:r>
        <w:rPr>
          <w:rFonts w:hint="eastAsia"/>
        </w:rPr>
        <w:lastRenderedPageBreak/>
        <w:t>北京盈科</w:t>
      </w:r>
    </w:p>
    <w:p w:rsidR="00C454F0" w:rsidRDefault="006D7593" w:rsidP="006D759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94979">
        <w:rPr>
          <w:rFonts w:hint="eastAsia"/>
          <w:b/>
          <w:sz w:val="24"/>
          <w:szCs w:val="24"/>
        </w:rPr>
        <w:t>合同肯定是有效的，因为公司胁迫你们签中止协议就是对方认为合同有效。</w:t>
      </w:r>
      <w:r>
        <w:rPr>
          <w:rFonts w:hint="eastAsia"/>
          <w:sz w:val="24"/>
          <w:szCs w:val="24"/>
        </w:rPr>
        <w:t>其中某个条款可能无效，比如法院判定是一个长租，只会支持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年，不会是</w:t>
      </w:r>
      <w:r>
        <w:rPr>
          <w:rFonts w:hint="eastAsia"/>
          <w:sz w:val="24"/>
          <w:szCs w:val="24"/>
        </w:rPr>
        <w:t>70</w:t>
      </w:r>
      <w:r>
        <w:rPr>
          <w:rFonts w:hint="eastAsia"/>
          <w:sz w:val="24"/>
          <w:szCs w:val="24"/>
        </w:rPr>
        <w:t>年。</w:t>
      </w:r>
    </w:p>
    <w:p w:rsidR="006D7593" w:rsidRDefault="006D7593" w:rsidP="006D759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法院可能判定为：一、变相的房屋买卖合同，这种可要求履约，无法履约则赔偿房价。二、长租，只支持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年，无法</w:t>
      </w:r>
      <w:r w:rsidR="00563267">
        <w:rPr>
          <w:rFonts w:hint="eastAsia"/>
          <w:sz w:val="24"/>
          <w:szCs w:val="24"/>
        </w:rPr>
        <w:t>履约则按租赁赔偿。</w:t>
      </w:r>
    </w:p>
    <w:p w:rsidR="00563267" w:rsidRDefault="00563267" w:rsidP="006D759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大家签合同的主体不同，有中兴新软件、股份公司、上海中兴、中兴软件等，几家公司只要有交叉性，有关联性，他们有权签定这个购房合同，就有履约的可能。</w:t>
      </w:r>
    </w:p>
    <w:p w:rsidR="00563267" w:rsidRPr="00494979" w:rsidRDefault="00563267" w:rsidP="006D7593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494979">
        <w:rPr>
          <w:rFonts w:hint="eastAsia"/>
          <w:b/>
          <w:sz w:val="24"/>
          <w:szCs w:val="24"/>
        </w:rPr>
        <w:t>诉讼时效</w:t>
      </w:r>
      <w:r w:rsidRPr="00494979">
        <w:rPr>
          <w:rFonts w:hint="eastAsia"/>
          <w:b/>
          <w:sz w:val="24"/>
          <w:szCs w:val="24"/>
        </w:rPr>
        <w:t>3</w:t>
      </w:r>
      <w:r w:rsidRPr="00494979">
        <w:rPr>
          <w:rFonts w:hint="eastAsia"/>
          <w:b/>
          <w:sz w:val="24"/>
          <w:szCs w:val="24"/>
        </w:rPr>
        <w:t>年，是从你知道自己的权益受到侵害时算起。</w:t>
      </w:r>
    </w:p>
    <w:p w:rsidR="00563267" w:rsidRPr="00494979" w:rsidRDefault="00563267" w:rsidP="0049497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94979">
        <w:rPr>
          <w:rFonts w:hint="eastAsia"/>
          <w:b/>
          <w:sz w:val="24"/>
          <w:szCs w:val="24"/>
        </w:rPr>
        <w:t>诉讼</w:t>
      </w:r>
      <w:r w:rsidRPr="00494979">
        <w:rPr>
          <w:rFonts w:hint="eastAsia"/>
          <w:b/>
          <w:sz w:val="24"/>
          <w:szCs w:val="24"/>
        </w:rPr>
        <w:t>+</w:t>
      </w:r>
      <w:r w:rsidRPr="00494979">
        <w:rPr>
          <w:rFonts w:hint="eastAsia"/>
          <w:b/>
          <w:sz w:val="24"/>
          <w:szCs w:val="24"/>
        </w:rPr>
        <w:t>媒体报道，通过舆论施压，对大公司的企业形象影响极大</w:t>
      </w:r>
      <w:r>
        <w:rPr>
          <w:rFonts w:hint="eastAsia"/>
          <w:sz w:val="24"/>
          <w:szCs w:val="24"/>
        </w:rPr>
        <w:t>，小公司就无所谓了。</w:t>
      </w:r>
      <w:r w:rsidRPr="00494979">
        <w:rPr>
          <w:rFonts w:hint="eastAsia"/>
          <w:sz w:val="24"/>
          <w:szCs w:val="24"/>
        </w:rPr>
        <w:t>在真的判决前，</w:t>
      </w:r>
      <w:r w:rsidR="00494979" w:rsidRPr="00D7205D">
        <w:rPr>
          <w:rFonts w:hint="eastAsia"/>
          <w:b/>
          <w:sz w:val="24"/>
          <w:szCs w:val="24"/>
        </w:rPr>
        <w:t>调解阶段</w:t>
      </w:r>
      <w:r w:rsidR="00494979">
        <w:rPr>
          <w:rFonts w:hint="eastAsia"/>
          <w:sz w:val="24"/>
          <w:szCs w:val="24"/>
        </w:rPr>
        <w:t>，</w:t>
      </w:r>
      <w:r w:rsidRPr="00494979">
        <w:rPr>
          <w:rFonts w:hint="eastAsia"/>
          <w:sz w:val="24"/>
          <w:szCs w:val="24"/>
        </w:rPr>
        <w:t>法官会尽力说服公司拿出办法调解。</w:t>
      </w:r>
    </w:p>
    <w:p w:rsidR="00563267" w:rsidRDefault="00563267" w:rsidP="006D759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不管是否为公司内部分房问题，法院肯定会受理，不可能不受理。只要起诉，肯定会立案，肯定会受理。起诉方要交纳诉讼费的。这明显是一个合同纠纷。</w:t>
      </w:r>
    </w:p>
    <w:p w:rsidR="00563267" w:rsidRDefault="00563267" w:rsidP="006D759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三种退款方式，诉讼的话，合同一样有效。</w:t>
      </w:r>
    </w:p>
    <w:p w:rsidR="00563267" w:rsidRDefault="00563267" w:rsidP="006D759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你们先签的合同，后来才按公租房办的手续。你们签合同时，房子不是公租房，而是保障房。后来他把房子弄成了公租房，是公司的责任。不管房子性质如何，你们不仅有合同，事实上已经履行了合同义务。</w:t>
      </w:r>
    </w:p>
    <w:p w:rsidR="00563267" w:rsidRDefault="00563267" w:rsidP="006D759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针对房屋土地性质，只能在本地南京发起诉讼。</w:t>
      </w:r>
    </w:p>
    <w:p w:rsidR="00563267" w:rsidRDefault="00563267" w:rsidP="006D759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必然先有土地使用权，才可能跟大家签这个合同。</w:t>
      </w:r>
    </w:p>
    <w:p w:rsidR="00245E86" w:rsidRDefault="00245E86" w:rsidP="006D759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报价：</w:t>
      </w:r>
      <w:r w:rsidRPr="00245E86">
        <w:rPr>
          <w:rFonts w:hint="eastAsia"/>
          <w:sz w:val="24"/>
          <w:szCs w:val="24"/>
        </w:rPr>
        <w:t>按总数</w:t>
      </w:r>
      <w:r w:rsidRPr="00245E86">
        <w:rPr>
          <w:rFonts w:hint="eastAsia"/>
          <w:sz w:val="24"/>
          <w:szCs w:val="24"/>
        </w:rPr>
        <w:t>100</w:t>
      </w:r>
      <w:r w:rsidRPr="00245E86">
        <w:rPr>
          <w:rFonts w:hint="eastAsia"/>
          <w:sz w:val="24"/>
          <w:szCs w:val="24"/>
        </w:rPr>
        <w:t>人左右，</w:t>
      </w:r>
      <w:r w:rsidRPr="00262C83">
        <w:rPr>
          <w:rFonts w:hint="eastAsia"/>
          <w:b/>
          <w:sz w:val="24"/>
          <w:szCs w:val="24"/>
        </w:rPr>
        <w:t>基本费</w:t>
      </w:r>
      <w:r w:rsidRPr="00262C83">
        <w:rPr>
          <w:rFonts w:hint="eastAsia"/>
          <w:b/>
          <w:sz w:val="24"/>
          <w:szCs w:val="24"/>
        </w:rPr>
        <w:t>3000</w:t>
      </w:r>
      <w:r w:rsidRPr="00245E86">
        <w:rPr>
          <w:rFonts w:hint="eastAsia"/>
          <w:sz w:val="24"/>
          <w:szCs w:val="24"/>
        </w:rPr>
        <w:t>，判决或调解拿到手的金额（不愿扣减公司补偿部分）</w:t>
      </w:r>
      <w:r w:rsidRPr="00262C83">
        <w:rPr>
          <w:rFonts w:hint="eastAsia"/>
          <w:b/>
          <w:sz w:val="24"/>
          <w:szCs w:val="24"/>
        </w:rPr>
        <w:t>提成</w:t>
      </w:r>
      <w:r w:rsidRPr="00262C83">
        <w:rPr>
          <w:rFonts w:hint="eastAsia"/>
          <w:b/>
          <w:sz w:val="24"/>
          <w:szCs w:val="24"/>
        </w:rPr>
        <w:t>12%</w:t>
      </w:r>
      <w:r w:rsidRPr="00245E86">
        <w:rPr>
          <w:rFonts w:hint="eastAsia"/>
          <w:sz w:val="24"/>
          <w:szCs w:val="24"/>
        </w:rPr>
        <w:t>。拿到居住权的情况下</w:t>
      </w:r>
      <w:r w:rsidRPr="00245E86">
        <w:rPr>
          <w:rFonts w:hint="eastAsia"/>
          <w:sz w:val="24"/>
          <w:szCs w:val="24"/>
        </w:rPr>
        <w:t>30</w:t>
      </w:r>
      <w:r w:rsidRPr="00245E86">
        <w:rPr>
          <w:rFonts w:hint="eastAsia"/>
          <w:sz w:val="24"/>
          <w:szCs w:val="24"/>
        </w:rPr>
        <w:t>万，转商品房再加</w:t>
      </w:r>
      <w:r w:rsidRPr="00245E86">
        <w:rPr>
          <w:rFonts w:hint="eastAsia"/>
          <w:sz w:val="24"/>
          <w:szCs w:val="24"/>
        </w:rPr>
        <w:t>5</w:t>
      </w:r>
      <w:r w:rsidRPr="00245E86">
        <w:rPr>
          <w:rFonts w:hint="eastAsia"/>
          <w:sz w:val="24"/>
          <w:szCs w:val="24"/>
        </w:rPr>
        <w:t>万。</w:t>
      </w:r>
    </w:p>
    <w:p w:rsidR="003F687D" w:rsidRDefault="003F687D" w:rsidP="003F687D">
      <w:pPr>
        <w:rPr>
          <w:sz w:val="24"/>
          <w:szCs w:val="24"/>
        </w:rPr>
      </w:pPr>
    </w:p>
    <w:p w:rsidR="003F687D" w:rsidRDefault="003F687D" w:rsidP="003F687D">
      <w:pPr>
        <w:rPr>
          <w:rFonts w:hint="eastAsia"/>
          <w:sz w:val="24"/>
          <w:szCs w:val="24"/>
        </w:rPr>
      </w:pPr>
    </w:p>
    <w:p w:rsidR="006F1B09" w:rsidRDefault="006F1B09" w:rsidP="006F1B09">
      <w:pPr>
        <w:pStyle w:val="1"/>
      </w:pPr>
      <w:r w:rsidRPr="003F687D">
        <w:rPr>
          <w:rFonts w:hint="eastAsia"/>
        </w:rPr>
        <w:t>江苏艾玛律所</w:t>
      </w:r>
      <w:r w:rsidRPr="003F687D">
        <w:rPr>
          <w:rFonts w:hint="eastAsia"/>
        </w:rPr>
        <w:t>(</w:t>
      </w:r>
      <w:r>
        <w:rPr>
          <w:rFonts w:hint="eastAsia"/>
        </w:rPr>
        <w:t>20190615</w:t>
      </w:r>
      <w:r w:rsidRPr="003F687D">
        <w:rPr>
          <w:rFonts w:hint="eastAsia"/>
        </w:rPr>
        <w:t>)</w:t>
      </w:r>
    </w:p>
    <w:p w:rsidR="006F1B09" w:rsidRDefault="006F1B09" w:rsidP="006F1B09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BD28AE">
        <w:rPr>
          <w:rFonts w:hint="eastAsia"/>
          <w:b/>
          <w:sz w:val="24"/>
          <w:szCs w:val="24"/>
        </w:rPr>
        <w:t>2011</w:t>
      </w:r>
      <w:r w:rsidRPr="00BD28AE">
        <w:rPr>
          <w:rFonts w:hint="eastAsia"/>
          <w:b/>
          <w:sz w:val="24"/>
          <w:szCs w:val="24"/>
        </w:rPr>
        <w:t>年出台的江苏省公租房管理条例，已经确定了后续房子只有三种方式：商品房、拆迁安置房、公共租赁住房。</w:t>
      </w:r>
      <w:r>
        <w:rPr>
          <w:rFonts w:hint="eastAsia"/>
          <w:sz w:val="24"/>
          <w:szCs w:val="24"/>
        </w:rPr>
        <w:t>2013</w:t>
      </w:r>
      <w:r>
        <w:rPr>
          <w:rFonts w:hint="eastAsia"/>
          <w:sz w:val="24"/>
          <w:szCs w:val="24"/>
        </w:rPr>
        <w:t>年签的合同，是在公租房条例出来以后；这块地是工业配套用地，中兴目前跟政府协定按照公租房来建设，那么你们都不满足公租房的资格，所以合同无法履约。</w:t>
      </w:r>
      <w:r>
        <w:rPr>
          <w:rFonts w:hint="eastAsia"/>
          <w:sz w:val="24"/>
          <w:szCs w:val="24"/>
        </w:rPr>
        <w:t>-----</w:t>
      </w:r>
      <w:r>
        <w:rPr>
          <w:rFonts w:hint="eastAsia"/>
          <w:sz w:val="24"/>
          <w:szCs w:val="24"/>
        </w:rPr>
        <w:t>梅山的例子？此种说法</w:t>
      </w:r>
      <w:r w:rsidRPr="00DB2A5D">
        <w:rPr>
          <w:rFonts w:hint="eastAsia"/>
          <w:sz w:val="24"/>
          <w:szCs w:val="24"/>
        </w:rPr>
        <w:t>是否有因果关系？感觉逻辑不相关</w:t>
      </w:r>
      <w:r>
        <w:rPr>
          <w:rFonts w:hint="eastAsia"/>
          <w:sz w:val="24"/>
          <w:szCs w:val="24"/>
        </w:rPr>
        <w:t>。</w:t>
      </w:r>
    </w:p>
    <w:p w:rsidR="006F1B09" w:rsidRDefault="006F1B09" w:rsidP="006F1B09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公租房管理办法，这种地方性法规，不会导致合同无效，但可以导致无法履约。</w:t>
      </w:r>
    </w:p>
    <w:p w:rsidR="006F1B09" w:rsidRDefault="006F1B09" w:rsidP="006F1B09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集资建房，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年代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2011</w:t>
      </w:r>
      <w:r>
        <w:rPr>
          <w:rFonts w:hint="eastAsia"/>
          <w:sz w:val="24"/>
          <w:szCs w:val="24"/>
        </w:rPr>
        <w:t>年，中兴在</w:t>
      </w:r>
      <w:r>
        <w:rPr>
          <w:rFonts w:hint="eastAsia"/>
          <w:sz w:val="24"/>
          <w:szCs w:val="24"/>
        </w:rPr>
        <w:t>2013</w:t>
      </w:r>
      <w:r>
        <w:rPr>
          <w:rFonts w:hint="eastAsia"/>
          <w:sz w:val="24"/>
          <w:szCs w:val="24"/>
        </w:rPr>
        <w:t>年的合同签订过程中，有明显的过错。他没有认识到，不能再集资建房了。签合同时已经不具备履约条件了。</w:t>
      </w:r>
    </w:p>
    <w:p w:rsidR="006F1B09" w:rsidRDefault="006F1B09" w:rsidP="006F1B09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集体诉讼属于重大诉讼，会在中兴的财报中体现，打击应该很大。</w:t>
      </w:r>
    </w:p>
    <w:p w:rsidR="006F1B09" w:rsidRPr="00FD145D" w:rsidRDefault="006F1B09" w:rsidP="006F1B09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FD145D">
        <w:rPr>
          <w:rFonts w:hint="eastAsia"/>
          <w:sz w:val="24"/>
          <w:szCs w:val="24"/>
        </w:rPr>
        <w:t>艾玛收费</w:t>
      </w:r>
      <w:r w:rsidRPr="00FD145D">
        <w:rPr>
          <w:rFonts w:hint="eastAsia"/>
          <w:sz w:val="24"/>
          <w:szCs w:val="24"/>
        </w:rPr>
        <w:t xml:space="preserve">  </w:t>
      </w:r>
      <w:r w:rsidRPr="00FD145D">
        <w:rPr>
          <w:rFonts w:hint="eastAsia"/>
          <w:b/>
          <w:sz w:val="24"/>
          <w:szCs w:val="24"/>
        </w:rPr>
        <w:t>不做风险代理</w:t>
      </w:r>
      <w:r w:rsidRPr="00FD145D">
        <w:rPr>
          <w:rFonts w:hint="eastAsia"/>
          <w:sz w:val="24"/>
          <w:szCs w:val="24"/>
        </w:rPr>
        <w:t xml:space="preserve">  </w:t>
      </w:r>
      <w:r w:rsidRPr="00FD145D">
        <w:rPr>
          <w:rFonts w:hint="eastAsia"/>
          <w:sz w:val="24"/>
          <w:szCs w:val="24"/>
        </w:rPr>
        <w:t>大致算了一下</w:t>
      </w:r>
      <w:r w:rsidRPr="00FD145D">
        <w:rPr>
          <w:rFonts w:hint="eastAsia"/>
          <w:sz w:val="24"/>
          <w:szCs w:val="24"/>
        </w:rPr>
        <w:t xml:space="preserve">  </w:t>
      </w:r>
      <w:r w:rsidRPr="00FD145D">
        <w:rPr>
          <w:rFonts w:hint="eastAsia"/>
          <w:sz w:val="24"/>
          <w:szCs w:val="24"/>
        </w:rPr>
        <w:t>按</w:t>
      </w:r>
      <w:r w:rsidRPr="00FD145D">
        <w:rPr>
          <w:rFonts w:hint="eastAsia"/>
          <w:sz w:val="24"/>
          <w:szCs w:val="24"/>
        </w:rPr>
        <w:t>100</w:t>
      </w:r>
      <w:r w:rsidRPr="00FD145D">
        <w:rPr>
          <w:rFonts w:hint="eastAsia"/>
          <w:sz w:val="24"/>
          <w:szCs w:val="24"/>
        </w:rPr>
        <w:t>平</w:t>
      </w:r>
      <w:r>
        <w:rPr>
          <w:rFonts w:hint="eastAsia"/>
          <w:sz w:val="24"/>
          <w:szCs w:val="24"/>
        </w:rPr>
        <w:t>，</w:t>
      </w:r>
      <w:r w:rsidRPr="00FD145D">
        <w:rPr>
          <w:rFonts w:hint="eastAsia"/>
          <w:sz w:val="24"/>
          <w:szCs w:val="24"/>
        </w:rPr>
        <w:t>雨花区</w:t>
      </w:r>
      <w:r w:rsidRPr="00FD145D">
        <w:rPr>
          <w:rFonts w:hint="eastAsia"/>
          <w:sz w:val="24"/>
          <w:szCs w:val="24"/>
        </w:rPr>
        <w:t>2014</w:t>
      </w:r>
      <w:r w:rsidRPr="00FD145D">
        <w:rPr>
          <w:rFonts w:hint="eastAsia"/>
          <w:sz w:val="24"/>
          <w:szCs w:val="24"/>
        </w:rPr>
        <w:t>年</w:t>
      </w:r>
      <w:r w:rsidRPr="00FD145D">
        <w:rPr>
          <w:rFonts w:hint="eastAsia"/>
          <w:sz w:val="24"/>
          <w:szCs w:val="24"/>
        </w:rPr>
        <w:t>12</w:t>
      </w:r>
      <w:r w:rsidRPr="00FD145D">
        <w:rPr>
          <w:rFonts w:hint="eastAsia"/>
          <w:sz w:val="24"/>
          <w:szCs w:val="24"/>
        </w:rPr>
        <w:t>月到</w:t>
      </w:r>
      <w:r w:rsidRPr="00FD145D">
        <w:rPr>
          <w:rFonts w:hint="eastAsia"/>
          <w:sz w:val="24"/>
          <w:szCs w:val="24"/>
        </w:rPr>
        <w:t>2019</w:t>
      </w:r>
      <w:r w:rsidRPr="00FD145D">
        <w:rPr>
          <w:rFonts w:hint="eastAsia"/>
          <w:sz w:val="24"/>
          <w:szCs w:val="24"/>
        </w:rPr>
        <w:t>年</w:t>
      </w:r>
      <w:r w:rsidRPr="00FD145D">
        <w:rPr>
          <w:rFonts w:hint="eastAsia"/>
          <w:sz w:val="24"/>
          <w:szCs w:val="24"/>
        </w:rPr>
        <w:t>5</w:t>
      </w:r>
      <w:r w:rsidRPr="00FD145D">
        <w:rPr>
          <w:rFonts w:hint="eastAsia"/>
          <w:sz w:val="24"/>
          <w:szCs w:val="24"/>
        </w:rPr>
        <w:t>月的增值部分，签合同的过错比例</w:t>
      </w:r>
      <w:r w:rsidRPr="00FD145D">
        <w:rPr>
          <w:rFonts w:hint="eastAsia"/>
          <w:sz w:val="24"/>
          <w:szCs w:val="24"/>
        </w:rPr>
        <w:t>7</w:t>
      </w:r>
      <w:r w:rsidRPr="00FD145D">
        <w:rPr>
          <w:rFonts w:hint="eastAsia"/>
          <w:sz w:val="24"/>
          <w:szCs w:val="24"/>
        </w:rPr>
        <w:t>：</w:t>
      </w:r>
      <w:r w:rsidRPr="00FD145D">
        <w:rPr>
          <w:rFonts w:hint="eastAsia"/>
          <w:sz w:val="24"/>
          <w:szCs w:val="24"/>
        </w:rPr>
        <w:t>3</w:t>
      </w:r>
      <w:r w:rsidRPr="00FD145D">
        <w:rPr>
          <w:rFonts w:hint="eastAsia"/>
          <w:sz w:val="24"/>
          <w:szCs w:val="24"/>
        </w:rPr>
        <w:t>，法庭可能认可的预期</w:t>
      </w:r>
      <w:r w:rsidRPr="00FD145D">
        <w:rPr>
          <w:rFonts w:hint="eastAsia"/>
          <w:sz w:val="24"/>
          <w:szCs w:val="24"/>
        </w:rPr>
        <w:lastRenderedPageBreak/>
        <w:t>收益大概</w:t>
      </w:r>
      <w:r w:rsidRPr="00FD145D">
        <w:rPr>
          <w:rFonts w:hint="eastAsia"/>
          <w:sz w:val="24"/>
          <w:szCs w:val="24"/>
        </w:rPr>
        <w:t>94</w:t>
      </w:r>
      <w:r w:rsidRPr="00FD145D">
        <w:rPr>
          <w:rFonts w:hint="eastAsia"/>
          <w:sz w:val="24"/>
          <w:szCs w:val="24"/>
        </w:rPr>
        <w:t>万</w:t>
      </w:r>
      <w:r>
        <w:rPr>
          <w:rFonts w:hint="eastAsia"/>
          <w:sz w:val="24"/>
          <w:szCs w:val="24"/>
        </w:rPr>
        <w:t>，七八十万有把握。</w:t>
      </w:r>
      <w:r w:rsidRPr="00FD145D">
        <w:rPr>
          <w:rFonts w:hint="eastAsia"/>
          <w:sz w:val="24"/>
          <w:szCs w:val="24"/>
        </w:rPr>
        <w:t>律师费</w:t>
      </w:r>
      <w:r>
        <w:rPr>
          <w:rFonts w:hint="eastAsia"/>
          <w:sz w:val="24"/>
          <w:szCs w:val="24"/>
        </w:rPr>
        <w:t>每人</w:t>
      </w:r>
      <w:r>
        <w:rPr>
          <w:rFonts w:hint="eastAsia"/>
          <w:sz w:val="24"/>
          <w:szCs w:val="24"/>
        </w:rPr>
        <w:t>1</w:t>
      </w:r>
      <w:r w:rsidRPr="00FD145D">
        <w:rPr>
          <w:rFonts w:hint="eastAsia"/>
          <w:sz w:val="24"/>
          <w:szCs w:val="24"/>
        </w:rPr>
        <w:t>万</w:t>
      </w:r>
      <w:r>
        <w:rPr>
          <w:rFonts w:hint="eastAsia"/>
          <w:sz w:val="24"/>
          <w:szCs w:val="24"/>
        </w:rPr>
        <w:t>。</w:t>
      </w:r>
    </w:p>
    <w:p w:rsidR="006F1B09" w:rsidRDefault="006F1B09" w:rsidP="006F1B09">
      <w:pPr>
        <w:rPr>
          <w:sz w:val="24"/>
          <w:szCs w:val="24"/>
        </w:rPr>
      </w:pPr>
    </w:p>
    <w:p w:rsidR="006F1B09" w:rsidRDefault="006F1B09" w:rsidP="006F1B09">
      <w:pPr>
        <w:rPr>
          <w:sz w:val="24"/>
          <w:szCs w:val="24"/>
        </w:rPr>
      </w:pPr>
    </w:p>
    <w:p w:rsidR="006F1B09" w:rsidRPr="00536CD1" w:rsidRDefault="006F1B09" w:rsidP="006F1B09">
      <w:pPr>
        <w:pStyle w:val="1"/>
      </w:pPr>
      <w:r w:rsidRPr="00536CD1">
        <w:rPr>
          <w:rFonts w:hint="eastAsia"/>
        </w:rPr>
        <w:t>炜衡</w:t>
      </w:r>
      <w:r w:rsidRPr="00536CD1">
        <w:rPr>
          <w:rFonts w:hint="eastAsia"/>
        </w:rPr>
        <w:t>(20190725)</w:t>
      </w:r>
    </w:p>
    <w:p w:rsidR="006F1B09" w:rsidRDefault="006F1B09" w:rsidP="006F1B09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打钱、住进去、让公司起诉我们。可行性？行为是去占有，债权不是物权，不能占有这个有争议的物权。合同只是债权。登记后才能有物权。如何才能合法地拿到这个使用权？</w:t>
      </w:r>
    </w:p>
    <w:p w:rsidR="006F1B09" w:rsidRDefault="006F1B09" w:rsidP="006F1B09">
      <w:pPr>
        <w:ind w:firstLineChars="100" w:firstLine="240"/>
        <w:rPr>
          <w:sz w:val="24"/>
          <w:szCs w:val="24"/>
        </w:rPr>
      </w:pPr>
    </w:p>
    <w:p w:rsidR="006F1B09" w:rsidRPr="00FA04B9" w:rsidRDefault="006F1B09" w:rsidP="006F1B09">
      <w:pPr>
        <w:ind w:firstLineChars="100" w:firstLine="240"/>
        <w:rPr>
          <w:sz w:val="24"/>
          <w:szCs w:val="24"/>
        </w:rPr>
      </w:pPr>
      <w:r w:rsidRPr="00FF784E">
        <w:rPr>
          <w:rFonts w:hint="eastAsia"/>
          <w:sz w:val="24"/>
          <w:szCs w:val="24"/>
        </w:rPr>
        <w:t>首先判断合同性质是买卖还是租赁。</w:t>
      </w:r>
      <w:r>
        <w:rPr>
          <w:rFonts w:hint="eastAsia"/>
          <w:sz w:val="24"/>
          <w:szCs w:val="24"/>
        </w:rPr>
        <w:t>如果判定为租赁，你们就输了。只有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年使用权。</w:t>
      </w:r>
      <w:r w:rsidRPr="00FF784E">
        <w:rPr>
          <w:rFonts w:hint="eastAsia"/>
          <w:sz w:val="24"/>
          <w:szCs w:val="24"/>
        </w:rPr>
        <w:t>如果判定为租赁，赔偿不会有多少钱。</w:t>
      </w:r>
      <w:r>
        <w:rPr>
          <w:rFonts w:hint="eastAsia"/>
          <w:sz w:val="24"/>
          <w:szCs w:val="24"/>
        </w:rPr>
        <w:t>官司不能往租赁方面打。</w:t>
      </w:r>
    </w:p>
    <w:p w:rsidR="006F1B09" w:rsidRPr="00FF784E" w:rsidRDefault="006F1B09" w:rsidP="006F1B09">
      <w:pPr>
        <w:ind w:firstLineChars="100" w:firstLine="240"/>
        <w:rPr>
          <w:sz w:val="24"/>
          <w:szCs w:val="24"/>
        </w:rPr>
      </w:pPr>
      <w:r w:rsidRPr="00FF784E">
        <w:rPr>
          <w:rFonts w:hint="eastAsia"/>
          <w:sz w:val="24"/>
          <w:szCs w:val="24"/>
        </w:rPr>
        <w:t>对我们有利的是买卖。根据现有</w:t>
      </w:r>
      <w:r>
        <w:rPr>
          <w:rFonts w:hint="eastAsia"/>
          <w:sz w:val="24"/>
          <w:szCs w:val="24"/>
        </w:rPr>
        <w:t>顾海军的</w:t>
      </w:r>
      <w:r w:rsidRPr="00FF784E">
        <w:rPr>
          <w:rFonts w:hint="eastAsia"/>
          <w:sz w:val="24"/>
          <w:szCs w:val="24"/>
        </w:rPr>
        <w:t>判例，法院基本会判断为买卖。如果是公司律师，</w:t>
      </w:r>
      <w:r>
        <w:rPr>
          <w:rFonts w:hint="eastAsia"/>
          <w:sz w:val="24"/>
          <w:szCs w:val="24"/>
        </w:rPr>
        <w:t>也</w:t>
      </w:r>
      <w:r w:rsidRPr="00FF784E">
        <w:rPr>
          <w:rFonts w:hint="eastAsia"/>
          <w:sz w:val="24"/>
          <w:szCs w:val="24"/>
        </w:rPr>
        <w:t>不会往租赁方向转。</w:t>
      </w:r>
      <w:r>
        <w:rPr>
          <w:rFonts w:hint="eastAsia"/>
          <w:sz w:val="24"/>
          <w:szCs w:val="24"/>
        </w:rPr>
        <w:t>因为在中国司法界，</w:t>
      </w:r>
      <w:r w:rsidRPr="00FF784E">
        <w:rPr>
          <w:rFonts w:hint="eastAsia"/>
          <w:sz w:val="24"/>
          <w:szCs w:val="24"/>
        </w:rPr>
        <w:t>已有案例，不认可租赁关系。判决书确定的事实，是不可以更改的。</w:t>
      </w:r>
      <w:r>
        <w:rPr>
          <w:rFonts w:hint="eastAsia"/>
          <w:sz w:val="24"/>
          <w:szCs w:val="24"/>
        </w:rPr>
        <w:t>我们的合同</w:t>
      </w:r>
      <w:r>
        <w:rPr>
          <w:rFonts w:hint="eastAsia"/>
          <w:sz w:val="24"/>
          <w:szCs w:val="24"/>
        </w:rPr>
        <w:t>2013</w:t>
      </w:r>
      <w:r>
        <w:rPr>
          <w:rFonts w:hint="eastAsia"/>
          <w:sz w:val="24"/>
          <w:szCs w:val="24"/>
        </w:rPr>
        <w:t>年签的，同一期的一样，当时的土地性质也一样。</w:t>
      </w:r>
    </w:p>
    <w:p w:rsidR="006F1B09" w:rsidRPr="00FF784E" w:rsidRDefault="006F1B09" w:rsidP="006F1B09">
      <w:pPr>
        <w:ind w:firstLineChars="100" w:firstLine="240"/>
        <w:rPr>
          <w:sz w:val="24"/>
          <w:szCs w:val="24"/>
        </w:rPr>
      </w:pPr>
      <w:r w:rsidRPr="00FF784E">
        <w:rPr>
          <w:rFonts w:hint="eastAsia"/>
          <w:sz w:val="24"/>
          <w:szCs w:val="24"/>
        </w:rPr>
        <w:t>公司侧拿出公租房，主要目的是证明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你们不符合公租房的标准，</w:t>
      </w:r>
      <w:r w:rsidRPr="00FF784E">
        <w:rPr>
          <w:rFonts w:hint="eastAsia"/>
          <w:sz w:val="24"/>
          <w:szCs w:val="24"/>
        </w:rPr>
        <w:t>合同是无效的。</w:t>
      </w:r>
    </w:p>
    <w:p w:rsidR="006F1B09" w:rsidRPr="00FF784E" w:rsidRDefault="006F1B09" w:rsidP="006F1B09">
      <w:pPr>
        <w:ind w:firstLineChars="100" w:firstLine="240"/>
        <w:rPr>
          <w:sz w:val="24"/>
          <w:szCs w:val="24"/>
        </w:rPr>
      </w:pPr>
      <w:r w:rsidRPr="00FF784E">
        <w:rPr>
          <w:rFonts w:hint="eastAsia"/>
          <w:sz w:val="24"/>
          <w:szCs w:val="24"/>
        </w:rPr>
        <w:t>合同有效，基本你们就赢了。合同有效的情况下，八九不离十继续履行；合同有效但不能履行。</w:t>
      </w:r>
      <w:r>
        <w:rPr>
          <w:rFonts w:hint="eastAsia"/>
          <w:sz w:val="24"/>
          <w:szCs w:val="24"/>
        </w:rPr>
        <w:t>法官要</w:t>
      </w:r>
      <w:r w:rsidRPr="00FF784E">
        <w:rPr>
          <w:rFonts w:hint="eastAsia"/>
          <w:sz w:val="24"/>
          <w:szCs w:val="24"/>
        </w:rPr>
        <w:t>保证</w:t>
      </w:r>
      <w:r>
        <w:rPr>
          <w:rFonts w:hint="eastAsia"/>
          <w:sz w:val="24"/>
          <w:szCs w:val="24"/>
        </w:rPr>
        <w:t>你们</w:t>
      </w:r>
      <w:r w:rsidRPr="00FF784E">
        <w:rPr>
          <w:rFonts w:hint="eastAsia"/>
          <w:sz w:val="24"/>
          <w:szCs w:val="24"/>
        </w:rPr>
        <w:t>70</w:t>
      </w:r>
      <w:r w:rsidRPr="00FF784E">
        <w:rPr>
          <w:rFonts w:hint="eastAsia"/>
          <w:sz w:val="24"/>
          <w:szCs w:val="24"/>
        </w:rPr>
        <w:t>年的居住收益，赔偿基准：雨花</w:t>
      </w:r>
      <w:r w:rsidRPr="00FF784E">
        <w:rPr>
          <w:rFonts w:hint="eastAsia"/>
          <w:sz w:val="24"/>
          <w:szCs w:val="24"/>
        </w:rPr>
        <w:t>100</w:t>
      </w:r>
      <w:r w:rsidRPr="00FF784E">
        <w:rPr>
          <w:rFonts w:hint="eastAsia"/>
          <w:sz w:val="24"/>
          <w:szCs w:val="24"/>
        </w:rPr>
        <w:t>平房子</w:t>
      </w:r>
      <w:r w:rsidRPr="00FF784E">
        <w:rPr>
          <w:rFonts w:hint="eastAsia"/>
          <w:sz w:val="24"/>
          <w:szCs w:val="24"/>
        </w:rPr>
        <w:t>70</w:t>
      </w:r>
      <w:r w:rsidRPr="00FF784E">
        <w:rPr>
          <w:rFonts w:hint="eastAsia"/>
          <w:sz w:val="24"/>
          <w:szCs w:val="24"/>
        </w:rPr>
        <w:t>年的使用权，不管是租还是买。</w:t>
      </w:r>
    </w:p>
    <w:p w:rsidR="006F1B09" w:rsidRPr="00FF784E" w:rsidRDefault="006F1B09" w:rsidP="006F1B09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最差的结果：解除合同，意味着合同压根不存在，合同解除造成的损失赔偿不大，基本等效于公司的补偿方案。</w:t>
      </w:r>
    </w:p>
    <w:p w:rsidR="006F1B09" w:rsidRPr="00FF784E" w:rsidRDefault="006F1B09" w:rsidP="006F1B09">
      <w:pPr>
        <w:ind w:firstLineChars="100" w:firstLine="240"/>
        <w:rPr>
          <w:sz w:val="24"/>
          <w:szCs w:val="24"/>
        </w:rPr>
      </w:pPr>
      <w:r w:rsidRPr="00FF784E">
        <w:rPr>
          <w:rFonts w:hint="eastAsia"/>
          <w:sz w:val="24"/>
          <w:szCs w:val="24"/>
        </w:rPr>
        <w:t>法律规定本身是模糊的，也没有先例，律师不能给出赔偿额度；</w:t>
      </w:r>
      <w:r>
        <w:rPr>
          <w:rFonts w:hint="eastAsia"/>
          <w:sz w:val="24"/>
          <w:szCs w:val="24"/>
        </w:rPr>
        <w:t>目前用第三方评估价值或损失，意义不大。有的律所可能扩大了你们的间接损失。房屋的产权价值跟你们永远无关。可以内部转让，买卖的也只是使用权。</w:t>
      </w:r>
    </w:p>
    <w:p w:rsidR="006F1B09" w:rsidRPr="00FF784E" w:rsidRDefault="006F1B09" w:rsidP="006F1B09">
      <w:pPr>
        <w:ind w:firstLineChars="100" w:firstLine="240"/>
        <w:rPr>
          <w:sz w:val="24"/>
          <w:szCs w:val="24"/>
        </w:rPr>
      </w:pPr>
    </w:p>
    <w:p w:rsidR="006F1B09" w:rsidRDefault="006F1B09" w:rsidP="006F1B09">
      <w:pPr>
        <w:ind w:firstLineChars="100" w:firstLine="240"/>
        <w:rPr>
          <w:sz w:val="24"/>
          <w:szCs w:val="24"/>
        </w:rPr>
      </w:pPr>
      <w:r w:rsidRPr="00FF784E">
        <w:rPr>
          <w:rFonts w:hint="eastAsia"/>
          <w:sz w:val="24"/>
          <w:szCs w:val="24"/>
        </w:rPr>
        <w:t>往来邮件，录像，证据做实。打官司就是打证据，在主要问题上把证据夯实。</w:t>
      </w:r>
    </w:p>
    <w:p w:rsidR="006F1B09" w:rsidRDefault="006F1B09" w:rsidP="006F1B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6F1B09" w:rsidRDefault="006F1B09" w:rsidP="003F687D">
      <w:pPr>
        <w:rPr>
          <w:rFonts w:hint="eastAsia"/>
          <w:sz w:val="24"/>
          <w:szCs w:val="24"/>
        </w:rPr>
      </w:pPr>
    </w:p>
    <w:p w:rsidR="006F1B09" w:rsidRPr="006F1B09" w:rsidRDefault="006F1B09" w:rsidP="003F687D">
      <w:pPr>
        <w:rPr>
          <w:sz w:val="24"/>
          <w:szCs w:val="24"/>
        </w:rPr>
      </w:pPr>
    </w:p>
    <w:p w:rsidR="003F687D" w:rsidRPr="003F687D" w:rsidRDefault="003F687D" w:rsidP="003F687D">
      <w:pPr>
        <w:pStyle w:val="1"/>
      </w:pPr>
      <w:r w:rsidRPr="003F687D">
        <w:rPr>
          <w:rFonts w:hint="eastAsia"/>
        </w:rPr>
        <w:t>东南律所</w:t>
      </w:r>
      <w:r w:rsidR="008D06F0">
        <w:rPr>
          <w:rFonts w:hint="eastAsia"/>
        </w:rPr>
        <w:t>(20190611)</w:t>
      </w:r>
    </w:p>
    <w:p w:rsidR="008D06F0" w:rsidRDefault="008D06F0" w:rsidP="008D06F0">
      <w:pPr>
        <w:pStyle w:val="5"/>
      </w:pPr>
      <w:r>
        <w:t>服务期到了之后，离职对后续权益或赔偿的影响：</w:t>
      </w:r>
    </w:p>
    <w:p w:rsidR="008D06F0" w:rsidRDefault="008D06F0" w:rsidP="008D06F0">
      <w:pPr>
        <w:pStyle w:val="FirstParagraph"/>
        <w:rPr>
          <w:lang w:eastAsia="zh-CN"/>
        </w:rPr>
      </w:pPr>
      <w:r>
        <w:rPr>
          <w:lang w:eastAsia="zh-CN"/>
        </w:rPr>
        <w:t>法理来说没有问题，但律师建议保守一点，要提起诉讼后再离职。</w:t>
      </w:r>
    </w:p>
    <w:p w:rsidR="008D06F0" w:rsidRDefault="008D06F0" w:rsidP="008D06F0">
      <w:pPr>
        <w:pStyle w:val="5"/>
      </w:pPr>
      <w:bookmarkStart w:id="0" w:name="header-n12"/>
      <w:bookmarkEnd w:id="0"/>
      <w:r>
        <w:lastRenderedPageBreak/>
        <w:t>属于集资建房吗？</w:t>
      </w:r>
    </w:p>
    <w:p w:rsidR="008D06F0" w:rsidRDefault="008D06F0" w:rsidP="008D06F0">
      <w:pPr>
        <w:pStyle w:val="FirstParagraph"/>
        <w:rPr>
          <w:lang w:eastAsia="zh-CN"/>
        </w:rPr>
      </w:pPr>
      <w:r>
        <w:rPr>
          <w:lang w:eastAsia="zh-CN"/>
        </w:rPr>
        <w:t>更像集资建房，不像租赁</w:t>
      </w:r>
    </w:p>
    <w:p w:rsidR="008D06F0" w:rsidRDefault="008D06F0" w:rsidP="008D06F0">
      <w:pPr>
        <w:pStyle w:val="5"/>
      </w:pPr>
      <w:bookmarkStart w:id="1" w:name="header-n22"/>
      <w:bookmarkEnd w:id="1"/>
      <w:r>
        <w:t>服务期的补偿：</w:t>
      </w:r>
    </w:p>
    <w:p w:rsidR="008D06F0" w:rsidRDefault="008D06F0" w:rsidP="008D06F0">
      <w:pPr>
        <w:pStyle w:val="FirstParagraph"/>
        <w:rPr>
          <w:lang w:eastAsia="zh-CN"/>
        </w:rPr>
      </w:pPr>
      <w:r>
        <w:rPr>
          <w:lang w:eastAsia="zh-CN"/>
        </w:rPr>
        <w:t>服务期本身是合同履行的一个条件，服务期的补偿和违约补偿不能同时有</w:t>
      </w:r>
    </w:p>
    <w:p w:rsidR="008D06F0" w:rsidRDefault="008D06F0" w:rsidP="008D06F0">
      <w:pPr>
        <w:pStyle w:val="5"/>
      </w:pPr>
      <w:bookmarkStart w:id="2" w:name="header-n26"/>
      <w:bookmarkEnd w:id="2"/>
      <w:r>
        <w:t>证据的有效性和保存：</w:t>
      </w:r>
    </w:p>
    <w:p w:rsidR="008D06F0" w:rsidRDefault="008D06F0" w:rsidP="008D06F0">
      <w:pPr>
        <w:pStyle w:val="FirstParagraph"/>
        <w:rPr>
          <w:lang w:eastAsia="zh-CN"/>
        </w:rPr>
      </w:pPr>
      <w:r>
        <w:rPr>
          <w:lang w:eastAsia="zh-CN"/>
        </w:rPr>
        <w:t>是个问题，律师建议尽早做证据公证保全</w:t>
      </w:r>
    </w:p>
    <w:p w:rsidR="008D06F0" w:rsidRDefault="008D06F0" w:rsidP="008D06F0">
      <w:pPr>
        <w:pStyle w:val="5"/>
      </w:pPr>
      <w:bookmarkStart w:id="3" w:name="header-n132"/>
      <w:bookmarkEnd w:id="3"/>
      <w:r>
        <w:t>赔偿的角度：</w:t>
      </w:r>
    </w:p>
    <w:p w:rsidR="008D06F0" w:rsidRDefault="008D06F0" w:rsidP="008D06F0">
      <w:pPr>
        <w:pStyle w:val="FirstParagraph"/>
        <w:rPr>
          <w:lang w:eastAsia="zh-CN"/>
        </w:rPr>
      </w:pPr>
      <w:r>
        <w:rPr>
          <w:lang w:eastAsia="zh-CN"/>
        </w:rPr>
        <w:t>没有定违约金，只能赔偿损失</w:t>
      </w:r>
    </w:p>
    <w:p w:rsidR="008D06F0" w:rsidRDefault="008D06F0" w:rsidP="008D06F0">
      <w:pPr>
        <w:pStyle w:val="a9"/>
        <w:rPr>
          <w:lang w:eastAsia="zh-CN"/>
        </w:rPr>
      </w:pPr>
      <w:r>
        <w:rPr>
          <w:lang w:eastAsia="zh-CN"/>
        </w:rPr>
        <w:t>可以参考一期转让价格，但只是理论上的，要考虑我们的过错</w:t>
      </w:r>
    </w:p>
    <w:p w:rsidR="008D06F0" w:rsidRDefault="008D06F0" w:rsidP="008D06F0">
      <w:pPr>
        <w:pStyle w:val="5"/>
      </w:pPr>
      <w:bookmarkStart w:id="4" w:name="header-n56"/>
      <w:bookmarkEnd w:id="4"/>
      <w:r>
        <w:t>双方过错的问题：</w:t>
      </w:r>
    </w:p>
    <w:p w:rsidR="008D06F0" w:rsidRDefault="008D06F0" w:rsidP="008D06F0">
      <w:pPr>
        <w:pStyle w:val="FirstParagraph"/>
        <w:rPr>
          <w:lang w:eastAsia="zh-CN"/>
        </w:rPr>
      </w:pPr>
      <w:r>
        <w:rPr>
          <w:lang w:eastAsia="zh-CN"/>
        </w:rPr>
        <w:t>我们是否明知道不合法</w:t>
      </w:r>
    </w:p>
    <w:p w:rsidR="008D06F0" w:rsidRDefault="008D06F0" w:rsidP="008D06F0">
      <w:pPr>
        <w:pStyle w:val="5"/>
      </w:pPr>
      <w:bookmarkStart w:id="5" w:name="header-n60"/>
      <w:bookmarkEnd w:id="5"/>
      <w:r>
        <w:t>诉讼的形式：</w:t>
      </w:r>
    </w:p>
    <w:p w:rsidR="008D06F0" w:rsidRDefault="008D06F0" w:rsidP="008D06F0">
      <w:pPr>
        <w:pStyle w:val="FirstParagraph"/>
        <w:rPr>
          <w:lang w:eastAsia="zh-CN"/>
        </w:rPr>
      </w:pPr>
      <w:r>
        <w:rPr>
          <w:lang w:eastAsia="zh-CN"/>
        </w:rPr>
        <w:t>每个人的诉讼请求都有细微的差别，不可能走集体诉讼，还是单个的案子，有些资料可以用一份就可以</w:t>
      </w:r>
    </w:p>
    <w:p w:rsidR="008D06F0" w:rsidRDefault="008D06F0" w:rsidP="008D06F0">
      <w:pPr>
        <w:pStyle w:val="a9"/>
        <w:rPr>
          <w:lang w:eastAsia="zh-CN"/>
        </w:rPr>
      </w:pPr>
      <w:r>
        <w:rPr>
          <w:lang w:eastAsia="zh-CN"/>
        </w:rPr>
        <w:t>审理时，一般会合并审理，是否合并审理，效果上是一样的</w:t>
      </w:r>
    </w:p>
    <w:p w:rsidR="008D06F0" w:rsidRDefault="008D06F0" w:rsidP="008D06F0">
      <w:pPr>
        <w:pStyle w:val="a9"/>
        <w:rPr>
          <w:lang w:eastAsia="zh-CN"/>
        </w:rPr>
      </w:pPr>
      <w:r>
        <w:rPr>
          <w:lang w:eastAsia="zh-CN"/>
        </w:rPr>
        <w:t>肯定在雨花法院诉讼，不符合中级法院的条件</w:t>
      </w:r>
    </w:p>
    <w:p w:rsidR="008D06F0" w:rsidRDefault="008D06F0" w:rsidP="008D06F0">
      <w:pPr>
        <w:pStyle w:val="5"/>
      </w:pPr>
      <w:bookmarkStart w:id="6" w:name="header-n89"/>
      <w:bookmarkEnd w:id="6"/>
      <w:r>
        <w:t>需要代表吗</w:t>
      </w:r>
    </w:p>
    <w:p w:rsidR="008D06F0" w:rsidRDefault="008D06F0" w:rsidP="008D06F0">
      <w:pPr>
        <w:pStyle w:val="FirstParagraph"/>
        <w:rPr>
          <w:lang w:eastAsia="zh-CN"/>
        </w:rPr>
      </w:pPr>
      <w:r>
        <w:rPr>
          <w:lang w:eastAsia="zh-CN"/>
        </w:rPr>
        <w:t>需要，确定诉讼后要选</w:t>
      </w:r>
    </w:p>
    <w:p w:rsidR="008D06F0" w:rsidRDefault="008D06F0" w:rsidP="008D06F0">
      <w:pPr>
        <w:pStyle w:val="5"/>
      </w:pPr>
      <w:bookmarkStart w:id="7" w:name="header-n69"/>
      <w:bookmarkEnd w:id="7"/>
      <w:r>
        <w:t>退款对赔偿的影响：</w:t>
      </w:r>
    </w:p>
    <w:p w:rsidR="008D06F0" w:rsidRDefault="008D06F0" w:rsidP="008D06F0">
      <w:pPr>
        <w:pStyle w:val="FirstParagraph"/>
        <w:rPr>
          <w:lang w:eastAsia="zh-CN"/>
        </w:rPr>
      </w:pPr>
      <w:r>
        <w:rPr>
          <w:lang w:eastAsia="zh-CN"/>
        </w:rPr>
        <w:t>应该没有</w:t>
      </w:r>
    </w:p>
    <w:p w:rsidR="008D06F0" w:rsidRDefault="008D06F0" w:rsidP="008D06F0">
      <w:pPr>
        <w:pStyle w:val="5"/>
      </w:pPr>
      <w:bookmarkStart w:id="8" w:name="header-n91"/>
      <w:bookmarkEnd w:id="8"/>
      <w:r>
        <w:lastRenderedPageBreak/>
        <w:t>收费：</w:t>
      </w:r>
    </w:p>
    <w:p w:rsidR="008D06F0" w:rsidRDefault="008D06F0" w:rsidP="008D06F0">
      <w:pPr>
        <w:pStyle w:val="FirstParagraph"/>
        <w:rPr>
          <w:lang w:eastAsia="zh-CN"/>
        </w:rPr>
      </w:pPr>
      <w:r>
        <w:rPr>
          <w:lang w:eastAsia="zh-CN"/>
        </w:rPr>
        <w:t>200万，法院诉讼费22800</w:t>
      </w:r>
    </w:p>
    <w:p w:rsidR="008D06F0" w:rsidRDefault="008D06F0" w:rsidP="008D06F0">
      <w:pPr>
        <w:pStyle w:val="a9"/>
        <w:rPr>
          <w:lang w:eastAsia="zh-CN"/>
        </w:rPr>
      </w:pPr>
      <w:r>
        <w:rPr>
          <w:lang w:eastAsia="zh-CN"/>
        </w:rPr>
        <w:t>风险：先收2万，收回超过的部分的20%（剔除公司已经给的17万）</w:t>
      </w:r>
    </w:p>
    <w:p w:rsidR="008D06F0" w:rsidRDefault="008D06F0" w:rsidP="008D06F0">
      <w:pPr>
        <w:pStyle w:val="5"/>
      </w:pPr>
      <w:bookmarkStart w:id="9" w:name="header-n139"/>
      <w:bookmarkEnd w:id="9"/>
      <w:r>
        <w:t>诉讼期</w:t>
      </w:r>
    </w:p>
    <w:p w:rsidR="008D06F0" w:rsidRDefault="008D06F0" w:rsidP="008D06F0">
      <w:pPr>
        <w:pStyle w:val="FirstParagraph"/>
        <w:rPr>
          <w:lang w:eastAsia="zh-CN"/>
        </w:rPr>
      </w:pPr>
      <w:r>
        <w:rPr>
          <w:lang w:eastAsia="zh-CN"/>
        </w:rPr>
        <w:t>公司发律师函后，我们要三个月内诉讼</w:t>
      </w:r>
    </w:p>
    <w:p w:rsidR="003F687D" w:rsidRPr="008D06F0" w:rsidRDefault="003F687D" w:rsidP="003F687D">
      <w:pPr>
        <w:rPr>
          <w:sz w:val="24"/>
          <w:szCs w:val="24"/>
        </w:rPr>
      </w:pPr>
    </w:p>
    <w:p w:rsidR="008A1A31" w:rsidRDefault="008A1A31" w:rsidP="005B54CB">
      <w:pPr>
        <w:rPr>
          <w:sz w:val="24"/>
          <w:szCs w:val="24"/>
        </w:rPr>
      </w:pPr>
    </w:p>
    <w:p w:rsidR="005B54CB" w:rsidRDefault="005B54CB" w:rsidP="005B54CB">
      <w:pPr>
        <w:pStyle w:val="1"/>
      </w:pPr>
      <w:r w:rsidRPr="005B54CB">
        <w:rPr>
          <w:rFonts w:hint="eastAsia"/>
        </w:rPr>
        <w:t>天熙</w:t>
      </w:r>
    </w:p>
    <w:p w:rsidR="005B54CB" w:rsidRPr="008E2DB0" w:rsidRDefault="005B54CB" w:rsidP="005B54CB">
      <w:pPr>
        <w:rPr>
          <w:sz w:val="24"/>
          <w:szCs w:val="24"/>
        </w:rPr>
      </w:pPr>
      <w:r w:rsidRPr="008E2DB0">
        <w:rPr>
          <w:rFonts w:hint="eastAsia"/>
          <w:sz w:val="24"/>
          <w:szCs w:val="24"/>
        </w:rPr>
        <w:t>认为是集资建房。</w:t>
      </w:r>
    </w:p>
    <w:p w:rsidR="0029660B" w:rsidRDefault="005B54CB" w:rsidP="0029660B">
      <w:pPr>
        <w:rPr>
          <w:sz w:val="24"/>
          <w:szCs w:val="24"/>
        </w:rPr>
      </w:pPr>
      <w:r w:rsidRPr="008E2DB0">
        <w:rPr>
          <w:rFonts w:hint="eastAsia"/>
          <w:sz w:val="24"/>
          <w:szCs w:val="24"/>
        </w:rPr>
        <w:t>收费：风险代理，前期</w:t>
      </w:r>
      <w:r w:rsidRPr="008E2DB0">
        <w:rPr>
          <w:rFonts w:hint="eastAsia"/>
          <w:sz w:val="24"/>
          <w:szCs w:val="24"/>
        </w:rPr>
        <w:t xml:space="preserve">3000 + </w:t>
      </w:r>
      <w:r w:rsidRPr="008E2DB0">
        <w:rPr>
          <w:rFonts w:hint="eastAsia"/>
          <w:sz w:val="24"/>
          <w:szCs w:val="24"/>
        </w:rPr>
        <w:t>后期赔偿额的</w:t>
      </w:r>
      <w:r w:rsidRPr="008E2DB0">
        <w:rPr>
          <w:rFonts w:hint="eastAsia"/>
          <w:sz w:val="24"/>
          <w:szCs w:val="24"/>
        </w:rPr>
        <w:t>20%</w:t>
      </w:r>
    </w:p>
    <w:p w:rsidR="004B05D0" w:rsidRPr="0029660B" w:rsidRDefault="004B05D0" w:rsidP="0029660B">
      <w:pPr>
        <w:rPr>
          <w:sz w:val="24"/>
          <w:szCs w:val="24"/>
        </w:rPr>
      </w:pPr>
    </w:p>
    <w:p w:rsidR="0029660B" w:rsidRDefault="0029660B" w:rsidP="0029660B">
      <w:pPr>
        <w:pStyle w:val="1"/>
      </w:pPr>
      <w:r w:rsidRPr="0029660B">
        <w:rPr>
          <w:rFonts w:hint="eastAsia"/>
        </w:rPr>
        <w:t>国成律所</w:t>
      </w:r>
      <w:r>
        <w:rPr>
          <w:rFonts w:hint="eastAsia"/>
        </w:rPr>
        <w:t>(20190616)</w:t>
      </w:r>
    </w:p>
    <w:p w:rsidR="0029660B" w:rsidRDefault="00763336" w:rsidP="00D4120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合同无效：合同与一期的相同，一期的是违建，你们二期合同中的房子事实上已经不存在了。</w:t>
      </w:r>
    </w:p>
    <w:p w:rsidR="0029660B" w:rsidRDefault="0029660B" w:rsidP="00D4120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争取到的赔偿很少。</w:t>
      </w:r>
      <w:r w:rsidR="002F25B8">
        <w:rPr>
          <w:rFonts w:hint="eastAsia"/>
        </w:rPr>
        <w:t>赔偿损失，是看对你们已经造成的，有什么呢？</w:t>
      </w:r>
    </w:p>
    <w:p w:rsidR="00F96077" w:rsidRDefault="00F96077" w:rsidP="00D4120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你们都是知识分子，不可能不懂合同里面的风险，只是当时受低价拿房的利益驱使，签合同时双方都是对等的，你们是冲着利益去的，所以你们在其中有过错。</w:t>
      </w:r>
      <w:r w:rsidR="006701D0">
        <w:rPr>
          <w:rFonts w:hint="eastAsia"/>
        </w:rPr>
        <w:t>跟公司共同钻法规空子，签了一个无效合约，现在后果要共同承担。</w:t>
      </w:r>
      <w:r w:rsidR="0028778B">
        <w:rPr>
          <w:rFonts w:hint="eastAsia"/>
        </w:rPr>
        <w:t>合同有效性越弱，我们分担的责任越大，对他们越有利。</w:t>
      </w:r>
    </w:p>
    <w:p w:rsidR="007902D4" w:rsidRDefault="007902D4" w:rsidP="00D4120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安居房只是公司给你的一个福利，最后不给也没有什么错。</w:t>
      </w:r>
    </w:p>
    <w:p w:rsidR="00D4120C" w:rsidRDefault="00D4120C" w:rsidP="00D4120C">
      <w:r>
        <w:rPr>
          <w:rFonts w:hint="eastAsia"/>
        </w:rPr>
        <w:t xml:space="preserve">3.  </w:t>
      </w:r>
      <w:r w:rsidR="0029660B">
        <w:rPr>
          <w:rFonts w:hint="eastAsia"/>
        </w:rPr>
        <w:t>公司给解约函，在合同无效的基础上，直接回他不接受。</w:t>
      </w:r>
      <w:r w:rsidRPr="00E733D0">
        <w:rPr>
          <w:rFonts w:hint="eastAsia"/>
          <w:b/>
        </w:rPr>
        <w:t>建议走信访。</w:t>
      </w:r>
      <w:r w:rsidR="00E733D0" w:rsidRPr="00E733D0">
        <w:rPr>
          <w:rFonts w:hint="eastAsia"/>
          <w:b/>
        </w:rPr>
        <w:t>申请公开所有安居房建设的政府文件、与公司的协议。</w:t>
      </w:r>
    </w:p>
    <w:p w:rsidR="0029660B" w:rsidRPr="0029660B" w:rsidRDefault="004B05D0" w:rsidP="0029660B">
      <w:r>
        <w:rPr>
          <w:rFonts w:hint="eastAsia"/>
        </w:rPr>
        <w:t xml:space="preserve">4.  </w:t>
      </w:r>
      <w:r>
        <w:rPr>
          <w:rFonts w:hint="eastAsia"/>
        </w:rPr>
        <w:t>不愿意接此案子，更不愿意按风险代理，因为无法达成你们期望的赔偿额度。选择律所时，律师能接受风险代理的，才可</w:t>
      </w:r>
      <w:r w:rsidR="007A458D">
        <w:rPr>
          <w:rFonts w:hint="eastAsia"/>
        </w:rPr>
        <w:t>能有一些把握。完全不接受风险代理，就只是前期收款很多，那么只是想挣律师费</w:t>
      </w:r>
      <w:r>
        <w:rPr>
          <w:rFonts w:hint="eastAsia"/>
        </w:rPr>
        <w:t>的。</w:t>
      </w:r>
    </w:p>
    <w:p w:rsidR="005B54CB" w:rsidRDefault="005B54CB" w:rsidP="005B54CB">
      <w:pPr>
        <w:rPr>
          <w:sz w:val="24"/>
          <w:szCs w:val="24"/>
        </w:rPr>
      </w:pPr>
    </w:p>
    <w:p w:rsidR="00E11382" w:rsidRDefault="00E11382" w:rsidP="005B54CB">
      <w:pPr>
        <w:rPr>
          <w:sz w:val="24"/>
          <w:szCs w:val="24"/>
        </w:rPr>
      </w:pPr>
    </w:p>
    <w:p w:rsidR="00E11382" w:rsidRDefault="00E11382" w:rsidP="00E11382">
      <w:pPr>
        <w:pStyle w:val="1"/>
      </w:pPr>
      <w:r w:rsidRPr="00E11382">
        <w:rPr>
          <w:rFonts w:hint="eastAsia"/>
        </w:rPr>
        <w:lastRenderedPageBreak/>
        <w:t>大成</w:t>
      </w:r>
    </w:p>
    <w:p w:rsidR="00E11382" w:rsidRPr="00E11382" w:rsidRDefault="00E11382" w:rsidP="00E11382">
      <w:pPr>
        <w:rPr>
          <w:sz w:val="24"/>
          <w:szCs w:val="24"/>
        </w:rPr>
      </w:pPr>
      <w:r w:rsidRPr="00E11382">
        <w:rPr>
          <w:rFonts w:hint="eastAsia"/>
          <w:sz w:val="24"/>
          <w:szCs w:val="24"/>
        </w:rPr>
        <w:t>材料我看了，但很遗憾的告诉你，这个案子我们所不能接，因为有客户利益冲突</w:t>
      </w:r>
      <w:r w:rsidRPr="00E11382">
        <w:rPr>
          <w:rFonts w:hint="eastAsia"/>
          <w:sz w:val="24"/>
          <w:szCs w:val="24"/>
        </w:rPr>
        <w:t>(</w:t>
      </w:r>
      <w:r w:rsidRPr="00E11382">
        <w:rPr>
          <w:rFonts w:hint="eastAsia"/>
          <w:sz w:val="24"/>
          <w:szCs w:val="24"/>
        </w:rPr>
        <w:t>中兴通讯是北京大成律师事务所的客户</w:t>
      </w:r>
      <w:r w:rsidRPr="00E11382">
        <w:rPr>
          <w:rFonts w:hint="eastAsia"/>
          <w:sz w:val="24"/>
          <w:szCs w:val="24"/>
        </w:rPr>
        <w:t>)</w:t>
      </w:r>
      <w:r w:rsidRPr="00E11382">
        <w:rPr>
          <w:rFonts w:hint="eastAsia"/>
          <w:sz w:val="24"/>
          <w:szCs w:val="24"/>
        </w:rPr>
        <w:t>。</w:t>
      </w:r>
    </w:p>
    <w:p w:rsidR="00E11382" w:rsidRPr="00E11382" w:rsidRDefault="00E11382" w:rsidP="00E11382">
      <w:pPr>
        <w:rPr>
          <w:sz w:val="24"/>
          <w:szCs w:val="24"/>
        </w:rPr>
      </w:pPr>
      <w:r w:rsidRPr="00E11382">
        <w:rPr>
          <w:rFonts w:hint="eastAsia"/>
          <w:sz w:val="24"/>
          <w:szCs w:val="24"/>
        </w:rPr>
        <w:t>在利冲这块我们也没办法。</w:t>
      </w:r>
    </w:p>
    <w:p w:rsidR="00E11382" w:rsidRPr="00E11382" w:rsidRDefault="00E11382" w:rsidP="005B54CB">
      <w:pPr>
        <w:rPr>
          <w:sz w:val="24"/>
          <w:szCs w:val="24"/>
        </w:rPr>
      </w:pPr>
    </w:p>
    <w:p w:rsidR="00C454F0" w:rsidRDefault="00C454F0" w:rsidP="00C454F0">
      <w:pPr>
        <w:pStyle w:val="1"/>
      </w:pPr>
      <w:r>
        <w:rPr>
          <w:rFonts w:hint="eastAsia"/>
        </w:rPr>
        <w:t>陈伟民</w:t>
      </w:r>
      <w:r w:rsidR="00B4387D">
        <w:rPr>
          <w:rFonts w:hint="eastAsia"/>
        </w:rPr>
        <w:t>(</w:t>
      </w:r>
      <w:r w:rsidR="00D6529D">
        <w:rPr>
          <w:rFonts w:hint="eastAsia"/>
        </w:rPr>
        <w:t>张工</w:t>
      </w:r>
      <w:r w:rsidR="00B4387D">
        <w:rPr>
          <w:rFonts w:hint="eastAsia"/>
        </w:rPr>
        <w:t>联系的</w:t>
      </w:r>
      <w:r w:rsidR="00B4387D">
        <w:rPr>
          <w:rFonts w:hint="eastAsia"/>
        </w:rPr>
        <w:t>)</w:t>
      </w:r>
    </w:p>
    <w:p w:rsidR="00C454F0" w:rsidRDefault="00ED7AF3" w:rsidP="00C454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陈律师：</w:t>
      </w:r>
      <w:r w:rsidRPr="00ED7AF3">
        <w:rPr>
          <w:rFonts w:hint="eastAsia"/>
          <w:sz w:val="24"/>
          <w:szCs w:val="24"/>
        </w:rPr>
        <w:t>个人认为</w:t>
      </w:r>
      <w:r>
        <w:rPr>
          <w:rFonts w:hint="eastAsia"/>
          <w:sz w:val="24"/>
          <w:szCs w:val="24"/>
        </w:rPr>
        <w:t>走法律诉讼风险比较大。</w:t>
      </w:r>
    </w:p>
    <w:p w:rsidR="00ED7AF3" w:rsidRDefault="00ED7AF3" w:rsidP="00C454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同事：风险比较大，是民事诉讼，还是其他？</w:t>
      </w:r>
    </w:p>
    <w:p w:rsidR="00ED7AF3" w:rsidRDefault="00ED7AF3" w:rsidP="00C454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陈律师：民事诉讼。</w:t>
      </w:r>
    </w:p>
    <w:p w:rsidR="00ED7AF3" w:rsidRDefault="00ED7AF3" w:rsidP="00C454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同事：其他的可能性呢？</w:t>
      </w:r>
    </w:p>
    <w:p w:rsidR="00ED7AF3" w:rsidRPr="00ED7AF3" w:rsidRDefault="00ED7AF3" w:rsidP="00C454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陈律师：我个人觉得找媒体曝光应该更有效果。</w:t>
      </w:r>
    </w:p>
    <w:p w:rsidR="009D4751" w:rsidRDefault="009D4751" w:rsidP="00C454F0"/>
    <w:p w:rsidR="009D4751" w:rsidRDefault="009D4751" w:rsidP="00C454F0"/>
    <w:p w:rsidR="00C454F0" w:rsidRDefault="00C454F0" w:rsidP="00C454F0">
      <w:pPr>
        <w:pStyle w:val="1"/>
      </w:pPr>
      <w:r>
        <w:rPr>
          <w:rFonts w:hint="eastAsia"/>
        </w:rPr>
        <w:t>曹坤</w:t>
      </w:r>
      <w:r w:rsidR="00B4387D">
        <w:rPr>
          <w:rFonts w:hint="eastAsia"/>
        </w:rPr>
        <w:t>(</w:t>
      </w:r>
      <w:r w:rsidR="00D6529D">
        <w:rPr>
          <w:rFonts w:hint="eastAsia"/>
        </w:rPr>
        <w:t>邵工</w:t>
      </w:r>
      <w:r w:rsidR="00B4387D">
        <w:rPr>
          <w:rFonts w:hint="eastAsia"/>
        </w:rPr>
        <w:t>联系的</w:t>
      </w:r>
      <w:r w:rsidR="00B4387D">
        <w:rPr>
          <w:rFonts w:hint="eastAsia"/>
        </w:rPr>
        <w:t>)</w:t>
      </w:r>
    </w:p>
    <w:p w:rsidR="00B9724F" w:rsidRDefault="00467D9E" w:rsidP="00467D9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不能履行，其实不是政策原因，是所有权的原因。</w:t>
      </w:r>
      <w:r w:rsidR="00B3408F">
        <w:rPr>
          <w:rFonts w:hint="eastAsia"/>
          <w:sz w:val="24"/>
          <w:szCs w:val="24"/>
        </w:rPr>
        <w:t>这个房屋的所有权是政策国有资产公司的，而非中兴的。现在你们只要落实一个问题，就是土地使用权的问题，如果是政府或其代理人的，就不必再为此事</w:t>
      </w:r>
      <w:r w:rsidR="00B9724F">
        <w:rPr>
          <w:rFonts w:hint="eastAsia"/>
          <w:sz w:val="24"/>
          <w:szCs w:val="24"/>
        </w:rPr>
        <w:t>纠缠了。</w:t>
      </w:r>
      <w:r w:rsidR="00B3408F">
        <w:rPr>
          <w:rFonts w:hint="eastAsia"/>
          <w:sz w:val="24"/>
          <w:szCs w:val="24"/>
        </w:rPr>
        <w:t>如果土地使用权是政府的，合同其实是有效的，但不能履行，也没有违约金条款，所以你们能挽回的不多。</w:t>
      </w:r>
      <w:r>
        <w:rPr>
          <w:rFonts w:hint="eastAsia"/>
          <w:sz w:val="24"/>
          <w:szCs w:val="24"/>
        </w:rPr>
        <w:t>中兴和政府通过某种安排，可以使用这些房屋，但政府不同意。和转租要经业主同意一个意思。</w:t>
      </w:r>
    </w:p>
    <w:p w:rsidR="00B3408F" w:rsidRPr="00B3408F" w:rsidRDefault="00B9724F" w:rsidP="00B9724F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关于赔偿：不会考虑等价权益补偿，违约金是约定的，合同双方没有约定违约金。赔偿的是实际损失，实际损失就是本金加利息。你讲的预期收益损失和机会成本，法律不认可。</w:t>
      </w:r>
    </w:p>
    <w:p w:rsidR="00B3408F" w:rsidRDefault="00B3408F" w:rsidP="00B3408F"/>
    <w:p w:rsidR="00CA7790" w:rsidRPr="00CA7790" w:rsidRDefault="00CA7790" w:rsidP="00B3408F">
      <w:pPr>
        <w:rPr>
          <w:sz w:val="24"/>
          <w:szCs w:val="24"/>
        </w:rPr>
      </w:pPr>
      <w:r w:rsidRPr="00CA7790">
        <w:rPr>
          <w:rFonts w:hint="eastAsia"/>
          <w:sz w:val="24"/>
          <w:szCs w:val="24"/>
        </w:rPr>
        <w:t>有同事</w:t>
      </w:r>
      <w:r>
        <w:rPr>
          <w:rFonts w:hint="eastAsia"/>
          <w:sz w:val="24"/>
          <w:szCs w:val="24"/>
        </w:rPr>
        <w:t>指出，</w:t>
      </w:r>
      <w:r w:rsidRPr="00D7205D">
        <w:rPr>
          <w:rFonts w:hint="eastAsia"/>
          <w:b/>
          <w:sz w:val="24"/>
          <w:szCs w:val="24"/>
        </w:rPr>
        <w:t>曺律师关于赔偿的说法，跟公司法务的看法一样。冯律师跟北京盈科的律师，至少认为还有</w:t>
      </w:r>
      <w:r w:rsidRPr="00D7205D">
        <w:rPr>
          <w:rFonts w:hint="eastAsia"/>
          <w:b/>
          <w:sz w:val="24"/>
          <w:szCs w:val="24"/>
        </w:rPr>
        <w:t>20</w:t>
      </w:r>
      <w:r w:rsidRPr="00D7205D">
        <w:rPr>
          <w:rFonts w:hint="eastAsia"/>
          <w:b/>
          <w:sz w:val="24"/>
          <w:szCs w:val="24"/>
        </w:rPr>
        <w:t>年租金</w:t>
      </w:r>
      <w:r w:rsidRPr="00D7205D">
        <w:rPr>
          <w:rFonts w:hint="eastAsia"/>
          <w:sz w:val="24"/>
          <w:szCs w:val="24"/>
        </w:rPr>
        <w:t>。</w:t>
      </w:r>
    </w:p>
    <w:p w:rsidR="00C454F0" w:rsidRDefault="00C454F0" w:rsidP="00C454F0"/>
    <w:p w:rsidR="00B3408F" w:rsidRPr="00F16D5F" w:rsidRDefault="00B3408F" w:rsidP="00B3408F"/>
    <w:sectPr w:rsidR="00B3408F" w:rsidRPr="00F16D5F" w:rsidSect="00B24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33E" w:rsidRDefault="0071633E" w:rsidP="00C454F0">
      <w:r>
        <w:separator/>
      </w:r>
    </w:p>
  </w:endnote>
  <w:endnote w:type="continuationSeparator" w:id="1">
    <w:p w:rsidR="0071633E" w:rsidRDefault="0071633E" w:rsidP="00C45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33E" w:rsidRDefault="0071633E" w:rsidP="00C454F0">
      <w:r>
        <w:separator/>
      </w:r>
    </w:p>
  </w:footnote>
  <w:footnote w:type="continuationSeparator" w:id="1">
    <w:p w:rsidR="0071633E" w:rsidRDefault="0071633E" w:rsidP="00C454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247F9"/>
    <w:multiLevelType w:val="hybridMultilevel"/>
    <w:tmpl w:val="174E870A"/>
    <w:lvl w:ilvl="0" w:tplc="B3E04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EF5344"/>
    <w:multiLevelType w:val="hybridMultilevel"/>
    <w:tmpl w:val="09D20020"/>
    <w:lvl w:ilvl="0" w:tplc="85D26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D1117E"/>
    <w:multiLevelType w:val="hybridMultilevel"/>
    <w:tmpl w:val="CF2E8ECE"/>
    <w:lvl w:ilvl="0" w:tplc="83608F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FC74E9"/>
    <w:multiLevelType w:val="hybridMultilevel"/>
    <w:tmpl w:val="22488168"/>
    <w:lvl w:ilvl="0" w:tplc="5F5CB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8752D6"/>
    <w:multiLevelType w:val="hybridMultilevel"/>
    <w:tmpl w:val="81447642"/>
    <w:lvl w:ilvl="0" w:tplc="C5E44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CA8476"/>
    <w:multiLevelType w:val="singleLevel"/>
    <w:tmpl w:val="5CCA8476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>
    <w:nsid w:val="69802A15"/>
    <w:multiLevelType w:val="hybridMultilevel"/>
    <w:tmpl w:val="BE4C0A2C"/>
    <w:lvl w:ilvl="0" w:tplc="090A4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4F0"/>
    <w:rsid w:val="00006571"/>
    <w:rsid w:val="00016373"/>
    <w:rsid w:val="0007147F"/>
    <w:rsid w:val="000D6578"/>
    <w:rsid w:val="000E2A4B"/>
    <w:rsid w:val="001050A1"/>
    <w:rsid w:val="00116B7C"/>
    <w:rsid w:val="00125584"/>
    <w:rsid w:val="001508DA"/>
    <w:rsid w:val="001536B7"/>
    <w:rsid w:val="00163689"/>
    <w:rsid w:val="001A222A"/>
    <w:rsid w:val="001D42C5"/>
    <w:rsid w:val="001D4640"/>
    <w:rsid w:val="001F1F9D"/>
    <w:rsid w:val="001F55B6"/>
    <w:rsid w:val="001F6686"/>
    <w:rsid w:val="00212B8A"/>
    <w:rsid w:val="00223DFF"/>
    <w:rsid w:val="00241C1C"/>
    <w:rsid w:val="00245E86"/>
    <w:rsid w:val="00256CCE"/>
    <w:rsid w:val="0025797F"/>
    <w:rsid w:val="00262C83"/>
    <w:rsid w:val="00284C6D"/>
    <w:rsid w:val="0028778B"/>
    <w:rsid w:val="00294136"/>
    <w:rsid w:val="0029660B"/>
    <w:rsid w:val="002D7FE9"/>
    <w:rsid w:val="002E2E21"/>
    <w:rsid w:val="002F0F8E"/>
    <w:rsid w:val="002F25B8"/>
    <w:rsid w:val="00315263"/>
    <w:rsid w:val="00323C75"/>
    <w:rsid w:val="003644B5"/>
    <w:rsid w:val="00375CDD"/>
    <w:rsid w:val="003B2F58"/>
    <w:rsid w:val="003B58A0"/>
    <w:rsid w:val="003F687D"/>
    <w:rsid w:val="00404D1B"/>
    <w:rsid w:val="00426E98"/>
    <w:rsid w:val="004348BF"/>
    <w:rsid w:val="00440821"/>
    <w:rsid w:val="00467D9E"/>
    <w:rsid w:val="00491913"/>
    <w:rsid w:val="00494979"/>
    <w:rsid w:val="004A7FF4"/>
    <w:rsid w:val="004B05D0"/>
    <w:rsid w:val="004C6913"/>
    <w:rsid w:val="004E3DAB"/>
    <w:rsid w:val="004E6E25"/>
    <w:rsid w:val="005237F3"/>
    <w:rsid w:val="005343C3"/>
    <w:rsid w:val="00536CD1"/>
    <w:rsid w:val="00537BED"/>
    <w:rsid w:val="00540FF5"/>
    <w:rsid w:val="00563267"/>
    <w:rsid w:val="005753AF"/>
    <w:rsid w:val="0058571B"/>
    <w:rsid w:val="00594883"/>
    <w:rsid w:val="00597254"/>
    <w:rsid w:val="005A53A3"/>
    <w:rsid w:val="005B54CB"/>
    <w:rsid w:val="00610547"/>
    <w:rsid w:val="006217F7"/>
    <w:rsid w:val="00627CDB"/>
    <w:rsid w:val="006557FE"/>
    <w:rsid w:val="00662D57"/>
    <w:rsid w:val="006701D0"/>
    <w:rsid w:val="006D1C85"/>
    <w:rsid w:val="006D7593"/>
    <w:rsid w:val="006F1B09"/>
    <w:rsid w:val="0071633E"/>
    <w:rsid w:val="00753C3C"/>
    <w:rsid w:val="00754EDB"/>
    <w:rsid w:val="00763336"/>
    <w:rsid w:val="007902D4"/>
    <w:rsid w:val="00791E44"/>
    <w:rsid w:val="007A458D"/>
    <w:rsid w:val="007D7FDD"/>
    <w:rsid w:val="00824DC9"/>
    <w:rsid w:val="0083734C"/>
    <w:rsid w:val="00845993"/>
    <w:rsid w:val="00873945"/>
    <w:rsid w:val="00884A0F"/>
    <w:rsid w:val="008A1A31"/>
    <w:rsid w:val="008A6527"/>
    <w:rsid w:val="008C200A"/>
    <w:rsid w:val="008D06F0"/>
    <w:rsid w:val="008E2DB0"/>
    <w:rsid w:val="008E69FE"/>
    <w:rsid w:val="008F19F5"/>
    <w:rsid w:val="00902282"/>
    <w:rsid w:val="009601A2"/>
    <w:rsid w:val="00983BEE"/>
    <w:rsid w:val="00984E27"/>
    <w:rsid w:val="0099137A"/>
    <w:rsid w:val="009B649A"/>
    <w:rsid w:val="009D4751"/>
    <w:rsid w:val="00A07844"/>
    <w:rsid w:val="00A153DD"/>
    <w:rsid w:val="00A27C0F"/>
    <w:rsid w:val="00A50755"/>
    <w:rsid w:val="00A96156"/>
    <w:rsid w:val="00AB50E4"/>
    <w:rsid w:val="00AB52F3"/>
    <w:rsid w:val="00AB6490"/>
    <w:rsid w:val="00AC663C"/>
    <w:rsid w:val="00B24656"/>
    <w:rsid w:val="00B3408F"/>
    <w:rsid w:val="00B4387D"/>
    <w:rsid w:val="00B9724F"/>
    <w:rsid w:val="00BA1554"/>
    <w:rsid w:val="00BA1742"/>
    <w:rsid w:val="00BC15DE"/>
    <w:rsid w:val="00BC337C"/>
    <w:rsid w:val="00BC6639"/>
    <w:rsid w:val="00BD28AE"/>
    <w:rsid w:val="00BD29B2"/>
    <w:rsid w:val="00BD4910"/>
    <w:rsid w:val="00BF3BEE"/>
    <w:rsid w:val="00C0357C"/>
    <w:rsid w:val="00C067A1"/>
    <w:rsid w:val="00C07BE2"/>
    <w:rsid w:val="00C127D9"/>
    <w:rsid w:val="00C16063"/>
    <w:rsid w:val="00C3242B"/>
    <w:rsid w:val="00C454F0"/>
    <w:rsid w:val="00C703FE"/>
    <w:rsid w:val="00C70B53"/>
    <w:rsid w:val="00C75D6F"/>
    <w:rsid w:val="00CA5AA7"/>
    <w:rsid w:val="00CA7790"/>
    <w:rsid w:val="00CE094A"/>
    <w:rsid w:val="00D23497"/>
    <w:rsid w:val="00D4120C"/>
    <w:rsid w:val="00D6529D"/>
    <w:rsid w:val="00D7205D"/>
    <w:rsid w:val="00DA3448"/>
    <w:rsid w:val="00DB2A5D"/>
    <w:rsid w:val="00DD1DF7"/>
    <w:rsid w:val="00E11382"/>
    <w:rsid w:val="00E36FD9"/>
    <w:rsid w:val="00E413D8"/>
    <w:rsid w:val="00E711AE"/>
    <w:rsid w:val="00E733D0"/>
    <w:rsid w:val="00E773A6"/>
    <w:rsid w:val="00EA39C3"/>
    <w:rsid w:val="00EC5A07"/>
    <w:rsid w:val="00ED7AF3"/>
    <w:rsid w:val="00F16D5F"/>
    <w:rsid w:val="00F25311"/>
    <w:rsid w:val="00F30FCA"/>
    <w:rsid w:val="00F42219"/>
    <w:rsid w:val="00F422E1"/>
    <w:rsid w:val="00F719D3"/>
    <w:rsid w:val="00F84A11"/>
    <w:rsid w:val="00F96077"/>
    <w:rsid w:val="00FA04B9"/>
    <w:rsid w:val="00FA2499"/>
    <w:rsid w:val="00FB0636"/>
    <w:rsid w:val="00FB4B7E"/>
    <w:rsid w:val="00FC2B72"/>
    <w:rsid w:val="00FC33FD"/>
    <w:rsid w:val="00FD145D"/>
    <w:rsid w:val="00FE1083"/>
    <w:rsid w:val="00FF7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6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5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08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6D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6D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6D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54F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454F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454F0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3408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3408F"/>
    <w:rPr>
      <w:sz w:val="18"/>
      <w:szCs w:val="18"/>
    </w:rPr>
  </w:style>
  <w:style w:type="paragraph" w:styleId="a7">
    <w:name w:val="List Paragraph"/>
    <w:basedOn w:val="a"/>
    <w:uiPriority w:val="34"/>
    <w:qFormat/>
    <w:rsid w:val="006D759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F16D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16D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16D5F"/>
    <w:rPr>
      <w:b/>
      <w:bCs/>
      <w:sz w:val="28"/>
      <w:szCs w:val="28"/>
    </w:rPr>
  </w:style>
  <w:style w:type="paragraph" w:styleId="a8">
    <w:name w:val="Normal (Web)"/>
    <w:basedOn w:val="a"/>
    <w:rsid w:val="00F16D5F"/>
    <w:rPr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408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ody Text"/>
    <w:basedOn w:val="a"/>
    <w:link w:val="Char3"/>
    <w:qFormat/>
    <w:rsid w:val="008D06F0"/>
    <w:pPr>
      <w:widowControl/>
      <w:spacing w:before="180" w:after="180"/>
      <w:jc w:val="left"/>
    </w:pPr>
    <w:rPr>
      <w:rFonts w:eastAsiaTheme="minorHAnsi"/>
      <w:kern w:val="0"/>
      <w:sz w:val="24"/>
      <w:szCs w:val="24"/>
      <w:lang w:eastAsia="en-US"/>
    </w:rPr>
  </w:style>
  <w:style w:type="character" w:customStyle="1" w:styleId="Char3">
    <w:name w:val="正文文本 Char"/>
    <w:basedOn w:val="a0"/>
    <w:link w:val="a9"/>
    <w:qFormat/>
    <w:rsid w:val="008D06F0"/>
    <w:rPr>
      <w:rFonts w:eastAsiaTheme="minorHAns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9"/>
    <w:next w:val="a9"/>
    <w:qFormat/>
    <w:rsid w:val="008D06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602</Words>
  <Characters>3437</Characters>
  <Application>Microsoft Office Word</Application>
  <DocSecurity>0</DocSecurity>
  <Lines>28</Lines>
  <Paragraphs>8</Paragraphs>
  <ScaleCrop>false</ScaleCrop>
  <Company>微软中国</Company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正版用户</dc:creator>
  <cp:keywords/>
  <dc:description/>
  <cp:lastModifiedBy>正版用户</cp:lastModifiedBy>
  <cp:revision>8</cp:revision>
  <dcterms:created xsi:type="dcterms:W3CDTF">2019-07-28T05:25:00Z</dcterms:created>
  <dcterms:modified xsi:type="dcterms:W3CDTF">2019-07-28T09:30:00Z</dcterms:modified>
</cp:coreProperties>
</file>