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17B5" w14:textId="5D9F35E5" w:rsidR="00241D58" w:rsidRDefault="00B00174" w:rsidP="00F779C5">
      <w:pPr>
        <w:jc w:val="center"/>
        <w:rPr>
          <w:rFonts w:ascii="Times New Roman" w:hAnsi="Times New Roman" w:cs="Times New Roman"/>
          <w:sz w:val="36"/>
          <w:szCs w:val="36"/>
          <w:lang w:val="en-US"/>
        </w:rPr>
      </w:pPr>
      <w:r w:rsidRPr="00B00174">
        <w:rPr>
          <w:rFonts w:ascii="Times New Roman" w:hAnsi="Times New Roman" w:cs="Times New Roman"/>
          <w:sz w:val="36"/>
          <w:szCs w:val="36"/>
          <w:lang w:val="en-US"/>
        </w:rPr>
        <w:t>Data Science 316 A1 Project</w:t>
      </w:r>
    </w:p>
    <w:p w14:paraId="5052CBF9" w14:textId="620842D0" w:rsidR="00B00174" w:rsidRDefault="00B00174" w:rsidP="00B00174">
      <w:pPr>
        <w:jc w:val="center"/>
        <w:rPr>
          <w:rFonts w:ascii="Times New Roman" w:hAnsi="Times New Roman" w:cs="Times New Roman"/>
          <w:sz w:val="28"/>
          <w:szCs w:val="28"/>
          <w:lang w:val="en-US"/>
        </w:rPr>
      </w:pPr>
      <w:r>
        <w:rPr>
          <w:rFonts w:ascii="Times New Roman" w:hAnsi="Times New Roman" w:cs="Times New Roman"/>
          <w:sz w:val="28"/>
          <w:szCs w:val="28"/>
          <w:lang w:val="en-US"/>
        </w:rPr>
        <w:t>Sebastien Meniere, Jaunré Lastname</w:t>
      </w:r>
    </w:p>
    <w:p w14:paraId="0CDF2554" w14:textId="77777777" w:rsidR="00F779C5" w:rsidRDefault="00F779C5" w:rsidP="00B00174">
      <w:pPr>
        <w:rPr>
          <w:rFonts w:ascii="Times New Roman" w:hAnsi="Times New Roman" w:cs="Times New Roman"/>
          <w:sz w:val="28"/>
          <w:szCs w:val="28"/>
          <w:lang w:val="en-US"/>
        </w:rPr>
      </w:pPr>
    </w:p>
    <w:p w14:paraId="04F6B760" w14:textId="3AB70A18" w:rsidR="00B00174" w:rsidRDefault="00B00174" w:rsidP="00B00174">
      <w:pPr>
        <w:rPr>
          <w:rFonts w:ascii="Times New Roman" w:hAnsi="Times New Roman" w:cs="Times New Roman"/>
          <w:sz w:val="28"/>
          <w:szCs w:val="28"/>
          <w:lang w:val="en-US"/>
        </w:rPr>
      </w:pPr>
      <w:r>
        <w:rPr>
          <w:rFonts w:ascii="Times New Roman" w:hAnsi="Times New Roman" w:cs="Times New Roman"/>
          <w:sz w:val="28"/>
          <w:szCs w:val="28"/>
          <w:lang w:val="en-US"/>
        </w:rPr>
        <w:t>1</w:t>
      </w:r>
      <w:r w:rsidR="00F7088B">
        <w:rPr>
          <w:rFonts w:ascii="Times New Roman" w:hAnsi="Times New Roman" w:cs="Times New Roman"/>
          <w:sz w:val="28"/>
          <w:szCs w:val="28"/>
          <w:lang w:val="en-US"/>
        </w:rPr>
        <w:t>.</w:t>
      </w:r>
      <w:r>
        <w:rPr>
          <w:rFonts w:ascii="Times New Roman" w:hAnsi="Times New Roman" w:cs="Times New Roman"/>
          <w:sz w:val="28"/>
          <w:szCs w:val="28"/>
          <w:lang w:val="en-US"/>
        </w:rPr>
        <w:t xml:space="preserve"> Introduction and Problem Statement</w:t>
      </w:r>
    </w:p>
    <w:p w14:paraId="30F3FFD4" w14:textId="77777777" w:rsidR="00B00174" w:rsidRDefault="00B00174" w:rsidP="00B00174">
      <w:pPr>
        <w:rPr>
          <w:rFonts w:ascii="Times New Roman" w:hAnsi="Times New Roman" w:cs="Times New Roman"/>
          <w:sz w:val="28"/>
          <w:szCs w:val="28"/>
          <w:lang w:val="en-US"/>
        </w:rPr>
      </w:pPr>
    </w:p>
    <w:p w14:paraId="16BDA9BF" w14:textId="77777777" w:rsidR="00E80C57" w:rsidRPr="00F779C5" w:rsidRDefault="00AA5E27"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 xml:space="preserve">Online </w:t>
      </w:r>
      <w:r w:rsidR="00B15E7F" w:rsidRPr="00F779C5">
        <w:rPr>
          <w:rFonts w:ascii="Times New Roman" w:hAnsi="Times New Roman" w:cs="Times New Roman"/>
          <w:sz w:val="20"/>
          <w:szCs w:val="20"/>
          <w:lang w:val="en-US"/>
        </w:rPr>
        <w:t>news</w:t>
      </w:r>
      <w:r w:rsidRPr="00F779C5">
        <w:rPr>
          <w:rFonts w:ascii="Times New Roman" w:hAnsi="Times New Roman" w:cs="Times New Roman"/>
          <w:sz w:val="20"/>
          <w:szCs w:val="20"/>
          <w:lang w:val="en-US"/>
        </w:rPr>
        <w:t xml:space="preserve"> popularity prediction is a well-developed research field, with the aim to </w:t>
      </w:r>
      <w:r w:rsidR="00B15E7F" w:rsidRPr="00F779C5">
        <w:rPr>
          <w:rFonts w:ascii="Times New Roman" w:hAnsi="Times New Roman" w:cs="Times New Roman"/>
          <w:sz w:val="20"/>
          <w:szCs w:val="20"/>
          <w:lang w:val="en-US"/>
        </w:rPr>
        <w:t>model</w:t>
      </w:r>
      <w:r w:rsidRPr="00F779C5">
        <w:rPr>
          <w:rFonts w:ascii="Times New Roman" w:hAnsi="Times New Roman" w:cs="Times New Roman"/>
          <w:sz w:val="20"/>
          <w:szCs w:val="20"/>
          <w:lang w:val="en-US"/>
        </w:rPr>
        <w:t xml:space="preserve"> the underlying </w:t>
      </w:r>
      <w:r w:rsidR="00710730" w:rsidRPr="00F779C5">
        <w:rPr>
          <w:rFonts w:ascii="Times New Roman" w:hAnsi="Times New Roman" w:cs="Times New Roman"/>
          <w:sz w:val="20"/>
          <w:szCs w:val="20"/>
          <w:lang w:val="en-US"/>
        </w:rPr>
        <w:t xml:space="preserve">mechanisms influencing </w:t>
      </w:r>
      <w:r w:rsidRPr="00F779C5">
        <w:rPr>
          <w:rFonts w:ascii="Times New Roman" w:hAnsi="Times New Roman" w:cs="Times New Roman"/>
          <w:sz w:val="20"/>
          <w:szCs w:val="20"/>
          <w:lang w:val="en-US"/>
        </w:rPr>
        <w:t>how digital media is distributed through online social networks</w:t>
      </w:r>
      <w:r w:rsidR="00B15E7F" w:rsidRPr="00F779C5">
        <w:rPr>
          <w:rFonts w:ascii="Times New Roman" w:hAnsi="Times New Roman" w:cs="Times New Roman"/>
          <w:sz w:val="20"/>
          <w:szCs w:val="20"/>
          <w:lang w:val="en-US"/>
        </w:rPr>
        <w:t xml:space="preserve"> and</w:t>
      </w:r>
      <w:r w:rsidR="00E80C57" w:rsidRPr="00F779C5">
        <w:rPr>
          <w:rFonts w:ascii="Times New Roman" w:hAnsi="Times New Roman" w:cs="Times New Roman"/>
          <w:sz w:val="20"/>
          <w:szCs w:val="20"/>
          <w:lang w:val="en-US"/>
        </w:rPr>
        <w:t>,</w:t>
      </w:r>
      <w:r w:rsidR="00B15E7F" w:rsidRPr="00F779C5">
        <w:rPr>
          <w:rFonts w:ascii="Times New Roman" w:hAnsi="Times New Roman" w:cs="Times New Roman"/>
          <w:sz w:val="20"/>
          <w:szCs w:val="20"/>
          <w:lang w:val="en-US"/>
        </w:rPr>
        <w:t xml:space="preserve"> to make predictions </w:t>
      </w:r>
      <w:r w:rsidR="00E80C57" w:rsidRPr="00F779C5">
        <w:rPr>
          <w:rFonts w:ascii="Times New Roman" w:hAnsi="Times New Roman" w:cs="Times New Roman"/>
          <w:sz w:val="20"/>
          <w:szCs w:val="20"/>
          <w:lang w:val="en-US"/>
        </w:rPr>
        <w:t xml:space="preserve">about </w:t>
      </w:r>
      <w:r w:rsidR="00B15E7F" w:rsidRPr="00F779C5">
        <w:rPr>
          <w:rFonts w:ascii="Times New Roman" w:hAnsi="Times New Roman" w:cs="Times New Roman"/>
          <w:sz w:val="20"/>
          <w:szCs w:val="20"/>
          <w:lang w:val="en-US"/>
        </w:rPr>
        <w:t>news article popular</w:t>
      </w:r>
      <w:r w:rsidR="00710730" w:rsidRPr="00F779C5">
        <w:rPr>
          <w:rFonts w:ascii="Times New Roman" w:hAnsi="Times New Roman" w:cs="Times New Roman"/>
          <w:sz w:val="20"/>
          <w:szCs w:val="20"/>
          <w:lang w:val="en-US"/>
        </w:rPr>
        <w:t>ity prior to publication</w:t>
      </w:r>
      <w:r w:rsidR="00B15E7F" w:rsidRPr="00F779C5">
        <w:rPr>
          <w:rFonts w:ascii="Times New Roman" w:hAnsi="Times New Roman" w:cs="Times New Roman"/>
          <w:sz w:val="20"/>
          <w:szCs w:val="20"/>
          <w:lang w:val="en-US"/>
        </w:rPr>
        <w:t xml:space="preserve">. </w:t>
      </w:r>
    </w:p>
    <w:p w14:paraId="0F8A46DE" w14:textId="77777777" w:rsidR="00BE28E1" w:rsidRPr="00F779C5" w:rsidRDefault="00BE28E1" w:rsidP="00B00174">
      <w:pPr>
        <w:rPr>
          <w:rFonts w:ascii="Times New Roman" w:hAnsi="Times New Roman" w:cs="Times New Roman"/>
          <w:sz w:val="20"/>
          <w:szCs w:val="20"/>
          <w:lang w:val="en-US"/>
        </w:rPr>
      </w:pPr>
    </w:p>
    <w:p w14:paraId="660A835C" w14:textId="4DB6918C" w:rsidR="007E511C" w:rsidRPr="00F779C5" w:rsidRDefault="00B15E7F"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Existing literature measures popularity through likes, shares, and views. Reliably predicting the popularity of a news article before it is published is of great importance to the news agencies</w:t>
      </w:r>
      <w:r w:rsidR="007E511C" w:rsidRPr="00F779C5">
        <w:rPr>
          <w:rFonts w:ascii="Times New Roman" w:hAnsi="Times New Roman" w:cs="Times New Roman"/>
          <w:sz w:val="20"/>
          <w:szCs w:val="20"/>
          <w:lang w:val="en-US"/>
        </w:rPr>
        <w:t xml:space="preserve"> / providers. Allowing for data driven article optimization for improved popularity</w:t>
      </w:r>
      <w:r w:rsidR="00710730" w:rsidRPr="00F779C5">
        <w:rPr>
          <w:rFonts w:ascii="Times New Roman" w:hAnsi="Times New Roman" w:cs="Times New Roman"/>
          <w:sz w:val="20"/>
          <w:szCs w:val="20"/>
          <w:lang w:val="en-US"/>
        </w:rPr>
        <w:t>, competitive advantage</w:t>
      </w:r>
      <w:r w:rsidR="00E80C57" w:rsidRPr="00F779C5">
        <w:rPr>
          <w:rFonts w:ascii="Times New Roman" w:hAnsi="Times New Roman" w:cs="Times New Roman"/>
          <w:sz w:val="20"/>
          <w:szCs w:val="20"/>
          <w:lang w:val="en-US"/>
        </w:rPr>
        <w:t>s</w:t>
      </w:r>
      <w:r w:rsidR="001F7605" w:rsidRPr="00F779C5">
        <w:rPr>
          <w:rFonts w:ascii="Times New Roman" w:hAnsi="Times New Roman" w:cs="Times New Roman"/>
          <w:sz w:val="20"/>
          <w:szCs w:val="20"/>
          <w:lang w:val="en-US"/>
        </w:rPr>
        <w:t xml:space="preserve"> over other publishers</w:t>
      </w:r>
      <w:r w:rsidR="00710730" w:rsidRPr="00F779C5">
        <w:rPr>
          <w:rFonts w:ascii="Times New Roman" w:hAnsi="Times New Roman" w:cs="Times New Roman"/>
          <w:sz w:val="20"/>
          <w:szCs w:val="20"/>
          <w:lang w:val="en-US"/>
        </w:rPr>
        <w:t xml:space="preserve">, </w:t>
      </w:r>
      <w:r w:rsidR="00E80C57" w:rsidRPr="00F779C5">
        <w:rPr>
          <w:rFonts w:ascii="Times New Roman" w:hAnsi="Times New Roman" w:cs="Times New Roman"/>
          <w:sz w:val="20"/>
          <w:szCs w:val="20"/>
          <w:lang w:val="en-US"/>
        </w:rPr>
        <w:t>higher user engagement</w:t>
      </w:r>
      <w:r w:rsidR="001F7605" w:rsidRPr="00F779C5">
        <w:rPr>
          <w:rFonts w:ascii="Times New Roman" w:hAnsi="Times New Roman" w:cs="Times New Roman"/>
          <w:sz w:val="20"/>
          <w:szCs w:val="20"/>
          <w:lang w:val="en-US"/>
        </w:rPr>
        <w:t xml:space="preserve"> with articles</w:t>
      </w:r>
      <w:r w:rsidR="00710730" w:rsidRPr="00F779C5">
        <w:rPr>
          <w:rFonts w:ascii="Times New Roman" w:hAnsi="Times New Roman" w:cs="Times New Roman"/>
          <w:sz w:val="20"/>
          <w:szCs w:val="20"/>
          <w:lang w:val="en-US"/>
        </w:rPr>
        <w:t xml:space="preserve">, </w:t>
      </w:r>
      <w:r w:rsidR="00E80C57" w:rsidRPr="00F779C5">
        <w:rPr>
          <w:rFonts w:ascii="Times New Roman" w:hAnsi="Times New Roman" w:cs="Times New Roman"/>
          <w:sz w:val="20"/>
          <w:szCs w:val="20"/>
          <w:lang w:val="en-US"/>
        </w:rPr>
        <w:t xml:space="preserve">all of which could lead to greater </w:t>
      </w:r>
      <w:r w:rsidR="001F7605" w:rsidRPr="00F779C5">
        <w:rPr>
          <w:rFonts w:ascii="Times New Roman" w:hAnsi="Times New Roman" w:cs="Times New Roman"/>
          <w:sz w:val="20"/>
          <w:szCs w:val="20"/>
          <w:lang w:val="en-US"/>
        </w:rPr>
        <w:t xml:space="preserve">industry success. </w:t>
      </w:r>
    </w:p>
    <w:p w14:paraId="66981AB2" w14:textId="77777777" w:rsidR="001F7605" w:rsidRPr="00F779C5" w:rsidRDefault="001F7605" w:rsidP="00B00174">
      <w:pPr>
        <w:rPr>
          <w:rFonts w:ascii="Times New Roman" w:hAnsi="Times New Roman" w:cs="Times New Roman"/>
          <w:sz w:val="20"/>
          <w:szCs w:val="20"/>
          <w:lang w:val="en-US"/>
        </w:rPr>
      </w:pPr>
    </w:p>
    <w:p w14:paraId="1A875EC8" w14:textId="1E997A8D" w:rsidR="001F7605" w:rsidRPr="00F779C5" w:rsidRDefault="001F7605"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 xml:space="preserve">Furthermore, an acute understanding of what news will be popular is valuable </w:t>
      </w:r>
      <w:r w:rsidR="002208EE" w:rsidRPr="00F779C5">
        <w:rPr>
          <w:rFonts w:ascii="Times New Roman" w:hAnsi="Times New Roman" w:cs="Times New Roman"/>
          <w:sz w:val="20"/>
          <w:szCs w:val="20"/>
          <w:lang w:val="en-US"/>
        </w:rPr>
        <w:t xml:space="preserve">to many other sectors, including, consumer markets, political affair, marketing, and entertainment. This is because popular / trending news can have a strong influence on the public’s opinions, interests, and decision making. </w:t>
      </w:r>
    </w:p>
    <w:p w14:paraId="75F366A6" w14:textId="77777777" w:rsidR="00E80C57" w:rsidRPr="00F779C5" w:rsidRDefault="00E80C57" w:rsidP="00B00174">
      <w:pPr>
        <w:rPr>
          <w:rFonts w:ascii="Times New Roman" w:hAnsi="Times New Roman" w:cs="Times New Roman"/>
          <w:sz w:val="20"/>
          <w:szCs w:val="20"/>
          <w:lang w:val="en-US"/>
        </w:rPr>
      </w:pPr>
    </w:p>
    <w:p w14:paraId="1DEAEAE6" w14:textId="516DEA6C" w:rsidR="00710730" w:rsidRPr="00F779C5" w:rsidRDefault="00E80C57"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 xml:space="preserve">The difficulty in creating a robust predictive model in this context, is that there are many unknown, and unmeasured variables in the physical world that will influence which articles become popular. These could be, current political affairs, fashion trends, consumer fads. These factors are difficult to incorporate into training data sets, as they are time / period specific, and the information captured might not generalize to future events. </w:t>
      </w:r>
      <w:r w:rsidR="001F7605" w:rsidRPr="00F779C5">
        <w:rPr>
          <w:rFonts w:ascii="Times New Roman" w:hAnsi="Times New Roman" w:cs="Times New Roman"/>
          <w:sz w:val="20"/>
          <w:szCs w:val="20"/>
          <w:lang w:val="en-US"/>
        </w:rPr>
        <w:t xml:space="preserve">Some of these confounding variables are not knowable before publication. </w:t>
      </w:r>
    </w:p>
    <w:p w14:paraId="5A4B125E" w14:textId="77777777" w:rsidR="002208EE" w:rsidRPr="00F779C5" w:rsidRDefault="002208EE" w:rsidP="00B00174">
      <w:pPr>
        <w:rPr>
          <w:rFonts w:ascii="Times New Roman" w:hAnsi="Times New Roman" w:cs="Times New Roman"/>
          <w:sz w:val="20"/>
          <w:szCs w:val="20"/>
          <w:lang w:val="en-US"/>
        </w:rPr>
      </w:pPr>
    </w:p>
    <w:p w14:paraId="33743341" w14:textId="432C5DB4" w:rsidR="002208EE" w:rsidRPr="00F779C5" w:rsidRDefault="002208EE" w:rsidP="00B00174">
      <w:pPr>
        <w:rPr>
          <w:rFonts w:ascii="Times New Roman" w:hAnsi="Times New Roman" w:cs="Times New Roman"/>
          <w:sz w:val="20"/>
          <w:szCs w:val="20"/>
          <w:lang w:val="en-US"/>
        </w:rPr>
      </w:pPr>
      <w:r w:rsidRPr="00F779C5">
        <w:rPr>
          <w:rFonts w:ascii="Times New Roman" w:hAnsi="Times New Roman" w:cs="Times New Roman"/>
          <w:sz w:val="20"/>
          <w:szCs w:val="20"/>
          <w:lang w:val="en-US"/>
        </w:rPr>
        <w:t xml:space="preserve">The news affects how people act, and the way in which people act makes the news. This rapid, and constant feedback loop is increasingly difficult to model as people consume more media. </w:t>
      </w:r>
    </w:p>
    <w:p w14:paraId="18823158" w14:textId="68940AF3" w:rsidR="00710730" w:rsidRPr="00F779C5" w:rsidRDefault="00710730" w:rsidP="00710730">
      <w:pPr>
        <w:pStyle w:val="NormalWeb"/>
        <w:rPr>
          <w:sz w:val="20"/>
          <w:szCs w:val="20"/>
        </w:rPr>
      </w:pPr>
      <w:r w:rsidRPr="00F779C5">
        <w:rPr>
          <w:sz w:val="20"/>
          <w:szCs w:val="20"/>
          <w:lang w:val="en-US"/>
        </w:rPr>
        <w:t>In this project we will be investigating and evaluating the predictive</w:t>
      </w:r>
      <w:r w:rsidR="003F592E" w:rsidRPr="00F779C5">
        <w:rPr>
          <w:sz w:val="20"/>
          <w:szCs w:val="20"/>
          <w:lang w:val="en-US"/>
        </w:rPr>
        <w:t xml:space="preserve"> classification</w:t>
      </w:r>
      <w:r w:rsidRPr="00F779C5">
        <w:rPr>
          <w:sz w:val="20"/>
          <w:szCs w:val="20"/>
          <w:lang w:val="en-US"/>
        </w:rPr>
        <w:t xml:space="preserve"> models presented in the research of </w:t>
      </w:r>
      <w:r w:rsidRPr="00F779C5">
        <w:rPr>
          <w:sz w:val="20"/>
          <w:szCs w:val="20"/>
        </w:rPr>
        <w:t xml:space="preserve">Fernande </w:t>
      </w:r>
      <w:r w:rsidRPr="00F779C5">
        <w:rPr>
          <w:sz w:val="20"/>
          <w:szCs w:val="20"/>
        </w:rPr>
        <w:t>et. Al</w:t>
      </w:r>
      <w:r w:rsidR="003F592E" w:rsidRPr="00F779C5">
        <w:rPr>
          <w:sz w:val="20"/>
          <w:szCs w:val="20"/>
        </w:rPr>
        <w:t>. We will also attempt to improve upon the model’s classification performance</w:t>
      </w:r>
      <w:r w:rsidR="001F7605" w:rsidRPr="00F779C5">
        <w:rPr>
          <w:sz w:val="20"/>
          <w:szCs w:val="20"/>
        </w:rPr>
        <w:t xml:space="preserve">, and attempt to construct a high preforming and highly interpretable model. </w:t>
      </w:r>
    </w:p>
    <w:p w14:paraId="18D599DA" w14:textId="5294AC4B" w:rsidR="001F7605" w:rsidRPr="00F779C5" w:rsidRDefault="001F7605" w:rsidP="00710730">
      <w:pPr>
        <w:pStyle w:val="NormalWeb"/>
        <w:rPr>
          <w:sz w:val="20"/>
          <w:szCs w:val="20"/>
          <w:lang w:val="en-US"/>
        </w:rPr>
      </w:pPr>
      <w:r w:rsidRPr="00F779C5">
        <w:rPr>
          <w:sz w:val="20"/>
          <w:szCs w:val="20"/>
        </w:rPr>
        <w:t xml:space="preserve">ADD REFFS HERE </w:t>
      </w:r>
      <w:r w:rsidRPr="00F779C5">
        <w:rPr>
          <w:sz w:val="20"/>
          <w:szCs w:val="20"/>
        </w:rPr>
        <w:sym w:font="Wingdings" w:char="F0DF"/>
      </w:r>
      <w:r w:rsidRPr="00F779C5">
        <w:rPr>
          <w:sz w:val="20"/>
          <w:szCs w:val="20"/>
        </w:rPr>
        <w:sym w:font="Wingdings" w:char="F0E0"/>
      </w:r>
    </w:p>
    <w:p w14:paraId="7D4E1435" w14:textId="77777777" w:rsidR="00F779C5" w:rsidRDefault="00F779C5" w:rsidP="00710730">
      <w:pPr>
        <w:pStyle w:val="NormalWeb"/>
        <w:rPr>
          <w:sz w:val="28"/>
          <w:szCs w:val="28"/>
        </w:rPr>
      </w:pPr>
    </w:p>
    <w:p w14:paraId="7BE487BC" w14:textId="77777777" w:rsidR="00F779C5" w:rsidRDefault="00F779C5" w:rsidP="00710730">
      <w:pPr>
        <w:pStyle w:val="NormalWeb"/>
        <w:rPr>
          <w:sz w:val="28"/>
          <w:szCs w:val="28"/>
        </w:rPr>
      </w:pPr>
    </w:p>
    <w:p w14:paraId="0CDB73A1" w14:textId="40183636" w:rsidR="003F592E" w:rsidRDefault="001F7605" w:rsidP="00710730">
      <w:pPr>
        <w:pStyle w:val="NormalWeb"/>
        <w:rPr>
          <w:sz w:val="28"/>
          <w:szCs w:val="28"/>
        </w:rPr>
      </w:pPr>
      <w:r>
        <w:rPr>
          <w:sz w:val="28"/>
          <w:szCs w:val="28"/>
        </w:rPr>
        <w:t>2. Data Description</w:t>
      </w:r>
    </w:p>
    <w:p w14:paraId="33E3A82B" w14:textId="1C3DC61E" w:rsidR="00F779C5" w:rsidRDefault="00443AAA" w:rsidP="00710730">
      <w:pPr>
        <w:pStyle w:val="NormalWeb"/>
        <w:rPr>
          <w:sz w:val="20"/>
          <w:szCs w:val="20"/>
        </w:rPr>
      </w:pPr>
      <w:r w:rsidRPr="00F779C5">
        <w:rPr>
          <w:sz w:val="20"/>
          <w:szCs w:val="20"/>
        </w:rPr>
        <w:t xml:space="preserve">We acquired the data set from the UCI machine learning repository. The authors collected 39644 articles published by the reputable news organisation Mashable, over a two year time period. Each article was processed as to summarise some important characteristic. In total there are 61 features, that stem from 6 categories. </w:t>
      </w:r>
    </w:p>
    <w:tbl>
      <w:tblPr>
        <w:tblStyle w:val="TableGrid"/>
        <w:tblpPr w:leftFromText="180" w:rightFromText="180" w:vertAnchor="text" w:horzAnchor="margin" w:tblpXSpec="right" w:tblpY="5"/>
        <w:tblW w:w="4028" w:type="dxa"/>
        <w:tblLook w:val="04A0" w:firstRow="1" w:lastRow="0" w:firstColumn="1" w:lastColumn="0" w:noHBand="0" w:noVBand="1"/>
      </w:tblPr>
      <w:tblGrid>
        <w:gridCol w:w="2127"/>
        <w:gridCol w:w="1901"/>
      </w:tblGrid>
      <w:tr w:rsidR="00F779C5" w14:paraId="153A6E18" w14:textId="77777777" w:rsidTr="00D879EB">
        <w:trPr>
          <w:trHeight w:val="312"/>
        </w:trPr>
        <w:tc>
          <w:tcPr>
            <w:tcW w:w="2127" w:type="dxa"/>
          </w:tcPr>
          <w:p w14:paraId="54E981DC" w14:textId="4B5DE10C" w:rsidR="00F779C5" w:rsidRDefault="00D879EB" w:rsidP="00F779C5">
            <w:pPr>
              <w:pStyle w:val="NormalWeb"/>
              <w:rPr>
                <w:sz w:val="22"/>
                <w:szCs w:val="22"/>
              </w:rPr>
            </w:pPr>
            <w:r>
              <w:rPr>
                <w:sz w:val="22"/>
                <w:szCs w:val="22"/>
              </w:rPr>
              <w:t>Category</w:t>
            </w:r>
          </w:p>
        </w:tc>
        <w:tc>
          <w:tcPr>
            <w:tcW w:w="1901" w:type="dxa"/>
          </w:tcPr>
          <w:p w14:paraId="1D27A6E5" w14:textId="4E2F7210" w:rsidR="00F779C5" w:rsidRDefault="00D879EB" w:rsidP="00F779C5">
            <w:pPr>
              <w:pStyle w:val="NormalWeb"/>
              <w:rPr>
                <w:sz w:val="22"/>
                <w:szCs w:val="22"/>
              </w:rPr>
            </w:pPr>
            <w:r>
              <w:rPr>
                <w:sz w:val="22"/>
                <w:szCs w:val="22"/>
              </w:rPr>
              <w:t>Feature examples</w:t>
            </w:r>
          </w:p>
        </w:tc>
      </w:tr>
      <w:tr w:rsidR="00F779C5" w14:paraId="2EF21B3B" w14:textId="77777777" w:rsidTr="00D879EB">
        <w:trPr>
          <w:trHeight w:val="312"/>
        </w:trPr>
        <w:tc>
          <w:tcPr>
            <w:tcW w:w="2127" w:type="dxa"/>
          </w:tcPr>
          <w:p w14:paraId="7D9E4C75" w14:textId="4B8342BF" w:rsidR="00F779C5" w:rsidRDefault="00D879EB" w:rsidP="00F779C5">
            <w:pPr>
              <w:pStyle w:val="NormalWeb"/>
              <w:rPr>
                <w:sz w:val="22"/>
                <w:szCs w:val="22"/>
              </w:rPr>
            </w:pPr>
            <w:r>
              <w:rPr>
                <w:sz w:val="22"/>
                <w:szCs w:val="22"/>
              </w:rPr>
              <w:t>WORD</w:t>
            </w:r>
          </w:p>
        </w:tc>
        <w:tc>
          <w:tcPr>
            <w:tcW w:w="1901" w:type="dxa"/>
          </w:tcPr>
          <w:p w14:paraId="3CE8181E" w14:textId="589F98F2" w:rsidR="00D879EB" w:rsidRPr="00D879EB" w:rsidRDefault="00D879EB" w:rsidP="00F779C5">
            <w:pPr>
              <w:pStyle w:val="NormalWeb"/>
              <w:rPr>
                <w:sz w:val="16"/>
                <w:szCs w:val="16"/>
              </w:rPr>
            </w:pPr>
            <w:r w:rsidRPr="00D879EB">
              <w:rPr>
                <w:sz w:val="16"/>
                <w:szCs w:val="16"/>
              </w:rPr>
              <w:t xml:space="preserve">Number of words in article / title, </w:t>
            </w:r>
            <w:r>
              <w:rPr>
                <w:sz w:val="16"/>
                <w:szCs w:val="16"/>
              </w:rPr>
              <w:t>A</w:t>
            </w:r>
            <w:r w:rsidRPr="00D879EB">
              <w:rPr>
                <w:sz w:val="16"/>
                <w:szCs w:val="16"/>
              </w:rPr>
              <w:t xml:space="preserve">verage word length, </w:t>
            </w:r>
            <w:r>
              <w:rPr>
                <w:sz w:val="16"/>
                <w:szCs w:val="16"/>
              </w:rPr>
              <w:t>R</w:t>
            </w:r>
            <w:r w:rsidRPr="00D879EB">
              <w:rPr>
                <w:sz w:val="16"/>
                <w:szCs w:val="16"/>
              </w:rPr>
              <w:t>ate of unique / non-stop words</w:t>
            </w:r>
          </w:p>
        </w:tc>
      </w:tr>
      <w:tr w:rsidR="00F779C5" w14:paraId="537E13AE" w14:textId="77777777" w:rsidTr="00D879EB">
        <w:trPr>
          <w:trHeight w:val="295"/>
        </w:trPr>
        <w:tc>
          <w:tcPr>
            <w:tcW w:w="2127" w:type="dxa"/>
          </w:tcPr>
          <w:p w14:paraId="190B623B" w14:textId="65B313FF" w:rsidR="00F779C5" w:rsidRDefault="00D879EB" w:rsidP="00F779C5">
            <w:pPr>
              <w:pStyle w:val="NormalWeb"/>
              <w:rPr>
                <w:sz w:val="22"/>
                <w:szCs w:val="22"/>
              </w:rPr>
            </w:pPr>
            <w:r>
              <w:rPr>
                <w:sz w:val="22"/>
                <w:szCs w:val="22"/>
              </w:rPr>
              <w:t>Links</w:t>
            </w:r>
          </w:p>
        </w:tc>
        <w:tc>
          <w:tcPr>
            <w:tcW w:w="1901" w:type="dxa"/>
          </w:tcPr>
          <w:p w14:paraId="64C422F6" w14:textId="37E98B6A" w:rsidR="00F779C5" w:rsidRPr="00D879EB" w:rsidRDefault="00D879EB" w:rsidP="00F779C5">
            <w:pPr>
              <w:pStyle w:val="NormalWeb"/>
              <w:rPr>
                <w:sz w:val="16"/>
                <w:szCs w:val="16"/>
              </w:rPr>
            </w:pPr>
            <w:r>
              <w:rPr>
                <w:sz w:val="16"/>
                <w:szCs w:val="16"/>
              </w:rPr>
              <w:t>Number of links, Number of Mashable article links</w:t>
            </w:r>
          </w:p>
        </w:tc>
      </w:tr>
      <w:tr w:rsidR="00F779C5" w14:paraId="0C9A5054" w14:textId="77777777" w:rsidTr="00D879EB">
        <w:trPr>
          <w:trHeight w:val="312"/>
        </w:trPr>
        <w:tc>
          <w:tcPr>
            <w:tcW w:w="2127" w:type="dxa"/>
          </w:tcPr>
          <w:p w14:paraId="26C5CBA9" w14:textId="2B5F006E" w:rsidR="00F779C5" w:rsidRDefault="00D879EB" w:rsidP="00F779C5">
            <w:pPr>
              <w:pStyle w:val="NormalWeb"/>
              <w:rPr>
                <w:sz w:val="22"/>
                <w:szCs w:val="22"/>
              </w:rPr>
            </w:pPr>
            <w:r>
              <w:rPr>
                <w:sz w:val="22"/>
                <w:szCs w:val="22"/>
              </w:rPr>
              <w:t>Digital Media</w:t>
            </w:r>
          </w:p>
        </w:tc>
        <w:tc>
          <w:tcPr>
            <w:tcW w:w="1901" w:type="dxa"/>
          </w:tcPr>
          <w:p w14:paraId="0D22D6E2" w14:textId="144DC91E" w:rsidR="00D879EB" w:rsidRPr="00D879EB" w:rsidRDefault="00D879EB" w:rsidP="00F779C5">
            <w:pPr>
              <w:pStyle w:val="NormalWeb"/>
              <w:rPr>
                <w:sz w:val="16"/>
                <w:szCs w:val="16"/>
              </w:rPr>
            </w:pPr>
            <w:r>
              <w:rPr>
                <w:sz w:val="16"/>
                <w:szCs w:val="16"/>
              </w:rPr>
              <w:t>Number of images / images</w:t>
            </w:r>
          </w:p>
        </w:tc>
      </w:tr>
      <w:tr w:rsidR="00F779C5" w14:paraId="4B538B85" w14:textId="77777777" w:rsidTr="00D879EB">
        <w:trPr>
          <w:trHeight w:val="312"/>
        </w:trPr>
        <w:tc>
          <w:tcPr>
            <w:tcW w:w="2127" w:type="dxa"/>
          </w:tcPr>
          <w:p w14:paraId="17087126" w14:textId="7C830549" w:rsidR="00F779C5" w:rsidRDefault="00D879EB" w:rsidP="00F779C5">
            <w:pPr>
              <w:pStyle w:val="NormalWeb"/>
              <w:rPr>
                <w:sz w:val="22"/>
                <w:szCs w:val="22"/>
              </w:rPr>
            </w:pPr>
            <w:r>
              <w:rPr>
                <w:sz w:val="22"/>
                <w:szCs w:val="22"/>
              </w:rPr>
              <w:t>Time</w:t>
            </w:r>
          </w:p>
        </w:tc>
        <w:tc>
          <w:tcPr>
            <w:tcW w:w="1901" w:type="dxa"/>
          </w:tcPr>
          <w:p w14:paraId="39E96EFC" w14:textId="529FC3AC" w:rsidR="00F779C5" w:rsidRPr="00D879EB" w:rsidRDefault="00D879EB" w:rsidP="00F779C5">
            <w:pPr>
              <w:pStyle w:val="NormalWeb"/>
              <w:rPr>
                <w:sz w:val="16"/>
                <w:szCs w:val="16"/>
              </w:rPr>
            </w:pPr>
            <w:r>
              <w:rPr>
                <w:sz w:val="16"/>
                <w:szCs w:val="16"/>
              </w:rPr>
              <w:t>Day of the week, Published on weekend</w:t>
            </w:r>
          </w:p>
        </w:tc>
      </w:tr>
      <w:tr w:rsidR="00F779C5" w14:paraId="5E408F3E" w14:textId="77777777" w:rsidTr="00D879EB">
        <w:trPr>
          <w:trHeight w:val="312"/>
        </w:trPr>
        <w:tc>
          <w:tcPr>
            <w:tcW w:w="2127" w:type="dxa"/>
          </w:tcPr>
          <w:p w14:paraId="5F1C3C37" w14:textId="53580CE2" w:rsidR="00F779C5" w:rsidRDefault="00D879EB" w:rsidP="00F779C5">
            <w:pPr>
              <w:pStyle w:val="NormalWeb"/>
              <w:rPr>
                <w:sz w:val="22"/>
                <w:szCs w:val="22"/>
              </w:rPr>
            </w:pPr>
            <w:r>
              <w:rPr>
                <w:sz w:val="22"/>
                <w:szCs w:val="22"/>
              </w:rPr>
              <w:t>Keywords</w:t>
            </w:r>
          </w:p>
        </w:tc>
        <w:tc>
          <w:tcPr>
            <w:tcW w:w="1901" w:type="dxa"/>
          </w:tcPr>
          <w:p w14:paraId="593EEE15" w14:textId="0C5EFB60" w:rsidR="00F779C5" w:rsidRPr="00D879EB" w:rsidRDefault="00D879EB" w:rsidP="00F779C5">
            <w:pPr>
              <w:pStyle w:val="NormalWeb"/>
              <w:rPr>
                <w:sz w:val="16"/>
                <w:szCs w:val="16"/>
              </w:rPr>
            </w:pPr>
            <w:r>
              <w:rPr>
                <w:sz w:val="16"/>
                <w:szCs w:val="16"/>
              </w:rPr>
              <w:t>Number of keywords, Article category</w:t>
            </w:r>
          </w:p>
        </w:tc>
      </w:tr>
      <w:tr w:rsidR="00F779C5" w14:paraId="69A90CC5" w14:textId="77777777" w:rsidTr="00D879EB">
        <w:trPr>
          <w:trHeight w:val="312"/>
        </w:trPr>
        <w:tc>
          <w:tcPr>
            <w:tcW w:w="2127" w:type="dxa"/>
          </w:tcPr>
          <w:p w14:paraId="6DC421C6" w14:textId="773C0C16" w:rsidR="00F779C5" w:rsidRDefault="00D879EB" w:rsidP="00F779C5">
            <w:pPr>
              <w:pStyle w:val="NormalWeb"/>
              <w:rPr>
                <w:sz w:val="22"/>
                <w:szCs w:val="22"/>
              </w:rPr>
            </w:pPr>
            <w:r>
              <w:rPr>
                <w:sz w:val="22"/>
                <w:szCs w:val="22"/>
              </w:rPr>
              <w:t>NLP</w:t>
            </w:r>
          </w:p>
        </w:tc>
        <w:tc>
          <w:tcPr>
            <w:tcW w:w="1901" w:type="dxa"/>
          </w:tcPr>
          <w:p w14:paraId="1850AA7C" w14:textId="68500E6D" w:rsidR="00D879EB" w:rsidRPr="00D879EB" w:rsidRDefault="00D879EB" w:rsidP="00F779C5">
            <w:pPr>
              <w:pStyle w:val="NormalWeb"/>
              <w:rPr>
                <w:sz w:val="16"/>
                <w:szCs w:val="16"/>
              </w:rPr>
            </w:pPr>
            <w:r>
              <w:rPr>
                <w:sz w:val="16"/>
                <w:szCs w:val="16"/>
              </w:rPr>
              <w:t>Title subjectivity, Article text subjectivity, Title sentiment polarity</w:t>
            </w:r>
          </w:p>
        </w:tc>
      </w:tr>
      <w:tr w:rsidR="00F779C5" w14:paraId="4E16864D" w14:textId="77777777" w:rsidTr="00D879EB">
        <w:trPr>
          <w:trHeight w:val="295"/>
        </w:trPr>
        <w:tc>
          <w:tcPr>
            <w:tcW w:w="2127" w:type="dxa"/>
          </w:tcPr>
          <w:p w14:paraId="155BC47A" w14:textId="73A96BE7" w:rsidR="00F779C5" w:rsidRDefault="00D879EB" w:rsidP="00F779C5">
            <w:pPr>
              <w:pStyle w:val="NormalWeb"/>
              <w:rPr>
                <w:sz w:val="22"/>
                <w:szCs w:val="22"/>
              </w:rPr>
            </w:pPr>
            <w:r>
              <w:rPr>
                <w:sz w:val="22"/>
                <w:szCs w:val="22"/>
              </w:rPr>
              <w:t>Target</w:t>
            </w:r>
          </w:p>
        </w:tc>
        <w:tc>
          <w:tcPr>
            <w:tcW w:w="1901" w:type="dxa"/>
          </w:tcPr>
          <w:p w14:paraId="7C8D26CD" w14:textId="4CFA7D3C" w:rsidR="00F779C5" w:rsidRPr="00D879EB" w:rsidRDefault="00D879EB" w:rsidP="00F779C5">
            <w:pPr>
              <w:pStyle w:val="NormalWeb"/>
              <w:rPr>
                <w:sz w:val="16"/>
                <w:szCs w:val="16"/>
              </w:rPr>
            </w:pPr>
            <w:r>
              <w:rPr>
                <w:sz w:val="16"/>
                <w:szCs w:val="16"/>
              </w:rPr>
              <w:t xml:space="preserve">Number of shares </w:t>
            </w:r>
          </w:p>
        </w:tc>
      </w:tr>
    </w:tbl>
    <w:p w14:paraId="1888AC7B" w14:textId="6AC4BE78" w:rsidR="001F7605" w:rsidRPr="001F7605" w:rsidRDefault="001F7605" w:rsidP="00710730">
      <w:pPr>
        <w:pStyle w:val="NormalWeb"/>
        <w:rPr>
          <w:sz w:val="22"/>
          <w:szCs w:val="22"/>
        </w:rPr>
      </w:pPr>
    </w:p>
    <w:p w14:paraId="314D0B31" w14:textId="5BC962B5" w:rsidR="005E127E" w:rsidRDefault="005E127E" w:rsidP="00710730">
      <w:pPr>
        <w:pStyle w:val="NormalWeb"/>
        <w:rPr>
          <w:sz w:val="20"/>
          <w:szCs w:val="20"/>
        </w:rPr>
      </w:pPr>
      <w:r>
        <w:rPr>
          <w:sz w:val="20"/>
          <w:szCs w:val="20"/>
        </w:rPr>
        <w:t xml:space="preserve">All of the variables fall into two types, number and ratio. Where the ratio variables are generally continuous between 0 and 1. And number type variables are either floats or integers. There are no missing values in the data set. The target variable is an integer type, ranging from zero to eight hundred thousand. This means that it will have to be partitioned into bins such that we can use classification models for prediction. </w:t>
      </w:r>
      <w:r w:rsidR="00F37337">
        <w:rPr>
          <w:sz w:val="20"/>
          <w:szCs w:val="20"/>
        </w:rPr>
        <w:t xml:space="preserve">We will discuss the partitioning threshold and </w:t>
      </w:r>
      <w:proofErr w:type="spellStart"/>
      <w:r w:rsidR="00F37337">
        <w:rPr>
          <w:sz w:val="20"/>
          <w:szCs w:val="20"/>
        </w:rPr>
        <w:t>it’s</w:t>
      </w:r>
      <w:proofErr w:type="spellEnd"/>
      <w:r w:rsidR="00F37337">
        <w:rPr>
          <w:sz w:val="20"/>
          <w:szCs w:val="20"/>
        </w:rPr>
        <w:t xml:space="preserve"> implications later. </w:t>
      </w:r>
    </w:p>
    <w:p w14:paraId="748EDABD" w14:textId="77777777" w:rsidR="00F37337" w:rsidRDefault="005E127E" w:rsidP="00710730">
      <w:pPr>
        <w:pStyle w:val="NormalWeb"/>
        <w:rPr>
          <w:sz w:val="20"/>
          <w:szCs w:val="20"/>
        </w:rPr>
      </w:pPr>
      <w:r>
        <w:rPr>
          <w:sz w:val="20"/>
          <w:szCs w:val="20"/>
        </w:rPr>
        <w:t xml:space="preserve">We must also point out that there are some variables that will be omitted from </w:t>
      </w:r>
      <w:r w:rsidR="00F37337">
        <w:rPr>
          <w:sz w:val="20"/>
          <w:szCs w:val="20"/>
        </w:rPr>
        <w:t xml:space="preserve">model training process as they do contain any useful information, for example to </w:t>
      </w:r>
      <w:proofErr w:type="spellStart"/>
      <w:r w:rsidR="00F37337">
        <w:rPr>
          <w:sz w:val="20"/>
          <w:szCs w:val="20"/>
        </w:rPr>
        <w:t>url</w:t>
      </w:r>
      <w:proofErr w:type="spellEnd"/>
      <w:r w:rsidR="00F37337">
        <w:rPr>
          <w:sz w:val="20"/>
          <w:szCs w:val="20"/>
        </w:rPr>
        <w:t xml:space="preserve"> to the article page is non-informative.</w:t>
      </w:r>
    </w:p>
    <w:p w14:paraId="2C6E2A25" w14:textId="087F3A48" w:rsidR="005E127E" w:rsidRDefault="00F37337" w:rsidP="00710730">
      <w:pPr>
        <w:pStyle w:val="NormalWeb"/>
        <w:rPr>
          <w:sz w:val="20"/>
          <w:szCs w:val="20"/>
        </w:rPr>
      </w:pPr>
      <w:r>
        <w:rPr>
          <w:sz w:val="20"/>
          <w:szCs w:val="20"/>
        </w:rPr>
        <w:t xml:space="preserve">We did observe several outliers, these were observations where the number of shares was far larger than any reasonable amount of standard deviations from the mean. </w:t>
      </w:r>
    </w:p>
    <w:p w14:paraId="4F98C406" w14:textId="77777777" w:rsidR="00F37337" w:rsidRPr="005E127E" w:rsidRDefault="00F37337" w:rsidP="00710730">
      <w:pPr>
        <w:pStyle w:val="NormalWeb"/>
        <w:rPr>
          <w:sz w:val="20"/>
          <w:szCs w:val="20"/>
        </w:rPr>
      </w:pPr>
    </w:p>
    <w:p w14:paraId="5273A45D" w14:textId="77777777" w:rsidR="003F592E" w:rsidRPr="001F7605" w:rsidRDefault="003F592E" w:rsidP="00710730">
      <w:pPr>
        <w:pStyle w:val="NormalWeb"/>
        <w:rPr>
          <w:sz w:val="22"/>
          <w:szCs w:val="22"/>
        </w:rPr>
      </w:pPr>
    </w:p>
    <w:p w14:paraId="7EAC533B" w14:textId="041C4AD1" w:rsidR="00710730" w:rsidRDefault="007204A5" w:rsidP="00B0017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3. The Current Approach</w:t>
      </w:r>
    </w:p>
    <w:p w14:paraId="56E3BE40" w14:textId="77777777" w:rsidR="007204A5" w:rsidRDefault="007204A5" w:rsidP="00B00174">
      <w:pPr>
        <w:rPr>
          <w:rFonts w:ascii="Times New Roman" w:hAnsi="Times New Roman" w:cs="Times New Roman"/>
          <w:sz w:val="28"/>
          <w:szCs w:val="28"/>
          <w:lang w:val="en-US"/>
        </w:rPr>
      </w:pPr>
    </w:p>
    <w:p w14:paraId="67EABE4E" w14:textId="43BAAA38" w:rsidR="007204A5" w:rsidRPr="007204A5" w:rsidRDefault="007204A5" w:rsidP="00B00174">
      <w:pPr>
        <w:rPr>
          <w:rFonts w:ascii="Times New Roman" w:hAnsi="Times New Roman" w:cs="Times New Roman"/>
          <w:sz w:val="20"/>
          <w:szCs w:val="20"/>
          <w:lang w:val="en-US"/>
        </w:rPr>
      </w:pPr>
      <w:r>
        <w:rPr>
          <w:rFonts w:ascii="Times New Roman" w:hAnsi="Times New Roman" w:cs="Times New Roman"/>
          <w:sz w:val="20"/>
          <w:szCs w:val="20"/>
          <w:lang w:val="en-US"/>
        </w:rPr>
        <w:t>df</w:t>
      </w:r>
    </w:p>
    <w:p w14:paraId="089A0F3C" w14:textId="77777777" w:rsidR="007E511C" w:rsidRDefault="007E511C" w:rsidP="00B00174">
      <w:pPr>
        <w:rPr>
          <w:rFonts w:ascii="Times New Roman" w:hAnsi="Times New Roman" w:cs="Times New Roman"/>
          <w:sz w:val="22"/>
          <w:szCs w:val="22"/>
          <w:lang w:val="en-US"/>
        </w:rPr>
      </w:pPr>
    </w:p>
    <w:p w14:paraId="1EFAAB34" w14:textId="2A46CF0A" w:rsidR="006B0578" w:rsidRPr="00B00174" w:rsidRDefault="006B0578" w:rsidP="00B00174">
      <w:pPr>
        <w:rPr>
          <w:rFonts w:ascii="Times New Roman" w:hAnsi="Times New Roman" w:cs="Times New Roman"/>
          <w:sz w:val="22"/>
          <w:szCs w:val="22"/>
          <w:lang w:val="en-US"/>
        </w:rPr>
      </w:pPr>
    </w:p>
    <w:sectPr w:rsidR="006B0578" w:rsidRPr="00B00174" w:rsidSect="007C51C7">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32FC" w14:textId="77777777" w:rsidR="007C51C7" w:rsidRDefault="007C51C7" w:rsidP="00F7088B">
      <w:r>
        <w:separator/>
      </w:r>
    </w:p>
  </w:endnote>
  <w:endnote w:type="continuationSeparator" w:id="0">
    <w:p w14:paraId="1A5C0D8A" w14:textId="77777777" w:rsidR="007C51C7" w:rsidRDefault="007C51C7" w:rsidP="00F7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524D4" w14:textId="77777777" w:rsidR="007C51C7" w:rsidRDefault="007C51C7" w:rsidP="00F7088B">
      <w:r>
        <w:separator/>
      </w:r>
    </w:p>
  </w:footnote>
  <w:footnote w:type="continuationSeparator" w:id="0">
    <w:p w14:paraId="579309C1" w14:textId="77777777" w:rsidR="007C51C7" w:rsidRDefault="007C51C7" w:rsidP="00F708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30"/>
    <w:rsid w:val="0010466E"/>
    <w:rsid w:val="001F7605"/>
    <w:rsid w:val="002208EE"/>
    <w:rsid w:val="00241D58"/>
    <w:rsid w:val="00332D23"/>
    <w:rsid w:val="003F592E"/>
    <w:rsid w:val="00443AAA"/>
    <w:rsid w:val="005E127E"/>
    <w:rsid w:val="00694509"/>
    <w:rsid w:val="006B0578"/>
    <w:rsid w:val="00710730"/>
    <w:rsid w:val="007204A5"/>
    <w:rsid w:val="007C51C7"/>
    <w:rsid w:val="007E511C"/>
    <w:rsid w:val="0082419F"/>
    <w:rsid w:val="00832430"/>
    <w:rsid w:val="00AA5E27"/>
    <w:rsid w:val="00B00174"/>
    <w:rsid w:val="00B15E7F"/>
    <w:rsid w:val="00BE28E1"/>
    <w:rsid w:val="00CD3A76"/>
    <w:rsid w:val="00D879EB"/>
    <w:rsid w:val="00E80C57"/>
    <w:rsid w:val="00F37337"/>
    <w:rsid w:val="00F7088B"/>
    <w:rsid w:val="00F779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6D3B"/>
  <w15:chartTrackingRefBased/>
  <w15:docId w15:val="{28D43AE0-4458-314B-81E0-B9AC61A0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4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4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4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4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430"/>
    <w:rPr>
      <w:rFonts w:eastAsiaTheme="majorEastAsia" w:cstheme="majorBidi"/>
      <w:color w:val="272727" w:themeColor="text1" w:themeTint="D8"/>
    </w:rPr>
  </w:style>
  <w:style w:type="paragraph" w:styleId="Title">
    <w:name w:val="Title"/>
    <w:basedOn w:val="Normal"/>
    <w:next w:val="Normal"/>
    <w:link w:val="TitleChar"/>
    <w:uiPriority w:val="10"/>
    <w:qFormat/>
    <w:rsid w:val="008324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4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4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2430"/>
    <w:rPr>
      <w:i/>
      <w:iCs/>
      <w:color w:val="404040" w:themeColor="text1" w:themeTint="BF"/>
    </w:rPr>
  </w:style>
  <w:style w:type="paragraph" w:styleId="ListParagraph">
    <w:name w:val="List Paragraph"/>
    <w:basedOn w:val="Normal"/>
    <w:uiPriority w:val="34"/>
    <w:qFormat/>
    <w:rsid w:val="00832430"/>
    <w:pPr>
      <w:ind w:left="720"/>
      <w:contextualSpacing/>
    </w:pPr>
  </w:style>
  <w:style w:type="character" w:styleId="IntenseEmphasis">
    <w:name w:val="Intense Emphasis"/>
    <w:basedOn w:val="DefaultParagraphFont"/>
    <w:uiPriority w:val="21"/>
    <w:qFormat/>
    <w:rsid w:val="00832430"/>
    <w:rPr>
      <w:i/>
      <w:iCs/>
      <w:color w:val="0F4761" w:themeColor="accent1" w:themeShade="BF"/>
    </w:rPr>
  </w:style>
  <w:style w:type="paragraph" w:styleId="IntenseQuote">
    <w:name w:val="Intense Quote"/>
    <w:basedOn w:val="Normal"/>
    <w:next w:val="Normal"/>
    <w:link w:val="IntenseQuoteChar"/>
    <w:uiPriority w:val="30"/>
    <w:qFormat/>
    <w:rsid w:val="0083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430"/>
    <w:rPr>
      <w:i/>
      <w:iCs/>
      <w:color w:val="0F4761" w:themeColor="accent1" w:themeShade="BF"/>
    </w:rPr>
  </w:style>
  <w:style w:type="character" w:styleId="IntenseReference">
    <w:name w:val="Intense Reference"/>
    <w:basedOn w:val="DefaultParagraphFont"/>
    <w:uiPriority w:val="32"/>
    <w:qFormat/>
    <w:rsid w:val="00832430"/>
    <w:rPr>
      <w:b/>
      <w:bCs/>
      <w:smallCaps/>
      <w:color w:val="0F4761" w:themeColor="accent1" w:themeShade="BF"/>
      <w:spacing w:val="5"/>
    </w:rPr>
  </w:style>
  <w:style w:type="paragraph" w:styleId="Header">
    <w:name w:val="header"/>
    <w:basedOn w:val="Normal"/>
    <w:link w:val="HeaderChar"/>
    <w:uiPriority w:val="99"/>
    <w:unhideWhenUsed/>
    <w:rsid w:val="00F7088B"/>
    <w:pPr>
      <w:tabs>
        <w:tab w:val="center" w:pos="4513"/>
        <w:tab w:val="right" w:pos="9026"/>
      </w:tabs>
    </w:pPr>
  </w:style>
  <w:style w:type="character" w:customStyle="1" w:styleId="HeaderChar">
    <w:name w:val="Header Char"/>
    <w:basedOn w:val="DefaultParagraphFont"/>
    <w:link w:val="Header"/>
    <w:uiPriority w:val="99"/>
    <w:rsid w:val="00F7088B"/>
  </w:style>
  <w:style w:type="paragraph" w:styleId="Footer">
    <w:name w:val="footer"/>
    <w:basedOn w:val="Normal"/>
    <w:link w:val="FooterChar"/>
    <w:uiPriority w:val="99"/>
    <w:unhideWhenUsed/>
    <w:rsid w:val="00F7088B"/>
    <w:pPr>
      <w:tabs>
        <w:tab w:val="center" w:pos="4513"/>
        <w:tab w:val="right" w:pos="9026"/>
      </w:tabs>
    </w:pPr>
  </w:style>
  <w:style w:type="character" w:customStyle="1" w:styleId="FooterChar">
    <w:name w:val="Footer Char"/>
    <w:basedOn w:val="DefaultParagraphFont"/>
    <w:link w:val="Footer"/>
    <w:uiPriority w:val="99"/>
    <w:rsid w:val="00F7088B"/>
  </w:style>
  <w:style w:type="paragraph" w:styleId="NormalWeb">
    <w:name w:val="Normal (Web)"/>
    <w:basedOn w:val="Normal"/>
    <w:uiPriority w:val="99"/>
    <w:semiHidden/>
    <w:unhideWhenUsed/>
    <w:rsid w:val="00710730"/>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F77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260784">
      <w:bodyDiv w:val="1"/>
      <w:marLeft w:val="0"/>
      <w:marRight w:val="0"/>
      <w:marTop w:val="0"/>
      <w:marBottom w:val="0"/>
      <w:divBdr>
        <w:top w:val="none" w:sz="0" w:space="0" w:color="auto"/>
        <w:left w:val="none" w:sz="0" w:space="0" w:color="auto"/>
        <w:bottom w:val="none" w:sz="0" w:space="0" w:color="auto"/>
        <w:right w:val="none" w:sz="0" w:space="0" w:color="auto"/>
      </w:divBdr>
      <w:divsChild>
        <w:div w:id="98108864">
          <w:marLeft w:val="0"/>
          <w:marRight w:val="0"/>
          <w:marTop w:val="0"/>
          <w:marBottom w:val="0"/>
          <w:divBdr>
            <w:top w:val="none" w:sz="0" w:space="0" w:color="auto"/>
            <w:left w:val="none" w:sz="0" w:space="0" w:color="auto"/>
            <w:bottom w:val="none" w:sz="0" w:space="0" w:color="auto"/>
            <w:right w:val="none" w:sz="0" w:space="0" w:color="auto"/>
          </w:divBdr>
          <w:divsChild>
            <w:div w:id="1182167158">
              <w:marLeft w:val="0"/>
              <w:marRight w:val="0"/>
              <w:marTop w:val="0"/>
              <w:marBottom w:val="0"/>
              <w:divBdr>
                <w:top w:val="none" w:sz="0" w:space="0" w:color="auto"/>
                <w:left w:val="none" w:sz="0" w:space="0" w:color="auto"/>
                <w:bottom w:val="none" w:sz="0" w:space="0" w:color="auto"/>
                <w:right w:val="none" w:sz="0" w:space="0" w:color="auto"/>
              </w:divBdr>
              <w:divsChild>
                <w:div w:id="11117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Meniere, S, Mr [26484765@sun.ac.za]</dc:creator>
  <cp:keywords/>
  <dc:description/>
  <cp:lastModifiedBy>Meniere, S, Mr [26484765@sun.ac.za]</cp:lastModifiedBy>
  <cp:revision>2</cp:revision>
  <dcterms:created xsi:type="dcterms:W3CDTF">2024-04-03T14:59:00Z</dcterms:created>
  <dcterms:modified xsi:type="dcterms:W3CDTF">2024-04-03T21:22:00Z</dcterms:modified>
</cp:coreProperties>
</file>