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18" coordsize="21600,21600" o:spt="118.0" path="m,4292l21600,r,21600l,21600xe">
            <v:stroke joinstyle="miter"/>
            <v:path o:connectlocs="10800,2146;0,10800;10800,21600;21600,10800" o:connecttype="custom" gradientshapeok="t" textboxrect="0,4291,21600,21600"/>
          </v:shapetype>
        </w:pict>
      </w:r>
    </w:p>
    <w:p w:rsidR="00000000" w:rsidDel="00000000" w:rsidP="00000000" w:rsidRDefault="00000000" w:rsidRPr="00000000" w14:paraId="00000002">
      <w:pPr>
        <w:rPr>
          <w:rFonts w:ascii="Corbel" w:cs="Corbel" w:eastAsia="Corbel" w:hAnsi="Corbe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rbel" w:cs="Corbel" w:eastAsia="Corbel" w:hAnsi="Corbel"/>
          <w:b w:val="1"/>
          <w:sz w:val="24"/>
          <w:szCs w:val="24"/>
        </w:rPr>
      </w:pPr>
      <w:r w:rsidDel="00000000" w:rsidR="00000000" w:rsidRPr="00000000">
        <w:rPr>
          <w:rFonts w:ascii="Corbel" w:cs="Corbel" w:eastAsia="Corbel" w:hAnsi="Corbel"/>
          <w:b w:val="1"/>
          <w:sz w:val="24"/>
          <w:szCs w:val="24"/>
          <w:rtl w:val="0"/>
        </w:rPr>
        <w:t xml:space="preserve">EJERCICIOS DE ETL con Pandas &amp; MathPlotLib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rbel" w:cs="Corbel" w:eastAsia="Corbel" w:hAnsi="Corbel"/>
          <w:b w:val="1"/>
          <w:color w:val="000000"/>
          <w:sz w:val="24"/>
          <w:szCs w:val="24"/>
        </w:rPr>
      </w:pPr>
      <w:r w:rsidDel="00000000" w:rsidR="00000000" w:rsidRPr="00000000">
        <w:rPr>
          <w:rFonts w:ascii="Corbel" w:cs="Corbel" w:eastAsia="Corbel" w:hAnsi="Corbel"/>
          <w:b w:val="1"/>
          <w:color w:val="000000"/>
          <w:sz w:val="24"/>
          <w:szCs w:val="24"/>
          <w:rtl w:val="0"/>
        </w:rPr>
        <w:t xml:space="preserve">Indicaciones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Modo de entrega: Individual, en aula de MIND HUB, Entrega clase 11.1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Plazo: Hasta las 20:00 del 19 de abril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Adjuntos: Este documento, más archivos PY/IPYNB y CSV de origen que correspondan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rbel" w:cs="Corbel" w:eastAsia="Corbel" w:hAnsi="Corbe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rbel" w:cs="Corbel" w:eastAsia="Corbel" w:hAnsi="Corbe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rbel" w:cs="Corbel" w:eastAsia="Corbel" w:hAnsi="Corbel"/>
          <w:b w:val="1"/>
          <w:color w:val="000000"/>
          <w:sz w:val="24"/>
          <w:szCs w:val="24"/>
        </w:rPr>
      </w:pPr>
      <w:r w:rsidDel="00000000" w:rsidR="00000000" w:rsidRPr="00000000">
        <w:rPr>
          <w:rFonts w:ascii="Corbel" w:cs="Corbel" w:eastAsia="Corbel" w:hAnsi="Corbel"/>
          <w:b w:val="1"/>
          <w:color w:val="000000"/>
          <w:sz w:val="24"/>
          <w:szCs w:val="24"/>
          <w:rtl w:val="0"/>
        </w:rPr>
        <w:t xml:space="preserve">Grupo N°: 4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rbel" w:cs="Corbel" w:eastAsia="Corbel" w:hAnsi="Corbe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rbel" w:cs="Corbel" w:eastAsia="Corbel" w:hAnsi="Corbel"/>
          <w:b w:val="1"/>
          <w:color w:val="000000"/>
          <w:sz w:val="24"/>
          <w:szCs w:val="24"/>
        </w:rPr>
      </w:pPr>
      <w:r w:rsidDel="00000000" w:rsidR="00000000" w:rsidRPr="00000000">
        <w:rPr>
          <w:rFonts w:ascii="Corbel" w:cs="Corbel" w:eastAsia="Corbel" w:hAnsi="Corbel"/>
          <w:b w:val="1"/>
          <w:color w:val="000000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Carlos Schoenfeldt 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Sebastian Garrido 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sz w:val="24"/>
          <w:szCs w:val="24"/>
          <w:rtl w:val="0"/>
        </w:rPr>
        <w:t xml:space="preserve">Rodrigo G. Trautmann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rbel" w:cs="Corbel" w:eastAsia="Corbel" w:hAnsi="Corbe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rbel" w:cs="Corbel" w:eastAsia="Corbel" w:hAnsi="Corbel"/>
          <w:b w:val="1"/>
          <w:color w:val="000000"/>
          <w:sz w:val="24"/>
          <w:szCs w:val="24"/>
        </w:rPr>
      </w:pPr>
      <w:r w:rsidDel="00000000" w:rsidR="00000000" w:rsidRPr="00000000">
        <w:rPr>
          <w:rFonts w:ascii="Corbel" w:cs="Corbel" w:eastAsia="Corbel" w:hAnsi="Corbel"/>
          <w:b w:val="1"/>
          <w:color w:val="000000"/>
          <w:sz w:val="24"/>
          <w:szCs w:val="24"/>
          <w:rtl w:val="0"/>
        </w:rPr>
        <w:t xml:space="preserve">Desarrollo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Determinar qué datos son requeridos para visualizar dichos gráficos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Evaluar si los datos deben ser procesados e indicar qué decide en base a su análisis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Exportar los campos necesario a un archivo CSV, para ser importado por Pandas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#Explique cómo realizó el análisis y sus conclusiones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Hicimos un análisis exploratorio del archivo indagando en las pestañas de excel, identificamos cuál fue la hoja que contiene los datos para este análisis. En Python utilizamos la librería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16"/>
          <w:szCs w:val="16"/>
          <w:rtl w:val="0"/>
        </w:rPr>
        <w:t xml:space="preserve">Pandas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16"/>
          <w:szCs w:val="16"/>
          <w:rtl w:val="0"/>
        </w:rPr>
        <w:t xml:space="preserve">plotly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para cargar este archivo como un dataframe y para graficar los resultados interactivamente. Específicamente, usamos la función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16"/>
          <w:szCs w:val="16"/>
          <w:rtl w:val="0"/>
        </w:rPr>
        <w:t xml:space="preserve">read_excel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y dentro de sus parámetros indicamos el nombre de la hoja que contiene la información necesaria.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Dado que Excel cuenta con varias hojas de cálculo, tras analizar cada una de ellas, se tomó la decisión de tomar todos los campos con relación a la hoja “Administración y Finanzas”, ya que presentan datos completos y estructurados sobre los campos ingresos, costos, año y mes.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rbel" w:cs="Corbel" w:eastAsia="Corbel" w:hAnsi="Corbe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rbel" w:cs="Corbel" w:eastAsia="Corbel" w:hAnsi="Corbe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rbel" w:cs="Corbel" w:eastAsia="Corbel" w:hAnsi="Corbe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programa en Python que consulte por teclado los nombres de los archivos CSV de origen, para ser cargados a los dataframes que usted estime conveniente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</w:rPr>
        <w:drawing>
          <wp:inline distB="114300" distT="114300" distL="114300" distR="114300">
            <wp:extent cx="5399730" cy="5765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rbel" w:cs="Corbel" w:eastAsia="Corbel" w:hAnsi="Corbe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rbel" w:cs="Corbel" w:eastAsia="Corbel" w:hAnsi="Corbe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Graficar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Ingresos y Ganancias mediante gráfico de líneas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Ventas, mediante gráfico de barras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 de remuneraciones por año, mediante gráfico de torta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#Gráfico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</w:rPr>
        <w:drawing>
          <wp:inline distB="114300" distT="114300" distL="114300" distR="114300">
            <wp:extent cx="5399730" cy="1955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#Gráfico 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</w:rPr>
        <w:drawing>
          <wp:inline distB="114300" distT="114300" distL="114300" distR="114300">
            <wp:extent cx="5399730" cy="1993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#Gráfico 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4471c4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</w:rPr>
        <w:drawing>
          <wp:inline distB="114300" distT="114300" distL="114300" distR="114300">
            <wp:extent cx="5399730" cy="2120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Adaptar programa anterior para cargar los datos directamente desde Excel, usando la librería XLRD de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</w:rPr>
        <w:drawing>
          <wp:inline distB="114300" distT="114300" distL="114300" distR="114300">
            <wp:extent cx="5399730" cy="57658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134" w:top="226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orbel" w:cs="Corbel" w:eastAsia="Corbel" w:hAnsi="Corbe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20292</wp:posOffset>
          </wp:positionH>
          <wp:positionV relativeFrom="paragraph">
            <wp:posOffset>18911</wp:posOffset>
          </wp:positionV>
          <wp:extent cx="903302" cy="914400"/>
          <wp:effectExtent b="0" l="0" r="0" t="0"/>
          <wp:wrapNone/>
          <wp:docPr descr="logo.jpg" id="7" name="image1.jpg"/>
          <a:graphic>
            <a:graphicData uri="http://schemas.openxmlformats.org/drawingml/2006/picture">
              <pic:pic>
                <pic:nvPicPr>
                  <pic:cNvPr descr="logo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3302" cy="914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1079500</wp:posOffset>
              </wp:positionH>
              <wp:positionV relativeFrom="paragraph">
                <wp:posOffset>127000</wp:posOffset>
              </wp:positionV>
              <wp:extent cx="4271010" cy="343534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flipH="1" rot="-5400000">
                        <a:off x="5178995" y="1649258"/>
                        <a:ext cx="334010" cy="4261485"/>
                      </a:xfrm>
                      <a:custGeom>
                        <a:rect b="b" l="l" r="r" t="t"/>
                        <a:pathLst>
                          <a:path extrusionOk="0" h="4261485" w="334010">
                            <a:moveTo>
                              <a:pt x="0" y="846772"/>
                            </a:moveTo>
                            <a:lnTo>
                              <a:pt x="334010" y="0"/>
                            </a:lnTo>
                            <a:lnTo>
                              <a:pt x="334010" y="4261485"/>
                            </a:lnTo>
                            <a:lnTo>
                              <a:pt x="0" y="4261485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1079500</wp:posOffset>
              </wp:positionH>
              <wp:positionV relativeFrom="paragraph">
                <wp:posOffset>127000</wp:posOffset>
              </wp:positionV>
              <wp:extent cx="4271010" cy="343534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71010" cy="3435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orbel" w:cs="Corbel" w:eastAsia="Corbel" w:hAnsi="Corbe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orbel" w:cs="Corbel" w:eastAsia="Corbel" w:hAnsi="Corbe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orbel" w:cs="Corbel" w:eastAsia="Corbel" w:hAnsi="Corbel"/>
        <w:b w:val="1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orbel" w:cs="Corbel" w:eastAsia="Corbel" w:hAnsi="Corbe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                          </w:t>
    </w:r>
    <w:r w:rsidDel="00000000" w:rsidR="00000000" w:rsidRPr="00000000">
      <w:rPr>
        <w:rFonts w:ascii="Corbel" w:cs="Corbel" w:eastAsia="Corbel" w:hAnsi="Corbel"/>
        <w:b w:val="1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USO DE APLICACIONES Y HERRAMIENTAS PARA DATA ANALYTICS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54B3D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3150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31501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3E1BB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 w:val="1"/>
    <w:rsid w:val="003E1BB3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F62C09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F62C0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F62C09"/>
    <w:rPr>
      <w:vertAlign w:val="superscript"/>
    </w:rPr>
  </w:style>
  <w:style w:type="table" w:styleId="Tablaconcuadrcula">
    <w:name w:val="Table Grid"/>
    <w:basedOn w:val="Tablanormal"/>
    <w:uiPriority w:val="59"/>
    <w:rsid w:val="00A57F38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Encabezado">
    <w:name w:val="header"/>
    <w:basedOn w:val="Normal"/>
    <w:link w:val="EncabezadoCar"/>
    <w:uiPriority w:val="99"/>
    <w:semiHidden w:val="1"/>
    <w:unhideWhenUsed w:val="1"/>
    <w:rsid w:val="006F2BF5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6F2BF5"/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6F2BF5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6F2BF5"/>
  </w:style>
  <w:style w:type="paragraph" w:styleId="Prrafodelista">
    <w:name w:val="List Paragraph"/>
    <w:basedOn w:val="Normal"/>
    <w:uiPriority w:val="34"/>
    <w:qFormat w:val="1"/>
    <w:rsid w:val="00B86197"/>
    <w:pPr>
      <w:ind w:left="720"/>
      <w:contextualSpacing w:val="1"/>
    </w:pPr>
  </w:style>
  <w:style w:type="paragraph" w:styleId="Default" w:customStyle="1">
    <w:name w:val="Default"/>
    <w:rsid w:val="00EF3996"/>
    <w:pPr>
      <w:autoSpaceDE w:val="0"/>
      <w:autoSpaceDN w:val="0"/>
      <w:adjustRightInd w:val="0"/>
      <w:spacing w:after="0" w:line="240" w:lineRule="auto"/>
    </w:pPr>
    <w:rPr>
      <w:rFonts w:ascii="Poppins" w:cs="Poppins" w:hAnsi="Poppi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gJJEI0SAC07qHxwr7Wpy4HIn5w==">AMUW2mVEdFA/jp7gx+8IjWFscglwPbx9xBI/w3d6l4I+t7C+cuM2eg8SZuupmcokO5yl6uaPtECfHwx5+NNXoBaX1be4WtDcP48CXE/2rRqe0fC1gNxpL4E=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2022-03-22T17:46:00Z</dcterms:created>
  <dc:creator>.</dc:creator>
</cp:coreProperties>
</file>