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Estudiantes: Juan Sebastian Puentes Julio y Christian Alfonso Romero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Universidad: Escuela Colombiana de Ingeniería Julio Garavito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AUTOESTUDIO No.1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INVESTIGACIÓN: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SQL</w:t>
      </w:r>
    </w:p>
    <w:p w:rsidR="00000000" w:rsidDel="00000000" w:rsidP="00000000" w:rsidRDefault="00000000" w:rsidRPr="00000000" w14:paraId="00000009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es? ¿Para qué sirve?</w:t>
      </w:r>
    </w:p>
    <w:p w:rsidR="00000000" w:rsidDel="00000000" w:rsidP="00000000" w:rsidRDefault="00000000" w:rsidRPr="00000000" w14:paraId="0000000A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 es un lenguaje de programación en el cual se basan las bases de datos.</w:t>
      </w:r>
    </w:p>
    <w:p w:rsidR="00000000" w:rsidDel="00000000" w:rsidP="00000000" w:rsidRDefault="00000000" w:rsidRPr="00000000" w14:paraId="0000000B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Sirve para consultar, controlar, crear y manipular las bases de datos.</w:t>
      </w:r>
    </w:p>
    <w:p w:rsidR="00000000" w:rsidDel="00000000" w:rsidP="00000000" w:rsidRDefault="00000000" w:rsidRPr="00000000" w14:paraId="0000000C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es DML, DDL,DCL,TCL?</w:t>
      </w:r>
    </w:p>
    <w:p w:rsidR="00000000" w:rsidDel="00000000" w:rsidP="00000000" w:rsidRDefault="00000000" w:rsidRPr="00000000" w14:paraId="0000000D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DML</w:t>
      </w:r>
    </w:p>
    <w:p w:rsidR="00000000" w:rsidDel="00000000" w:rsidP="00000000" w:rsidRDefault="00000000" w:rsidRPr="00000000" w14:paraId="0000000E">
      <w:pPr>
        <w:numPr>
          <w:ilvl w:val="3"/>
          <w:numId w:val="30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usa para manipular los datos desde las tablas.</w:t>
      </w:r>
    </w:p>
    <w:p w:rsidR="00000000" w:rsidDel="00000000" w:rsidP="00000000" w:rsidRDefault="00000000" w:rsidRPr="00000000" w14:paraId="0000000F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DDL</w:t>
      </w:r>
    </w:p>
    <w:p w:rsidR="00000000" w:rsidDel="00000000" w:rsidP="00000000" w:rsidRDefault="00000000" w:rsidRPr="00000000" w14:paraId="00000010">
      <w:pPr>
        <w:numPr>
          <w:ilvl w:val="3"/>
          <w:numId w:val="30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utiliza para definir y cambiar la estructura de las bases de datos</w:t>
      </w:r>
    </w:p>
    <w:p w:rsidR="00000000" w:rsidDel="00000000" w:rsidP="00000000" w:rsidRDefault="00000000" w:rsidRPr="00000000" w14:paraId="00000011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DCL</w:t>
      </w:r>
    </w:p>
    <w:p w:rsidR="00000000" w:rsidDel="00000000" w:rsidP="00000000" w:rsidRDefault="00000000" w:rsidRPr="00000000" w14:paraId="00000012">
      <w:pPr>
        <w:numPr>
          <w:ilvl w:val="3"/>
          <w:numId w:val="30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Controlar el acceso a los datos</w:t>
      </w:r>
    </w:p>
    <w:p w:rsidR="00000000" w:rsidDel="00000000" w:rsidP="00000000" w:rsidRDefault="00000000" w:rsidRPr="00000000" w14:paraId="00000013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TCL</w:t>
      </w:r>
    </w:p>
    <w:p w:rsidR="00000000" w:rsidDel="00000000" w:rsidP="00000000" w:rsidRDefault="00000000" w:rsidRPr="00000000" w14:paraId="00000014">
      <w:pPr>
        <w:numPr>
          <w:ilvl w:val="3"/>
          <w:numId w:val="30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cambios dentro de la base de datos.</w:t>
      </w:r>
    </w:p>
    <w:p w:rsidR="00000000" w:rsidDel="00000000" w:rsidP="00000000" w:rsidRDefault="00000000" w:rsidRPr="00000000" w14:paraId="00000015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autoestudio, ¿en qué escribimos? ¿por qué?</w:t>
      </w:r>
    </w:p>
    <w:p w:rsidR="00000000" w:rsidDel="00000000" w:rsidP="00000000" w:rsidRDefault="00000000" w:rsidRPr="00000000" w14:paraId="00000016">
      <w:pPr>
        <w:numPr>
          <w:ilvl w:val="2"/>
          <w:numId w:val="30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Según nuestro objetivo que es “Desarrollar competencias básicas para escribir consultas simples en SQL” DML es la que se ajusta a nuestro propósito.</w:t>
      </w:r>
    </w:p>
    <w:p w:rsidR="00000000" w:rsidDel="00000000" w:rsidP="00000000" w:rsidRDefault="00000000" w:rsidRPr="00000000" w14:paraId="00000017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Motor de bases de datos y bases de datos</w:t>
      </w:r>
    </w:p>
    <w:p w:rsidR="00000000" w:rsidDel="00000000" w:rsidP="00000000" w:rsidRDefault="00000000" w:rsidRPr="00000000" w14:paraId="00000018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son?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4"/>
          <w:szCs w:val="24"/>
          <w:highlight w:val="white"/>
          <w:rtl w:val="0"/>
        </w:rPr>
        <w:t xml:space="preserve">El motor de bases de datos es el encargado de gestionar y manipular la información almacenada en la base de datos. Este controla cómo se almacena, se accede, se actualiza y se elimina dicha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motores ofrece sqlzoo.net [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http://sqlzoo.net/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]?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distintos motores como MySQL, Microsoft SQL, DB2, PostgreSQL, Oracle e Ingres. </w:t>
      </w:r>
    </w:p>
    <w:p w:rsidR="00000000" w:rsidDel="00000000" w:rsidP="00000000" w:rsidRDefault="00000000" w:rsidRPr="00000000" w14:paraId="0000001C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bases de datos ofrece sqlzoo?</w:t>
      </w:r>
    </w:p>
    <w:p w:rsidR="00000000" w:rsidDel="00000000" w:rsidP="00000000" w:rsidRDefault="00000000" w:rsidRPr="00000000" w14:paraId="0000001D">
      <w:pPr>
        <w:numPr>
          <w:ilvl w:val="0"/>
          <w:numId w:val="1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bases de datos que ofrece sqlzoo son World,  Nobel y Guest House.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Bibliografía:</w:t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Barioni, M. C. N., Razente, H. L., Traina, A. J. M., &amp; Traina Jr, C. (2009). Seamlessly integrating similarity queries in SQL.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Software: Practice and Experience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39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(4), 355-384.</w:t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ind w:left="720" w:hanging="360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Cruz, E. O. M., Trujillo, M. E. M., &amp; Portilla, D. V. (2017). Query Competition: un sistema web para practicar consultas en SQL.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Actas de las JENUI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ind w:left="72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PRÁCTICA: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A) </w:t>
      </w:r>
    </w:p>
    <w:p w:rsidR="00000000" w:rsidDel="00000000" w:rsidP="00000000" w:rsidRDefault="00000000" w:rsidRPr="00000000" w14:paraId="00000026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</w:t>
      </w:r>
    </w:p>
    <w:p w:rsidR="00000000" w:rsidDel="00000000" w:rsidP="00000000" w:rsidRDefault="00000000" w:rsidRPr="00000000" w14:paraId="00000027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CÁLCULO RELACIONAL:</w:t>
      </w:r>
    </w:p>
    <w:p w:rsidR="00000000" w:rsidDel="00000000" w:rsidP="00000000" w:rsidRDefault="00000000" w:rsidRPr="00000000" w14:paraId="00000028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 x : games |: yr, city }</w:t>
      </w:r>
    </w:p>
    <w:p w:rsidR="00000000" w:rsidDel="00000000" w:rsidP="00000000" w:rsidRDefault="00000000" w:rsidRPr="00000000" w14:paraId="00000029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ALGEBRA RELACIONAL:</w:t>
      </w:r>
    </w:p>
    <w:p w:rsidR="00000000" w:rsidDel="00000000" w:rsidP="00000000" w:rsidRDefault="00000000" w:rsidRPr="00000000" w14:paraId="0000002A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yr,city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(games)</w:t>
      </w:r>
    </w:p>
    <w:p w:rsidR="00000000" w:rsidDel="00000000" w:rsidP="00000000" w:rsidRDefault="00000000" w:rsidRPr="00000000" w14:paraId="0000002B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WHERE</w:t>
      </w:r>
    </w:p>
    <w:p w:rsidR="00000000" w:rsidDel="00000000" w:rsidP="00000000" w:rsidRDefault="00000000" w:rsidRPr="00000000" w14:paraId="0000002C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CÁLCULO RELACIONAL:</w:t>
      </w:r>
    </w:p>
    <w:p w:rsidR="00000000" w:rsidDel="00000000" w:rsidP="00000000" w:rsidRDefault="00000000" w:rsidRPr="00000000" w14:paraId="0000002D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games|yr  = 2004 : x}|: yr, city}</w:t>
      </w:r>
    </w:p>
    <w:p w:rsidR="00000000" w:rsidDel="00000000" w:rsidP="00000000" w:rsidRDefault="00000000" w:rsidRPr="00000000" w14:paraId="0000002E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ALGEBRA RELACIONAL:</w:t>
      </w:r>
    </w:p>
    <w:p w:rsidR="00000000" w:rsidDel="00000000" w:rsidP="00000000" w:rsidRDefault="00000000" w:rsidRPr="00000000" w14:paraId="0000002F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yr,city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yr=2004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(games))</w:t>
      </w:r>
    </w:p>
    <w:p w:rsidR="00000000" w:rsidDel="00000000" w:rsidP="00000000" w:rsidRDefault="00000000" w:rsidRPr="00000000" w14:paraId="00000030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GROUP BY</w:t>
      </w:r>
    </w:p>
    <w:p w:rsidR="00000000" w:rsidDel="00000000" w:rsidP="00000000" w:rsidRDefault="00000000" w:rsidRPr="00000000" w14:paraId="00000031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No es posible cumplir con los requerimientos porque no tenemos herramientas para agrupar ni tampoco para llevar a cabo un conteo.</w:t>
      </w:r>
    </w:p>
    <w:p w:rsidR="00000000" w:rsidDel="00000000" w:rsidP="00000000" w:rsidRDefault="00000000" w:rsidRPr="00000000" w14:paraId="00000032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SELECT</w:t>
      </w:r>
    </w:p>
    <w:p w:rsidR="00000000" w:rsidDel="00000000" w:rsidP="00000000" w:rsidRDefault="00000000" w:rsidRPr="00000000" w14:paraId="00000033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No es posible cumplir con los requerimientos porque no tenemos herramientas para promediar ni tampoco para llevar iterar sobre una tabla como el IN.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B)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527300"/>
            <wp:effectExtent b="0" l="0" r="0" t="0"/>
            <wp:wrapNone/>
            <wp:docPr id="6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2937309</wp:posOffset>
            </wp:positionV>
            <wp:extent cx="5731200" cy="2692400"/>
            <wp:effectExtent b="0" l="0" r="0" t="0"/>
            <wp:wrapNone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C)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BASICS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name = “Germany” : x}|: population}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population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 = "Germany"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name = “Norway” AND name = “Sweden” AND name = “Denmark” : x}|: name, population}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name,population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 = “Norway” AND name = “Sweden” AND name = “Denmark”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3.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476500"/>
            <wp:effectExtent b="0" l="0" r="0" t="0"/>
            <wp:wrapNone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200000 &lt; area &lt; 250000 : x}|: name, area}</w:t>
      </w:r>
    </w:p>
    <w:p w:rsidR="00000000" w:rsidDel="00000000" w:rsidP="00000000" w:rsidRDefault="00000000" w:rsidRPr="00000000" w14:paraId="00000085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name,area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200000 &lt; area &lt; 250000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quiz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872163" cy="36685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66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from WORLD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 y : world |: name, continent, population}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name,continent, population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(world)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1200" cy="2184400"/>
            <wp:effectExtent b="0" l="0" r="0" t="0"/>
            <wp:wrapNone/>
            <wp:docPr id="1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 y:{y : world |population&gt;=200000000}|:name}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(σ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population&gt;=200000000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(world))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211536</wp:posOffset>
            </wp:positionV>
            <wp:extent cx="5734050" cy="3289381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population &gt;= 200000000 : x}|: name, gdp/population}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name,gdp/population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population &gt;= 200000000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731200" cy="2197100"/>
            <wp:effectExtent b="0" l="0" r="0" t="0"/>
            <wp:wrapNone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continent = “South America” : x}|: name,population/1000000}</w:t>
      </w:r>
    </w:p>
    <w:p w:rsidR="00000000" w:rsidDel="00000000" w:rsidP="00000000" w:rsidRDefault="00000000" w:rsidRPr="00000000" w14:paraId="000000CE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name,population/1000000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continent = “South America” 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731200" cy="2159000"/>
            <wp:effectExtent b="0" l="0" r="0" t="0"/>
            <wp:wrapNone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 name = “France” AND name = “Germany” AND name = “Italy” : x}|: name, population}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name,population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 = “France” AND name = “Germany” AND name = “Italy”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6.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168064</wp:posOffset>
            </wp:positionV>
            <wp:extent cx="5731200" cy="2120900"/>
            <wp:effectExtent b="0" l="0" r="0" t="0"/>
            <wp:wrapNone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6.</w:t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es posible realizar la consulta en cálculo y álgebra relacional porque no tenemos una función LIKE.</w:t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7.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731200" cy="2298700"/>
            <wp:effectExtent b="0" l="0" r="0" t="0"/>
            <wp:wrapNone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world|population &gt; 2500000000 OR area &gt;3000000 : x}|: name, population, area}</w:t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name,population,area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population &gt; 2500000000 OR area &gt;3000000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8.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225800"/>
            <wp:effectExtent b="0" l="0" r="0" t="0"/>
            <wp:wrapNone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world|population &gt; 2500000000 XOR area &gt;3000000 : x}|: name, population, area}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name,population,area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population &gt; 2500000000 XOR area &gt;3000000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(world))</w:t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9.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552700"/>
            <wp:effectExtent b="0" l="0" r="0" t="0"/>
            <wp:wrapNone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ROUND tanto para cálculo y algebra relacional.</w:t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451100"/>
            <wp:effectExtent b="0" l="0" r="0" t="0"/>
            <wp:wrapNone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ROUND tanto para cálculo y algebra relacional.</w:t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565400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8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LENGTH tanto para cálculo y algebra relacional.</w:t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226695</wp:posOffset>
            </wp:positionV>
            <wp:extent cx="5731200" cy="2603500"/>
            <wp:effectExtent b="0" l="0" r="0" t="0"/>
            <wp:wrapNone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LEFT tanto para cálculo y algebra relacional</w:t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13.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136900"/>
            <wp:effectExtent b="0" l="0" r="0" t="0"/>
            <wp:wrapNone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las funciones de LIKE y NOT LIKE tanto para cálculo y algebra relacional.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from world quiz (BBC QUIZ)</w:t>
      </w:r>
    </w:p>
    <w:p w:rsidR="00000000" w:rsidDel="00000000" w:rsidP="00000000" w:rsidRDefault="00000000" w:rsidRPr="00000000" w14:paraId="0000016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from nobel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270965</wp:posOffset>
            </wp:positionV>
            <wp:extent cx="5731200" cy="2184400"/>
            <wp:effectExtent b="0" l="0" r="0" t="0"/>
            <wp:wrapNone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6"/>
        </w:numPr>
        <w:ind w:left="144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yr = 1950 : x}|: yr, subject, winner}</w:t>
      </w:r>
    </w:p>
    <w:p w:rsidR="00000000" w:rsidDel="00000000" w:rsidP="00000000" w:rsidRDefault="00000000" w:rsidRPr="00000000" w14:paraId="00000177">
      <w:pPr>
        <w:numPr>
          <w:ilvl w:val="0"/>
          <w:numId w:val="26"/>
        </w:numPr>
        <w:ind w:left="144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 = 1950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(nobel))</w:t>
      </w:r>
    </w:p>
    <w:p w:rsidR="00000000" w:rsidDel="00000000" w:rsidP="00000000" w:rsidRDefault="00000000" w:rsidRPr="00000000" w14:paraId="00000178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082800"/>
            <wp:effectExtent b="0" l="0" r="0" t="0"/>
            <wp:wrapNone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yr = 1962 AND subject = “Literature” : x}|: winner}</w:t>
      </w:r>
    </w:p>
    <w:p w:rsidR="00000000" w:rsidDel="00000000" w:rsidP="00000000" w:rsidRDefault="00000000" w:rsidRPr="00000000" w14:paraId="0000018E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 = 1962 AND subject = "Literature"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(nobel))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1854200"/>
            <wp:effectExtent b="0" l="0" r="0" t="0"/>
            <wp:wrapNone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|winner = “Albert Einstein” : x}|: yr, subject}</w:t>
      </w:r>
    </w:p>
    <w:p w:rsidR="00000000" w:rsidDel="00000000" w:rsidP="00000000" w:rsidRDefault="00000000" w:rsidRPr="00000000" w14:paraId="0000019C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 yr, subject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winner = “Albert Einstein”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(nobel))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208110</wp:posOffset>
            </wp:positionV>
            <wp:extent cx="5731200" cy="2146300"/>
            <wp:effectExtent b="0" l="0" r="0" t="0"/>
            <wp:wrapNone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|subject = “peace” AND yr &gt;= 2000 : x}|: winner}</w:t>
      </w:r>
    </w:p>
    <w:p w:rsidR="00000000" w:rsidDel="00000000" w:rsidP="00000000" w:rsidRDefault="00000000" w:rsidRPr="00000000" w14:paraId="000001A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subject=“peace” AND yr &gt;= 2000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(nobel))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159000"/>
            <wp:effectExtent b="0" l="0" r="0" t="0"/>
            <wp:wrapNone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subject = “Literature” AND yr &gt;= 1980 AND yr &lt;=1989 : x}|: yr, subject, winner}</w:t>
      </w:r>
    </w:p>
    <w:p w:rsidR="00000000" w:rsidDel="00000000" w:rsidP="00000000" w:rsidRDefault="00000000" w:rsidRPr="00000000" w14:paraId="000001B9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subject = “Literature” AND yr &gt;= 1980 AND yr &lt;=1989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(nobel))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2501900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winner = “Theodore Roosevelt” AND winner = “Woodrow Wilson” AND winner = “Jimmy Carter” AND winner = “Barack Obama” : x}|: yr, subject, winner}</w:t>
      </w:r>
    </w:p>
    <w:p w:rsidR="00000000" w:rsidDel="00000000" w:rsidP="00000000" w:rsidRDefault="00000000" w:rsidRPr="00000000" w14:paraId="000001C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winner = “Theodore Roosevelt” AND winner = “Woodrow Wilson” AND winner = “Jimmy Carter” AND winner = “Barack Obama”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C">
      <w:pPr>
        <w:ind w:left="72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(nobel))</w:t>
      </w:r>
    </w:p>
    <w:p w:rsidR="00000000" w:rsidDel="00000000" w:rsidP="00000000" w:rsidRDefault="00000000" w:rsidRPr="00000000" w14:paraId="000001CD">
      <w:pPr>
        <w:ind w:left="72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474345</wp:posOffset>
            </wp:positionH>
            <wp:positionV relativeFrom="paragraph">
              <wp:posOffset>314325</wp:posOffset>
            </wp:positionV>
            <wp:extent cx="5731200" cy="2108200"/>
            <wp:effectExtent b="0" l="0" r="0" t="0"/>
            <wp:wrapNone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de LIKE tanto para cálculo y algebra relacional.</w:t>
      </w:r>
    </w:p>
    <w:p w:rsidR="00000000" w:rsidDel="00000000" w:rsidP="00000000" w:rsidRDefault="00000000" w:rsidRPr="00000000" w14:paraId="000001DD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159000"/>
            <wp:effectExtent b="0" l="0" r="0" t="0"/>
            <wp:wrapNone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{x:{y : nobel | (subject = “Physics” AND yr = 1980) OR  (subject = “Chemistry” AND yr=1984): y}|: yr, subject, winner}</w:t>
      </w:r>
    </w:p>
    <w:p w:rsidR="00000000" w:rsidDel="00000000" w:rsidP="00000000" w:rsidRDefault="00000000" w:rsidRPr="00000000" w14:paraId="000001EB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subject = “Physics” AND yr &gt;= 1980) OR  </m:t>
            </m:r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subject =“Chemistry” AND yr=1984)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(nobel))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146300"/>
            <wp:effectExtent b="0" l="0" r="0" t="0"/>
            <wp:wrapNone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yr = “1980” AND subject != “Chemistry” AND subject =! “Medicine” : x}|: yr, subject, winner}</w:t>
      </w:r>
    </w:p>
    <w:p w:rsidR="00000000" w:rsidDel="00000000" w:rsidP="00000000" w:rsidRDefault="00000000" w:rsidRPr="00000000" w14:paraId="000001FA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yr = “1980” AND subject != “Chemistry” AND subject =! “Medicine”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(nobel))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2197100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(subject = “Medicine” AND yr &lt; 1910) OR (subject = “literature” AND yr &gt;=2004) : x}|: yr, subject, winner}</w:t>
      </w:r>
    </w:p>
    <w:p w:rsidR="00000000" w:rsidDel="00000000" w:rsidP="00000000" w:rsidRDefault="00000000" w:rsidRPr="00000000" w14:paraId="0000020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(subject = “Medicine” AND yr &lt; 1910) OR (subject = “literature” AND yr &gt;=2004)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(nobel))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248920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winner = "PETER GR</m:t>
        </m:r>
        <m:r>
          <w:rPr>
            <w:color w:val="f0efff"/>
            <w:sz w:val="42"/>
            <w:szCs w:val="42"/>
            <w:shd w:fill="1f1f1f" w:val="clear"/>
          </w:rPr>
          <m:t xml:space="preserve">ü</m:t>
        </m:r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NBERG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: x}|: yr, subject, winner}</w:t>
      </w:r>
    </w:p>
    <w:p w:rsidR="00000000" w:rsidDel="00000000" w:rsidP="00000000" w:rsidRDefault="00000000" w:rsidRPr="00000000" w14:paraId="0000021B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winner = "PETER GR</m:t>
            </m:r>
            <m:r>
              <w:rPr>
                <w:color w:val="f0efff"/>
                <w:sz w:val="42"/>
                <w:szCs w:val="42"/>
                <w:shd w:fill="1f1f1f" w:val="clear"/>
              </w:rPr>
              <m:t xml:space="preserve">ü</m:t>
            </m:r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NBERG"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(nobel))</w:t>
      </w:r>
    </w:p>
    <w:p w:rsidR="00000000" w:rsidDel="00000000" w:rsidP="00000000" w:rsidRDefault="00000000" w:rsidRPr="00000000" w14:paraId="0000021C">
      <w:pPr>
        <w:ind w:left="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273300"/>
            <wp:effectExtent b="0" l="0" r="0" t="0"/>
            <wp:wrapNone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{y:{x : nobel | </w:t>
      </w:r>
      <m:oMath>
        <m:r>
          <w:rPr>
            <w:rFonts w:ascii="Times New Roman" w:cs="Times New Roman" w:eastAsia="Times New Roman" w:hAnsi="Times New Roman"/>
            <w:color w:val="222222"/>
            <w:sz w:val="24"/>
            <w:szCs w:val="24"/>
            <w:highlight w:val="white"/>
          </w:rPr>
          <m:t xml:space="preserve">winner = eugene o'neill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: x}|: yr, subject, winner}</w:t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</m:ctrlPr>
          </m:sSubPr>
          <m:e>
            <m:r>
              <m:t>Π</m:t>
            </m:r>
          </m:e>
          <m:sub>
            <m:r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highlight w:val="white"/>
              </w:rPr>
              <m:t xml:space="preserve"> yr, subject, winner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color w:val="222222"/>
            <w:sz w:val="20"/>
            <w:szCs w:val="20"/>
            <w:highlight w:val="white"/>
          </w:rPr>
          <m:t xml:space="preserve">σ</m:t>
        </m:r>
        <m:sSub>
          <m:sSubPr>
            <m:ctrl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m:t xml:space="preserve">winner = eugene o'neill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highlight w:val="white"/>
          <w:rtl w:val="0"/>
        </w:rPr>
        <w:t xml:space="preserve"> (nobel))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222500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0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las funciones de LIKE, DESC y ORDER BY tanto para cálculo y algebra relacional.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114300</wp:posOffset>
            </wp:positionV>
            <wp:extent cx="5731200" cy="4127500"/>
            <wp:effectExtent b="0" l="0" r="0" t="0"/>
            <wp:wrapNone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 puede debido a que hasta el momento no contamos con las herramientas suficientes para describir la función de ORDER BY tanto para cálculo y algebra relacional.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NOBEL QUIZ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287257</wp:posOffset>
            </wp:positionV>
            <wp:extent cx="8343787" cy="2619561"/>
            <wp:effectExtent b="0" l="0" r="0" t="0"/>
            <wp:wrapNone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3787" cy="2619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SELECT in 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114300</wp:posOffset>
            </wp:positionV>
            <wp:extent cx="5731200" cy="2578100"/>
            <wp:effectExtent b="0" l="0" r="0" t="0"/>
            <wp:wrapNone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209800"/>
            <wp:effectExtent b="0" l="0" r="0" t="0"/>
            <wp:wrapNone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200025</wp:posOffset>
            </wp:positionV>
            <wp:extent cx="5731200" cy="2413000"/>
            <wp:effectExtent b="0" l="0" r="0" t="0"/>
            <wp:wrapNone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095500"/>
            <wp:effectExtent b="0" l="0" r="0" t="0"/>
            <wp:wrapNone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54330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6.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286000"/>
            <wp:effectExtent b="0" l="0" r="0" t="0"/>
            <wp:wrapNone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7.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143628</wp:posOffset>
            </wp:positionV>
            <wp:extent cx="5731200" cy="2641600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8.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120900"/>
            <wp:effectExtent b="0" l="0" r="0" t="0"/>
            <wp:wrapNone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7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5734050" cy="2181225"/>
            <wp:effectExtent b="0" l="0" r="0" t="0"/>
            <wp:wrapNone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Debido a la complejidad de anidar las funciones reiterativamente consideramos que no es posible dar una respuesta clara ni correcta tanto en álgebra relacional y cálculo relacional.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NESTED SELECT QUIZ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-1333499</wp:posOffset>
            </wp:positionH>
            <wp:positionV relativeFrom="paragraph">
              <wp:posOffset>129085</wp:posOffset>
            </wp:positionV>
            <wp:extent cx="8162165" cy="3091318"/>
            <wp:effectExtent b="0" l="0" r="0" t="0"/>
            <wp:wrapNone/>
            <wp:docPr id="4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2165" cy="3091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SUM and COUNT</w:t>
      </w:r>
    </w:p>
    <w:p w:rsidR="00000000" w:rsidDel="00000000" w:rsidP="00000000" w:rsidRDefault="00000000" w:rsidRPr="00000000" w14:paraId="000002D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189849</wp:posOffset>
            </wp:positionV>
            <wp:extent cx="5731200" cy="2247900"/>
            <wp:effectExtent b="0" l="0" r="0" t="0"/>
            <wp:wrapNone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082800"/>
            <wp:effectExtent b="0" l="0" r="0" t="0"/>
            <wp:wrapNone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164399</wp:posOffset>
            </wp:positionV>
            <wp:extent cx="5731200" cy="1816100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2159000"/>
            <wp:effectExtent b="0" l="0" r="0" t="0"/>
            <wp:wrapNone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209800"/>
            <wp:effectExtent b="0" l="0" r="0" t="0"/>
            <wp:wrapNone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667000"/>
            <wp:effectExtent b="0" l="0" r="0" t="0"/>
            <wp:wrapNone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220582</wp:posOffset>
            </wp:positionV>
            <wp:extent cx="5731200" cy="2222500"/>
            <wp:effectExtent b="0" l="0" r="0" t="0"/>
            <wp:wrapNone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321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2146300"/>
            <wp:effectExtent b="0" l="0" r="0" t="0"/>
            <wp:wrapNone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0"/>
          <w:szCs w:val="30"/>
          <w:highlight w:val="white"/>
          <w:rtl w:val="0"/>
        </w:rPr>
        <w:t xml:space="preserve">SUM and COUNT QUIZ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-1590674</wp:posOffset>
            </wp:positionH>
            <wp:positionV relativeFrom="paragraph">
              <wp:posOffset>323850</wp:posOffset>
            </wp:positionV>
            <wp:extent cx="7677188" cy="1887415"/>
            <wp:effectExtent b="0" l="0" r="0" t="0"/>
            <wp:wrapNone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188" cy="1887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33F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Consideramos que no se puede ya que desde las herramientas de álgebra y cálculo relacional no podemos hacer operaciones algebraicas.</w:t>
      </w:r>
    </w:p>
    <w:p w:rsidR="00000000" w:rsidDel="00000000" w:rsidP="00000000" w:rsidRDefault="00000000" w:rsidRPr="00000000" w14:paraId="0000034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D)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Este punto se realizó debajo de cada pantallazo realizado anteriormente.</w:t>
      </w:r>
    </w:p>
    <w:p w:rsidR="00000000" w:rsidDel="00000000" w:rsidP="00000000" w:rsidRDefault="00000000" w:rsidRPr="00000000" w14:paraId="0000034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E)</w:t>
      </w:r>
    </w:p>
    <w:p w:rsidR="00000000" w:rsidDel="00000000" w:rsidP="00000000" w:rsidRDefault="00000000" w:rsidRPr="00000000" w14:paraId="0000034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Restringir:</w:t>
      </w:r>
    </w:p>
    <w:p w:rsidR="00000000" w:rsidDel="00000000" w:rsidP="00000000" w:rsidRDefault="00000000" w:rsidRPr="00000000" w14:paraId="0000034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514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Proyectar:</w:t>
      </w:r>
    </w:p>
    <w:p w:rsidR="00000000" w:rsidDel="00000000" w:rsidP="00000000" w:rsidRDefault="00000000" w:rsidRPr="00000000" w14:paraId="0000034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5908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Multiplicar: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755900"/>
            <wp:effectExtent b="0" l="0" r="0" t="0"/>
            <wp:wrapNone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Unión: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41600"/>
            <wp:effectExtent b="0" l="0" r="0" t="0"/>
            <wp:wrapNone/>
            <wp:docPr id="6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Intersección: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03500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División: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578100"/>
            <wp:effectExtent b="0" l="0" r="0" t="0"/>
            <wp:wrapNone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Juntar: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67000"/>
            <wp:effectExtent b="0" l="0" r="0" t="0"/>
            <wp:wrapNone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FROM: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416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WHERE: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92400"/>
            <wp:effectExtent b="0" l="0" r="0" t="0"/>
            <wp:wrapNone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SELECT SELECT: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806700"/>
            <wp:effectExtent b="0" l="0" r="0" t="0"/>
            <wp:wrapNone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DISTINCT: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28900"/>
            <wp:effectExtent b="0" l="0" r="0" t="0"/>
            <wp:wrapNone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ORDER BY: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565400"/>
            <wp:effectExtent b="0" l="0" r="0" t="0"/>
            <wp:wrapNone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GROUP BY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603500"/>
            <wp:effectExtent b="0" l="0" r="0" t="0"/>
            <wp:wrapNone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1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GROUP BY HAVING:</w:t>
      </w:r>
    </w:p>
    <w:p w:rsidR="00000000" w:rsidDel="00000000" w:rsidP="00000000" w:rsidRDefault="00000000" w:rsidRPr="00000000" w14:paraId="0000040F">
      <w:pPr>
        <w:ind w:left="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2590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23.png"/><Relationship Id="rId41" Type="http://schemas.openxmlformats.org/officeDocument/2006/relationships/image" Target="media/image20.png"/><Relationship Id="rId44" Type="http://schemas.openxmlformats.org/officeDocument/2006/relationships/image" Target="media/image15.png"/><Relationship Id="rId43" Type="http://schemas.openxmlformats.org/officeDocument/2006/relationships/image" Target="media/image62.png"/><Relationship Id="rId46" Type="http://schemas.openxmlformats.org/officeDocument/2006/relationships/image" Target="media/image18.png"/><Relationship Id="rId45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48" Type="http://schemas.openxmlformats.org/officeDocument/2006/relationships/image" Target="media/image65.png"/><Relationship Id="rId47" Type="http://schemas.openxmlformats.org/officeDocument/2006/relationships/image" Target="media/image6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sqlzoo.net/" TargetMode="External"/><Relationship Id="rId7" Type="http://schemas.openxmlformats.org/officeDocument/2006/relationships/image" Target="media/image69.png"/><Relationship Id="rId8" Type="http://schemas.openxmlformats.org/officeDocument/2006/relationships/image" Target="media/image14.png"/><Relationship Id="rId73" Type="http://schemas.openxmlformats.org/officeDocument/2006/relationships/image" Target="media/image42.png"/><Relationship Id="rId72" Type="http://schemas.openxmlformats.org/officeDocument/2006/relationships/image" Target="media/image33.png"/><Relationship Id="rId31" Type="http://schemas.openxmlformats.org/officeDocument/2006/relationships/image" Target="media/image32.png"/><Relationship Id="rId75" Type="http://schemas.openxmlformats.org/officeDocument/2006/relationships/image" Target="media/image59.png"/><Relationship Id="rId30" Type="http://schemas.openxmlformats.org/officeDocument/2006/relationships/image" Target="media/image36.png"/><Relationship Id="rId74" Type="http://schemas.openxmlformats.org/officeDocument/2006/relationships/image" Target="media/image21.png"/><Relationship Id="rId33" Type="http://schemas.openxmlformats.org/officeDocument/2006/relationships/image" Target="media/image9.png"/><Relationship Id="rId32" Type="http://schemas.openxmlformats.org/officeDocument/2006/relationships/image" Target="media/image8.png"/><Relationship Id="rId76" Type="http://schemas.openxmlformats.org/officeDocument/2006/relationships/image" Target="media/image2.png"/><Relationship Id="rId35" Type="http://schemas.openxmlformats.org/officeDocument/2006/relationships/image" Target="media/image19.png"/><Relationship Id="rId34" Type="http://schemas.openxmlformats.org/officeDocument/2006/relationships/image" Target="media/image25.png"/><Relationship Id="rId71" Type="http://schemas.openxmlformats.org/officeDocument/2006/relationships/image" Target="media/image56.png"/><Relationship Id="rId70" Type="http://schemas.openxmlformats.org/officeDocument/2006/relationships/image" Target="media/image3.png"/><Relationship Id="rId37" Type="http://schemas.openxmlformats.org/officeDocument/2006/relationships/image" Target="media/image4.png"/><Relationship Id="rId36" Type="http://schemas.openxmlformats.org/officeDocument/2006/relationships/image" Target="media/image47.png"/><Relationship Id="rId39" Type="http://schemas.openxmlformats.org/officeDocument/2006/relationships/image" Target="media/image48.png"/><Relationship Id="rId38" Type="http://schemas.openxmlformats.org/officeDocument/2006/relationships/image" Target="media/image10.png"/><Relationship Id="rId62" Type="http://schemas.openxmlformats.org/officeDocument/2006/relationships/image" Target="media/image53.png"/><Relationship Id="rId61" Type="http://schemas.openxmlformats.org/officeDocument/2006/relationships/image" Target="media/image43.png"/><Relationship Id="rId20" Type="http://schemas.openxmlformats.org/officeDocument/2006/relationships/image" Target="media/image52.png"/><Relationship Id="rId64" Type="http://schemas.openxmlformats.org/officeDocument/2006/relationships/image" Target="media/image24.png"/><Relationship Id="rId63" Type="http://schemas.openxmlformats.org/officeDocument/2006/relationships/image" Target="media/image28.png"/><Relationship Id="rId22" Type="http://schemas.openxmlformats.org/officeDocument/2006/relationships/image" Target="media/image22.png"/><Relationship Id="rId66" Type="http://schemas.openxmlformats.org/officeDocument/2006/relationships/image" Target="media/image70.png"/><Relationship Id="rId21" Type="http://schemas.openxmlformats.org/officeDocument/2006/relationships/image" Target="media/image26.png"/><Relationship Id="rId65" Type="http://schemas.openxmlformats.org/officeDocument/2006/relationships/image" Target="media/image31.png"/><Relationship Id="rId24" Type="http://schemas.openxmlformats.org/officeDocument/2006/relationships/image" Target="media/image38.png"/><Relationship Id="rId68" Type="http://schemas.openxmlformats.org/officeDocument/2006/relationships/image" Target="media/image41.png"/><Relationship Id="rId23" Type="http://schemas.openxmlformats.org/officeDocument/2006/relationships/image" Target="media/image27.png"/><Relationship Id="rId67" Type="http://schemas.openxmlformats.org/officeDocument/2006/relationships/image" Target="media/image1.png"/><Relationship Id="rId60" Type="http://schemas.openxmlformats.org/officeDocument/2006/relationships/image" Target="media/image49.png"/><Relationship Id="rId26" Type="http://schemas.openxmlformats.org/officeDocument/2006/relationships/image" Target="media/image61.png"/><Relationship Id="rId25" Type="http://schemas.openxmlformats.org/officeDocument/2006/relationships/image" Target="media/image12.png"/><Relationship Id="rId69" Type="http://schemas.openxmlformats.org/officeDocument/2006/relationships/image" Target="media/image37.png"/><Relationship Id="rId28" Type="http://schemas.openxmlformats.org/officeDocument/2006/relationships/image" Target="media/image60.png"/><Relationship Id="rId27" Type="http://schemas.openxmlformats.org/officeDocument/2006/relationships/image" Target="media/image17.png"/><Relationship Id="rId29" Type="http://schemas.openxmlformats.org/officeDocument/2006/relationships/image" Target="media/image30.png"/><Relationship Id="rId51" Type="http://schemas.openxmlformats.org/officeDocument/2006/relationships/image" Target="media/image63.png"/><Relationship Id="rId50" Type="http://schemas.openxmlformats.org/officeDocument/2006/relationships/image" Target="media/image46.png"/><Relationship Id="rId53" Type="http://schemas.openxmlformats.org/officeDocument/2006/relationships/image" Target="media/image58.png"/><Relationship Id="rId52" Type="http://schemas.openxmlformats.org/officeDocument/2006/relationships/image" Target="media/image66.png"/><Relationship Id="rId11" Type="http://schemas.openxmlformats.org/officeDocument/2006/relationships/image" Target="media/image45.png"/><Relationship Id="rId55" Type="http://schemas.openxmlformats.org/officeDocument/2006/relationships/image" Target="media/image50.png"/><Relationship Id="rId10" Type="http://schemas.openxmlformats.org/officeDocument/2006/relationships/image" Target="media/image35.png"/><Relationship Id="rId54" Type="http://schemas.openxmlformats.org/officeDocument/2006/relationships/image" Target="media/image64.png"/><Relationship Id="rId13" Type="http://schemas.openxmlformats.org/officeDocument/2006/relationships/image" Target="media/image5.png"/><Relationship Id="rId57" Type="http://schemas.openxmlformats.org/officeDocument/2006/relationships/image" Target="media/image55.png"/><Relationship Id="rId12" Type="http://schemas.openxmlformats.org/officeDocument/2006/relationships/image" Target="media/image67.png"/><Relationship Id="rId56" Type="http://schemas.openxmlformats.org/officeDocument/2006/relationships/image" Target="media/image13.png"/><Relationship Id="rId15" Type="http://schemas.openxmlformats.org/officeDocument/2006/relationships/image" Target="media/image40.png"/><Relationship Id="rId59" Type="http://schemas.openxmlformats.org/officeDocument/2006/relationships/image" Target="media/image39.png"/><Relationship Id="rId14" Type="http://schemas.openxmlformats.org/officeDocument/2006/relationships/image" Target="media/image51.png"/><Relationship Id="rId58" Type="http://schemas.openxmlformats.org/officeDocument/2006/relationships/image" Target="media/image54.png"/><Relationship Id="rId17" Type="http://schemas.openxmlformats.org/officeDocument/2006/relationships/image" Target="media/image29.png"/><Relationship Id="rId16" Type="http://schemas.openxmlformats.org/officeDocument/2006/relationships/image" Target="media/image7.png"/><Relationship Id="rId19" Type="http://schemas.openxmlformats.org/officeDocument/2006/relationships/image" Target="media/image34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