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347983" w14:textId="56706A79" w:rsidR="00920E8F" w:rsidRPr="00E928B0" w:rsidRDefault="00633966" w:rsidP="00E928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8B0">
        <w:rPr>
          <w:rFonts w:ascii="Times New Roman" w:hAnsi="Times New Roman" w:cs="Times New Roman"/>
          <w:b/>
          <w:bCs/>
          <w:sz w:val="32"/>
          <w:szCs w:val="32"/>
        </w:rPr>
        <w:t>WEEK 1: PROJECT CHARTER &amp; STAKEHOLDER ANALYSIS</w:t>
      </w:r>
    </w:p>
    <w:p w14:paraId="49652147" w14:textId="26BD12B5" w:rsidR="00633966" w:rsidRPr="00A300A5" w:rsidRDefault="00633966" w:rsidP="00E928B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00A5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1BC59208" w14:textId="77777777" w:rsidR="00633966" w:rsidRPr="00633966" w:rsidRDefault="00633966" w:rsidP="00E928B0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Style w:val="Strong"/>
          <w:rFonts w:ascii="Times New Roman" w:hAnsi="Times New Roman" w:cs="Times New Roman"/>
          <w:szCs w:val="24"/>
        </w:rPr>
        <w:t>Project Title:</w:t>
      </w:r>
      <w:r w:rsidRPr="00633966">
        <w:rPr>
          <w:rFonts w:ascii="Times New Roman" w:hAnsi="Times New Roman" w:cs="Times New Roman"/>
          <w:szCs w:val="24"/>
        </w:rPr>
        <w:t xml:space="preserve"> Venturo Pay – Digital Wallet Platform</w:t>
      </w:r>
    </w:p>
    <w:p w14:paraId="1B1122F6" w14:textId="77777777" w:rsidR="00633966" w:rsidRPr="00633966" w:rsidRDefault="00633966" w:rsidP="00E928B0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Style w:val="Strong"/>
          <w:rFonts w:ascii="Times New Roman" w:hAnsi="Times New Roman" w:cs="Times New Roman"/>
          <w:szCs w:val="24"/>
        </w:rPr>
        <w:t>Industry Partner:</w:t>
      </w:r>
      <w:r w:rsidRPr="00633966">
        <w:rPr>
          <w:rFonts w:ascii="Times New Roman" w:hAnsi="Times New Roman" w:cs="Times New Roman"/>
          <w:szCs w:val="24"/>
        </w:rPr>
        <w:t xml:space="preserve"> Allied Fintech</w:t>
      </w:r>
    </w:p>
    <w:p w14:paraId="2CFC9CA1" w14:textId="77777777" w:rsidR="00633966" w:rsidRPr="00633966" w:rsidRDefault="00633966" w:rsidP="00E928B0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val="en-NP"/>
          <w14:ligatures w14:val="none"/>
        </w:rPr>
      </w:pPr>
      <w:r w:rsidRPr="00633966">
        <w:rPr>
          <w:rFonts w:ascii="Times New Roman" w:eastAsia="Times New Roman" w:hAnsi="Times New Roman" w:cs="Times New Roman"/>
          <w:b/>
          <w:bCs/>
          <w:kern w:val="0"/>
          <w:szCs w:val="24"/>
          <w:lang w:val="en-NP"/>
          <w14:ligatures w14:val="none"/>
        </w:rPr>
        <w:t>Team Members: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633966" w14:paraId="0E394CB2" w14:textId="77777777" w:rsidTr="00A300A5">
        <w:tc>
          <w:tcPr>
            <w:tcW w:w="4315" w:type="dxa"/>
          </w:tcPr>
          <w:p w14:paraId="019097F9" w14:textId="67EB50EE" w:rsidR="00633966" w:rsidRDefault="00A300A5" w:rsidP="00E928B0">
            <w:pPr>
              <w:pStyle w:val="ListParagraph"/>
              <w:spacing w:line="360" w:lineRule="auto"/>
              <w:ind w:left="0"/>
              <w:jc w:val="center"/>
              <w:rPr>
                <w:rStyle w:val="Strong"/>
                <w:rFonts w:ascii="Times New Roman" w:hAnsi="Times New Roman" w:cs="Times New Roman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Cs w:val="24"/>
              </w:rPr>
              <w:t>S</w:t>
            </w:r>
            <w:r>
              <w:rPr>
                <w:rStyle w:val="Strong"/>
                <w:rFonts w:ascii="Times New Roman" w:hAnsi="Times New Roman" w:cs="Times New Roman"/>
              </w:rPr>
              <w:t>tudent Name</w:t>
            </w:r>
          </w:p>
        </w:tc>
        <w:tc>
          <w:tcPr>
            <w:tcW w:w="4315" w:type="dxa"/>
          </w:tcPr>
          <w:p w14:paraId="2322EF0B" w14:textId="7CBE594F" w:rsidR="00633966" w:rsidRDefault="00A300A5" w:rsidP="00E928B0">
            <w:pPr>
              <w:pStyle w:val="ListParagraph"/>
              <w:spacing w:line="360" w:lineRule="auto"/>
              <w:ind w:left="0"/>
              <w:jc w:val="center"/>
              <w:rPr>
                <w:rStyle w:val="Strong"/>
                <w:rFonts w:ascii="Times New Roman" w:hAnsi="Times New Roman" w:cs="Times New Roman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Cs w:val="24"/>
              </w:rPr>
              <w:t>Student</w:t>
            </w:r>
            <w:r>
              <w:rPr>
                <w:rStyle w:val="Strong"/>
                <w:rFonts w:ascii="Times New Roman" w:hAnsi="Times New Roman" w:cs="Times New Roman"/>
              </w:rPr>
              <w:t xml:space="preserve"> ID</w:t>
            </w:r>
          </w:p>
        </w:tc>
      </w:tr>
      <w:tr w:rsidR="00633966" w14:paraId="452BD768" w14:textId="77777777" w:rsidTr="00A300A5">
        <w:tc>
          <w:tcPr>
            <w:tcW w:w="4315" w:type="dxa"/>
          </w:tcPr>
          <w:p w14:paraId="47400385" w14:textId="39C8373A" w:rsidR="00633966" w:rsidRDefault="00A300A5" w:rsidP="00E928B0">
            <w:pPr>
              <w:pStyle w:val="ListParagraph"/>
              <w:spacing w:line="360" w:lineRule="auto"/>
              <w:ind w:left="0"/>
              <w:rPr>
                <w:rStyle w:val="Strong"/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Style w:val="Strong"/>
                <w:rFonts w:ascii="Times New Roman" w:hAnsi="Times New Roman" w:cs="Times New Roman"/>
                <w:szCs w:val="24"/>
              </w:rPr>
              <w:t>Sebika</w:t>
            </w:r>
            <w:proofErr w:type="spellEnd"/>
            <w:r>
              <w:rPr>
                <w:rStyle w:val="Strong"/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</w:rPr>
              <w:t>Shrestha</w:t>
            </w:r>
          </w:p>
        </w:tc>
        <w:tc>
          <w:tcPr>
            <w:tcW w:w="4315" w:type="dxa"/>
          </w:tcPr>
          <w:p w14:paraId="7DD3E602" w14:textId="77777777" w:rsidR="00633966" w:rsidRDefault="00633966" w:rsidP="00E928B0">
            <w:pPr>
              <w:pStyle w:val="ListParagraph"/>
              <w:spacing w:line="360" w:lineRule="auto"/>
              <w:ind w:left="0"/>
              <w:rPr>
                <w:rStyle w:val="Strong"/>
                <w:rFonts w:ascii="Times New Roman" w:hAnsi="Times New Roman" w:cs="Times New Roman"/>
                <w:szCs w:val="24"/>
              </w:rPr>
            </w:pPr>
          </w:p>
        </w:tc>
      </w:tr>
      <w:tr w:rsidR="00633966" w14:paraId="7239B8B7" w14:textId="77777777" w:rsidTr="00A300A5">
        <w:tc>
          <w:tcPr>
            <w:tcW w:w="4315" w:type="dxa"/>
          </w:tcPr>
          <w:p w14:paraId="3DF39436" w14:textId="260E04C3" w:rsidR="00633966" w:rsidRDefault="00A300A5" w:rsidP="00E928B0">
            <w:pPr>
              <w:pStyle w:val="ListParagraph"/>
              <w:spacing w:line="360" w:lineRule="auto"/>
              <w:ind w:left="0"/>
              <w:rPr>
                <w:rStyle w:val="Strong"/>
                <w:rFonts w:ascii="Times New Roman" w:hAnsi="Times New Roman" w:cs="Times New Roman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Cs w:val="24"/>
              </w:rPr>
              <w:t>Sujita Karki</w:t>
            </w:r>
          </w:p>
        </w:tc>
        <w:tc>
          <w:tcPr>
            <w:tcW w:w="4315" w:type="dxa"/>
          </w:tcPr>
          <w:p w14:paraId="4489B6E1" w14:textId="77777777" w:rsidR="00633966" w:rsidRDefault="00633966" w:rsidP="00E928B0">
            <w:pPr>
              <w:pStyle w:val="ListParagraph"/>
              <w:spacing w:line="360" w:lineRule="auto"/>
              <w:ind w:left="0"/>
              <w:rPr>
                <w:rStyle w:val="Strong"/>
                <w:rFonts w:ascii="Times New Roman" w:hAnsi="Times New Roman" w:cs="Times New Roman"/>
                <w:szCs w:val="24"/>
              </w:rPr>
            </w:pPr>
          </w:p>
        </w:tc>
      </w:tr>
      <w:tr w:rsidR="00A300A5" w14:paraId="4D9388A5" w14:textId="77777777" w:rsidTr="00A300A5">
        <w:tc>
          <w:tcPr>
            <w:tcW w:w="4315" w:type="dxa"/>
          </w:tcPr>
          <w:p w14:paraId="424347BF" w14:textId="5AA326FB" w:rsidR="00A300A5" w:rsidRDefault="00A300A5" w:rsidP="00E928B0">
            <w:pPr>
              <w:pStyle w:val="ListParagraph"/>
              <w:spacing w:line="360" w:lineRule="auto"/>
              <w:ind w:left="0"/>
              <w:rPr>
                <w:rStyle w:val="Strong"/>
                <w:rFonts w:ascii="Times New Roman" w:hAnsi="Times New Roman" w:cs="Times New Roman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Cs w:val="24"/>
              </w:rPr>
              <w:t>Aadarsha Neupane</w:t>
            </w:r>
          </w:p>
        </w:tc>
        <w:tc>
          <w:tcPr>
            <w:tcW w:w="4315" w:type="dxa"/>
          </w:tcPr>
          <w:p w14:paraId="2A244C65" w14:textId="4A4311B1" w:rsidR="00A300A5" w:rsidRDefault="00A300A5" w:rsidP="00E928B0">
            <w:pPr>
              <w:pStyle w:val="ListParagraph"/>
              <w:spacing w:line="360" w:lineRule="auto"/>
              <w:ind w:left="0"/>
              <w:rPr>
                <w:rStyle w:val="Strong"/>
                <w:rFonts w:ascii="Times New Roman" w:hAnsi="Times New Roman" w:cs="Times New Roman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Cs w:val="24"/>
              </w:rPr>
              <w:t>CIHE260281</w:t>
            </w:r>
          </w:p>
        </w:tc>
      </w:tr>
      <w:tr w:rsidR="00E928B0" w14:paraId="4A0DC23C" w14:textId="77777777" w:rsidTr="00A300A5">
        <w:tc>
          <w:tcPr>
            <w:tcW w:w="4315" w:type="dxa"/>
          </w:tcPr>
          <w:p w14:paraId="28D9BCC3" w14:textId="77777777" w:rsidR="00E928B0" w:rsidRDefault="00E928B0" w:rsidP="00E928B0">
            <w:pPr>
              <w:pStyle w:val="ListParagraph"/>
              <w:spacing w:line="360" w:lineRule="auto"/>
              <w:ind w:left="0"/>
              <w:rPr>
                <w:rStyle w:val="Strong"/>
                <w:rFonts w:ascii="Times New Roman" w:hAnsi="Times New Roman" w:cs="Times New Roman"/>
                <w:szCs w:val="24"/>
              </w:rPr>
            </w:pPr>
          </w:p>
        </w:tc>
        <w:tc>
          <w:tcPr>
            <w:tcW w:w="4315" w:type="dxa"/>
          </w:tcPr>
          <w:p w14:paraId="442B3E9C" w14:textId="77777777" w:rsidR="00E928B0" w:rsidRDefault="00E928B0" w:rsidP="00E928B0">
            <w:pPr>
              <w:pStyle w:val="ListParagraph"/>
              <w:spacing w:line="360" w:lineRule="auto"/>
              <w:ind w:left="0"/>
              <w:rPr>
                <w:rStyle w:val="Strong"/>
                <w:rFonts w:ascii="Times New Roman" w:hAnsi="Times New Roman" w:cs="Times New Roman"/>
                <w:szCs w:val="24"/>
              </w:rPr>
            </w:pPr>
          </w:p>
        </w:tc>
      </w:tr>
    </w:tbl>
    <w:p w14:paraId="693B1345" w14:textId="30CB1179" w:rsidR="00633966" w:rsidRPr="00633966" w:rsidRDefault="00633966" w:rsidP="00E928B0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Style w:val="Strong"/>
          <w:rFonts w:ascii="Times New Roman" w:hAnsi="Times New Roman" w:cs="Times New Roman"/>
          <w:szCs w:val="24"/>
        </w:rPr>
        <w:t>Project Supervisor:</w:t>
      </w:r>
      <w:r w:rsidRPr="00633966">
        <w:rPr>
          <w:rFonts w:ascii="Times New Roman" w:hAnsi="Times New Roman" w:cs="Times New Roman"/>
          <w:szCs w:val="24"/>
        </w:rPr>
        <w:t xml:space="preserve"> </w:t>
      </w:r>
      <w:hyperlink r:id="rId5" w:history="1">
        <w:r w:rsidRPr="00633966">
          <w:rPr>
            <w:rStyle w:val="Hyperlink"/>
            <w:rFonts w:ascii="Arial" w:hAnsi="Arial" w:cs="Arial"/>
            <w:b/>
            <w:bCs/>
            <w:color w:val="000000" w:themeColor="text1"/>
            <w:sz w:val="21"/>
            <w:szCs w:val="21"/>
            <w:u w:val="none"/>
          </w:rPr>
          <w:t>Md Ashraf Uddin</w:t>
        </w:r>
      </w:hyperlink>
    </w:p>
    <w:p w14:paraId="7C3AC387" w14:textId="0A1301E6" w:rsidR="00633966" w:rsidRPr="00633966" w:rsidRDefault="00633966" w:rsidP="00E928B0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Style w:val="Strong"/>
          <w:rFonts w:ascii="Times New Roman" w:hAnsi="Times New Roman" w:cs="Times New Roman"/>
          <w:szCs w:val="24"/>
        </w:rPr>
        <w:t>Date:</w:t>
      </w:r>
      <w:r w:rsidRPr="00633966">
        <w:rPr>
          <w:rFonts w:ascii="Times New Roman" w:hAnsi="Times New Roman" w:cs="Times New Roman"/>
          <w:szCs w:val="24"/>
        </w:rPr>
        <w:t xml:space="preserve"> August 2026</w:t>
      </w:r>
    </w:p>
    <w:p w14:paraId="1AC513CA" w14:textId="77777777" w:rsidR="00633966" w:rsidRPr="00633966" w:rsidRDefault="00633966" w:rsidP="00E928B0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47029C82" w14:textId="07DD9F4B" w:rsidR="00633966" w:rsidRPr="00633966" w:rsidRDefault="00633966" w:rsidP="00E928B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3966">
        <w:rPr>
          <w:rFonts w:ascii="Times New Roman" w:hAnsi="Times New Roman" w:cs="Times New Roman"/>
          <w:b/>
          <w:bCs/>
          <w:sz w:val="28"/>
          <w:szCs w:val="28"/>
        </w:rPr>
        <w:t>Project Background</w:t>
      </w:r>
    </w:p>
    <w:p w14:paraId="5783C81C" w14:textId="77777777" w:rsidR="00E928B0" w:rsidRDefault="00E928B0" w:rsidP="00E928B0">
      <w:pPr>
        <w:pStyle w:val="NormalWeb"/>
        <w:spacing w:line="360" w:lineRule="auto"/>
        <w:ind w:left="720"/>
        <w:jc w:val="both"/>
      </w:pPr>
      <w:r w:rsidRPr="00E928B0">
        <w:t>Allied Fintech is a fintech company that designs cutting-edge digital payment methods. Allied Fintech is designing Venturo Pay that is a digital wallet application which would allow its users to perform their financial activities from one mobile application. In place of becoming a licensed bank, Venturo Pay uses regulated third-party financial service providers for services like identity verification, card management, fund transfer, payments, and foreign currency transactions by means of APIs.</w:t>
      </w:r>
    </w:p>
    <w:p w14:paraId="1B5866D2" w14:textId="3E55BEA5" w:rsidR="00633966" w:rsidRPr="00633966" w:rsidRDefault="00E928B0" w:rsidP="00E928B0">
      <w:pPr>
        <w:pStyle w:val="NormalWeb"/>
        <w:spacing w:line="360" w:lineRule="auto"/>
        <w:ind w:left="720"/>
        <w:jc w:val="both"/>
      </w:pPr>
      <w:r w:rsidRPr="00E928B0">
        <w:t>The purpose of the project is to design and evaluate the feasibility of a digital wallet platform that would be secure, scalable and modular in nature. The digital wallet system to be designed would consist of a cross platform mobile application, backend service and modular API connectors along with an administration portal.</w:t>
      </w:r>
    </w:p>
    <w:p w14:paraId="62E4D0E1" w14:textId="3C18B508" w:rsidR="00633966" w:rsidRPr="00633966" w:rsidRDefault="00633966" w:rsidP="00E928B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3966">
        <w:rPr>
          <w:rFonts w:ascii="Times New Roman" w:hAnsi="Times New Roman" w:cs="Times New Roman"/>
          <w:b/>
          <w:bCs/>
          <w:sz w:val="28"/>
          <w:szCs w:val="28"/>
        </w:rPr>
        <w:t>Project Objectives</w:t>
      </w:r>
    </w:p>
    <w:p w14:paraId="156C3655" w14:textId="77777777" w:rsidR="00E928B0" w:rsidRDefault="00E928B0" w:rsidP="00E928B0">
      <w:pPr>
        <w:pStyle w:val="ListParagraph"/>
        <w:numPr>
          <w:ilvl w:val="1"/>
          <w:numId w:val="8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</w:pPr>
      <w:r w:rsidRPr="00E928B0"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  <w:t xml:space="preserve">Create a safe digital wallet that will enable the user to sign up, verify, and do all financial transactions from one application. </w:t>
      </w:r>
    </w:p>
    <w:p w14:paraId="6F7ADF14" w14:textId="77777777" w:rsidR="00E928B0" w:rsidRDefault="00E928B0" w:rsidP="00E928B0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</w:pPr>
      <w:r w:rsidRPr="00E928B0"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  <w:lastRenderedPageBreak/>
        <w:t>Create a modular backend system that will connect with five different financial service providers (KYC, Card Issuance, Transfers, Payments, and Foreign Exchange) using provider agnostic API connectors.</w:t>
      </w:r>
    </w:p>
    <w:p w14:paraId="66D72909" w14:textId="3DF15C9E" w:rsidR="00633966" w:rsidRDefault="00E928B0" w:rsidP="00E928B0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</w:pPr>
      <w:r w:rsidRPr="00E928B0"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  <w:t>Create an administration console where the administrator can see details about customer accounts, transactions, audit logs, and provider connectivity.</w:t>
      </w:r>
    </w:p>
    <w:p w14:paraId="6E774C41" w14:textId="77777777" w:rsidR="00E928B0" w:rsidRPr="00E928B0" w:rsidRDefault="00E928B0" w:rsidP="00E928B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</w:pPr>
    </w:p>
    <w:p w14:paraId="1F80175E" w14:textId="0F2780F3" w:rsidR="00633966" w:rsidRPr="00633966" w:rsidRDefault="00633966" w:rsidP="00E928B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3966">
        <w:rPr>
          <w:rFonts w:ascii="Times New Roman" w:hAnsi="Times New Roman" w:cs="Times New Roman"/>
          <w:b/>
          <w:bCs/>
          <w:sz w:val="28"/>
          <w:szCs w:val="28"/>
        </w:rPr>
        <w:t>Project Scope</w:t>
      </w:r>
    </w:p>
    <w:p w14:paraId="3AAF13F5" w14:textId="0869F7B3" w:rsidR="00633966" w:rsidRPr="00633966" w:rsidRDefault="00633966" w:rsidP="00E928B0">
      <w:pPr>
        <w:pStyle w:val="ListParagraph"/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633966">
        <w:rPr>
          <w:rFonts w:ascii="Times New Roman" w:hAnsi="Times New Roman" w:cs="Times New Roman"/>
          <w:b/>
          <w:bCs/>
          <w:szCs w:val="24"/>
        </w:rPr>
        <w:t>In Scope</w:t>
      </w:r>
    </w:p>
    <w:p w14:paraId="52035DC0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User registration</w:t>
      </w:r>
    </w:p>
    <w:p w14:paraId="663070E7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Multi-factor authentication</w:t>
      </w:r>
    </w:p>
    <w:p w14:paraId="6B684C2B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Customer profile management</w:t>
      </w:r>
    </w:p>
    <w:p w14:paraId="1B3F104C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Wallet balance display</w:t>
      </w:r>
    </w:p>
    <w:p w14:paraId="5D61050E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Transaction history</w:t>
      </w:r>
    </w:p>
    <w:p w14:paraId="6E0BD4EE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Identity verification (KYC)</w:t>
      </w:r>
    </w:p>
    <w:p w14:paraId="56F4AF69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Card management</w:t>
      </w:r>
    </w:p>
    <w:p w14:paraId="03FA4037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Fund transfers</w:t>
      </w:r>
    </w:p>
    <w:p w14:paraId="327E3521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Payment processing</w:t>
      </w:r>
    </w:p>
    <w:p w14:paraId="2EC900D7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Currency exchange</w:t>
      </w:r>
    </w:p>
    <w:p w14:paraId="70320761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Push notifications</w:t>
      </w:r>
    </w:p>
    <w:p w14:paraId="4A51F4D2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Audit logging</w:t>
      </w:r>
    </w:p>
    <w:p w14:paraId="4529FB60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Administration portal</w:t>
      </w:r>
    </w:p>
    <w:p w14:paraId="6F69F685" w14:textId="77777777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Integration with external APIs</w:t>
      </w:r>
    </w:p>
    <w:p w14:paraId="5808B64C" w14:textId="06791D69" w:rsidR="00633966" w:rsidRPr="00633966" w:rsidRDefault="00633966" w:rsidP="00E928B0">
      <w:pPr>
        <w:spacing w:line="360" w:lineRule="auto"/>
        <w:ind w:firstLine="720"/>
        <w:rPr>
          <w:rFonts w:ascii="Times New Roman" w:hAnsi="Times New Roman" w:cs="Times New Roman"/>
          <w:b/>
          <w:bCs/>
          <w:szCs w:val="24"/>
        </w:rPr>
      </w:pPr>
      <w:r w:rsidRPr="00633966">
        <w:rPr>
          <w:rFonts w:ascii="Times New Roman" w:hAnsi="Times New Roman" w:cs="Times New Roman"/>
          <w:b/>
          <w:bCs/>
          <w:szCs w:val="24"/>
        </w:rPr>
        <w:t>Out of Scope</w:t>
      </w:r>
    </w:p>
    <w:p w14:paraId="404E7B7B" w14:textId="6BD35A16" w:rsidR="00633966" w:rsidRPr="00633966" w:rsidRDefault="00633966" w:rsidP="00E928B0">
      <w:pPr>
        <w:pStyle w:val="ListParagraph"/>
        <w:numPr>
          <w:ilvl w:val="0"/>
          <w:numId w:val="4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</w:pPr>
      <w:r w:rsidRPr="00633966"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  <w:t xml:space="preserve">Banking operations </w:t>
      </w:r>
    </w:p>
    <w:p w14:paraId="1DE3E88A" w14:textId="23C26846" w:rsidR="00633966" w:rsidRPr="00633966" w:rsidRDefault="00633966" w:rsidP="00E928B0">
      <w:pPr>
        <w:pStyle w:val="ListParagraph"/>
        <w:numPr>
          <w:ilvl w:val="0"/>
          <w:numId w:val="4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</w:pPr>
      <w:r w:rsidRPr="00633966"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  <w:t xml:space="preserve">Physical debit/credit card production </w:t>
      </w:r>
    </w:p>
    <w:p w14:paraId="4B5CBB37" w14:textId="18831FCF" w:rsidR="00633966" w:rsidRPr="00633966" w:rsidRDefault="00633966" w:rsidP="00E928B0">
      <w:pPr>
        <w:pStyle w:val="ListParagraph"/>
        <w:numPr>
          <w:ilvl w:val="0"/>
          <w:numId w:val="4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</w:pPr>
      <w:r w:rsidRPr="00633966"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  <w:t xml:space="preserve">Cryptocurrency trading </w:t>
      </w:r>
    </w:p>
    <w:p w14:paraId="3F8718F4" w14:textId="6AFAA693" w:rsidR="00633966" w:rsidRPr="00633966" w:rsidRDefault="00633966" w:rsidP="00E928B0">
      <w:pPr>
        <w:pStyle w:val="ListParagraph"/>
        <w:numPr>
          <w:ilvl w:val="0"/>
          <w:numId w:val="4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</w:pPr>
      <w:r w:rsidRPr="00633966"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  <w:t xml:space="preserve">Loan management </w:t>
      </w:r>
    </w:p>
    <w:p w14:paraId="3CD518AA" w14:textId="2525508A" w:rsidR="00633966" w:rsidRPr="00633966" w:rsidRDefault="00633966" w:rsidP="00E928B0">
      <w:pPr>
        <w:pStyle w:val="ListParagraph"/>
        <w:numPr>
          <w:ilvl w:val="0"/>
          <w:numId w:val="4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</w:pPr>
      <w:r w:rsidRPr="00633966"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  <w:t xml:space="preserve">Investment management </w:t>
      </w:r>
    </w:p>
    <w:p w14:paraId="1B7CEDF3" w14:textId="1D771546" w:rsidR="00633966" w:rsidRPr="00633966" w:rsidRDefault="00633966" w:rsidP="00E928B0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</w:pPr>
      <w:r w:rsidRPr="00633966">
        <w:rPr>
          <w:rFonts w:ascii="Times New Roman" w:eastAsia="Times New Roman" w:hAnsi="Times New Roman" w:cs="Times New Roman"/>
          <w:kern w:val="0"/>
          <w:szCs w:val="24"/>
          <w:lang w:val="en-NP"/>
          <w14:ligatures w14:val="none"/>
        </w:rPr>
        <w:t>Insurance services</w:t>
      </w:r>
    </w:p>
    <w:p w14:paraId="13B0AFCC" w14:textId="3F46CD1F" w:rsidR="00633966" w:rsidRPr="00633966" w:rsidRDefault="00633966" w:rsidP="00E928B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396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Stakeholder Analysis</w:t>
      </w:r>
    </w:p>
    <w:tbl>
      <w:tblPr>
        <w:tblStyle w:val="TableGrid"/>
        <w:tblW w:w="9692" w:type="dxa"/>
        <w:tblLook w:val="04A0" w:firstRow="1" w:lastRow="0" w:firstColumn="1" w:lastColumn="0" w:noHBand="0" w:noVBand="1"/>
      </w:tblPr>
      <w:tblGrid>
        <w:gridCol w:w="3232"/>
        <w:gridCol w:w="3418"/>
        <w:gridCol w:w="1410"/>
        <w:gridCol w:w="1632"/>
      </w:tblGrid>
      <w:tr w:rsidR="00633966" w:rsidRPr="00633966" w14:paraId="162C0A9E" w14:textId="77777777" w:rsidTr="00E928B0">
        <w:trPr>
          <w:trHeight w:val="297"/>
        </w:trPr>
        <w:tc>
          <w:tcPr>
            <w:tcW w:w="0" w:type="auto"/>
            <w:hideMark/>
          </w:tcPr>
          <w:p w14:paraId="7FDB646B" w14:textId="77777777" w:rsidR="00633966" w:rsidRPr="00633966" w:rsidRDefault="00633966" w:rsidP="00E928B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NP"/>
                <w14:ligatures w14:val="none"/>
              </w:rPr>
              <w:t>Stakeholder</w:t>
            </w:r>
          </w:p>
        </w:tc>
        <w:tc>
          <w:tcPr>
            <w:tcW w:w="0" w:type="auto"/>
            <w:hideMark/>
          </w:tcPr>
          <w:p w14:paraId="1EA86997" w14:textId="77777777" w:rsidR="00633966" w:rsidRPr="00633966" w:rsidRDefault="00633966" w:rsidP="00E928B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NP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3DE77E21" w14:textId="77777777" w:rsidR="00633966" w:rsidRPr="00633966" w:rsidRDefault="00633966" w:rsidP="00E928B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NP"/>
                <w14:ligatures w14:val="none"/>
              </w:rPr>
              <w:t>Interest</w:t>
            </w:r>
          </w:p>
        </w:tc>
        <w:tc>
          <w:tcPr>
            <w:tcW w:w="0" w:type="auto"/>
            <w:hideMark/>
          </w:tcPr>
          <w:p w14:paraId="74DE7B45" w14:textId="77777777" w:rsidR="00633966" w:rsidRPr="00633966" w:rsidRDefault="00633966" w:rsidP="00E928B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NP"/>
                <w14:ligatures w14:val="none"/>
              </w:rPr>
              <w:t>Influence</w:t>
            </w:r>
          </w:p>
        </w:tc>
      </w:tr>
      <w:tr w:rsidR="00633966" w:rsidRPr="00633966" w14:paraId="6E6A6ED3" w14:textId="77777777" w:rsidTr="00E928B0">
        <w:trPr>
          <w:trHeight w:val="297"/>
        </w:trPr>
        <w:tc>
          <w:tcPr>
            <w:tcW w:w="0" w:type="auto"/>
            <w:hideMark/>
          </w:tcPr>
          <w:p w14:paraId="32A00F50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Allied Fintech</w:t>
            </w:r>
          </w:p>
        </w:tc>
        <w:tc>
          <w:tcPr>
            <w:tcW w:w="0" w:type="auto"/>
            <w:hideMark/>
          </w:tcPr>
          <w:p w14:paraId="41784794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Project Sponsor</w:t>
            </w:r>
          </w:p>
        </w:tc>
        <w:tc>
          <w:tcPr>
            <w:tcW w:w="0" w:type="auto"/>
            <w:hideMark/>
          </w:tcPr>
          <w:p w14:paraId="3E5ED899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7A84BA2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</w:tr>
      <w:tr w:rsidR="00633966" w:rsidRPr="00633966" w14:paraId="502112B6" w14:textId="77777777" w:rsidTr="00E928B0">
        <w:trPr>
          <w:trHeight w:val="297"/>
        </w:trPr>
        <w:tc>
          <w:tcPr>
            <w:tcW w:w="0" w:type="auto"/>
            <w:hideMark/>
          </w:tcPr>
          <w:p w14:paraId="042A80DA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End Users</w:t>
            </w:r>
          </w:p>
        </w:tc>
        <w:tc>
          <w:tcPr>
            <w:tcW w:w="0" w:type="auto"/>
            <w:hideMark/>
          </w:tcPr>
          <w:p w14:paraId="6D9DE9C2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5E1DAB04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33695E4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</w:tr>
      <w:tr w:rsidR="00633966" w:rsidRPr="00633966" w14:paraId="5BDF48FB" w14:textId="77777777" w:rsidTr="00E928B0">
        <w:trPr>
          <w:trHeight w:val="277"/>
        </w:trPr>
        <w:tc>
          <w:tcPr>
            <w:tcW w:w="0" w:type="auto"/>
            <w:hideMark/>
          </w:tcPr>
          <w:p w14:paraId="1FD7A384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System Administrator</w:t>
            </w:r>
          </w:p>
        </w:tc>
        <w:tc>
          <w:tcPr>
            <w:tcW w:w="0" w:type="auto"/>
            <w:hideMark/>
          </w:tcPr>
          <w:p w14:paraId="2EA8B8CD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Platform Administrator</w:t>
            </w:r>
          </w:p>
        </w:tc>
        <w:tc>
          <w:tcPr>
            <w:tcW w:w="0" w:type="auto"/>
            <w:hideMark/>
          </w:tcPr>
          <w:p w14:paraId="19C64CA5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77703F2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Medium</w:t>
            </w:r>
          </w:p>
        </w:tc>
      </w:tr>
      <w:tr w:rsidR="00633966" w:rsidRPr="00633966" w14:paraId="0DC6186C" w14:textId="77777777" w:rsidTr="00E928B0">
        <w:trPr>
          <w:trHeight w:val="297"/>
        </w:trPr>
        <w:tc>
          <w:tcPr>
            <w:tcW w:w="0" w:type="auto"/>
            <w:hideMark/>
          </w:tcPr>
          <w:p w14:paraId="1FFFBEDF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KYC Provider</w:t>
            </w:r>
          </w:p>
        </w:tc>
        <w:tc>
          <w:tcPr>
            <w:tcW w:w="0" w:type="auto"/>
            <w:hideMark/>
          </w:tcPr>
          <w:p w14:paraId="314A23E4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Identity Verification</w:t>
            </w:r>
          </w:p>
        </w:tc>
        <w:tc>
          <w:tcPr>
            <w:tcW w:w="0" w:type="auto"/>
            <w:hideMark/>
          </w:tcPr>
          <w:p w14:paraId="044FA21F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E0B2CE4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Medium</w:t>
            </w:r>
          </w:p>
        </w:tc>
      </w:tr>
      <w:tr w:rsidR="00633966" w:rsidRPr="00633966" w14:paraId="0C0300A9" w14:textId="77777777" w:rsidTr="00E928B0">
        <w:trPr>
          <w:trHeight w:val="297"/>
        </w:trPr>
        <w:tc>
          <w:tcPr>
            <w:tcW w:w="0" w:type="auto"/>
            <w:hideMark/>
          </w:tcPr>
          <w:p w14:paraId="03A3A8CD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Card Provider</w:t>
            </w:r>
          </w:p>
        </w:tc>
        <w:tc>
          <w:tcPr>
            <w:tcW w:w="0" w:type="auto"/>
            <w:hideMark/>
          </w:tcPr>
          <w:p w14:paraId="388F717A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Card Services</w:t>
            </w:r>
          </w:p>
        </w:tc>
        <w:tc>
          <w:tcPr>
            <w:tcW w:w="0" w:type="auto"/>
            <w:hideMark/>
          </w:tcPr>
          <w:p w14:paraId="72012737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14A5747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Medium</w:t>
            </w:r>
          </w:p>
        </w:tc>
      </w:tr>
      <w:tr w:rsidR="00633966" w:rsidRPr="00633966" w14:paraId="229918EC" w14:textId="77777777" w:rsidTr="00E928B0">
        <w:trPr>
          <w:trHeight w:val="297"/>
        </w:trPr>
        <w:tc>
          <w:tcPr>
            <w:tcW w:w="0" w:type="auto"/>
            <w:hideMark/>
          </w:tcPr>
          <w:p w14:paraId="6A3CF9E8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Transfer Provider</w:t>
            </w:r>
          </w:p>
        </w:tc>
        <w:tc>
          <w:tcPr>
            <w:tcW w:w="0" w:type="auto"/>
            <w:hideMark/>
          </w:tcPr>
          <w:p w14:paraId="404C210F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Money Transfer</w:t>
            </w:r>
          </w:p>
        </w:tc>
        <w:tc>
          <w:tcPr>
            <w:tcW w:w="0" w:type="auto"/>
            <w:hideMark/>
          </w:tcPr>
          <w:p w14:paraId="439D05E1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9F762E0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Medium</w:t>
            </w:r>
          </w:p>
        </w:tc>
      </w:tr>
      <w:tr w:rsidR="00633966" w:rsidRPr="00633966" w14:paraId="358C980E" w14:textId="77777777" w:rsidTr="00E928B0">
        <w:trPr>
          <w:trHeight w:val="297"/>
        </w:trPr>
        <w:tc>
          <w:tcPr>
            <w:tcW w:w="0" w:type="auto"/>
            <w:hideMark/>
          </w:tcPr>
          <w:p w14:paraId="665DDECA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Payment Provider</w:t>
            </w:r>
          </w:p>
        </w:tc>
        <w:tc>
          <w:tcPr>
            <w:tcW w:w="0" w:type="auto"/>
            <w:hideMark/>
          </w:tcPr>
          <w:p w14:paraId="3A38C90B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Payment Processing</w:t>
            </w:r>
          </w:p>
        </w:tc>
        <w:tc>
          <w:tcPr>
            <w:tcW w:w="0" w:type="auto"/>
            <w:hideMark/>
          </w:tcPr>
          <w:p w14:paraId="2F8586C9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090940E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Medium</w:t>
            </w:r>
          </w:p>
        </w:tc>
      </w:tr>
      <w:tr w:rsidR="00633966" w:rsidRPr="00633966" w14:paraId="32C016DA" w14:textId="77777777" w:rsidTr="00E928B0">
        <w:trPr>
          <w:trHeight w:val="297"/>
        </w:trPr>
        <w:tc>
          <w:tcPr>
            <w:tcW w:w="0" w:type="auto"/>
            <w:hideMark/>
          </w:tcPr>
          <w:p w14:paraId="6DB2290D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FX Provider</w:t>
            </w:r>
          </w:p>
        </w:tc>
        <w:tc>
          <w:tcPr>
            <w:tcW w:w="0" w:type="auto"/>
            <w:hideMark/>
          </w:tcPr>
          <w:p w14:paraId="66DDBB00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Currency Exchange</w:t>
            </w:r>
          </w:p>
        </w:tc>
        <w:tc>
          <w:tcPr>
            <w:tcW w:w="0" w:type="auto"/>
            <w:hideMark/>
          </w:tcPr>
          <w:p w14:paraId="635BE2C3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7174508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Medium</w:t>
            </w:r>
          </w:p>
        </w:tc>
      </w:tr>
      <w:tr w:rsidR="00633966" w:rsidRPr="00633966" w14:paraId="2121B770" w14:textId="77777777" w:rsidTr="00E928B0">
        <w:trPr>
          <w:trHeight w:val="297"/>
        </w:trPr>
        <w:tc>
          <w:tcPr>
            <w:tcW w:w="0" w:type="auto"/>
            <w:hideMark/>
          </w:tcPr>
          <w:p w14:paraId="0E3985F6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Development Team</w:t>
            </w:r>
          </w:p>
        </w:tc>
        <w:tc>
          <w:tcPr>
            <w:tcW w:w="0" w:type="auto"/>
            <w:hideMark/>
          </w:tcPr>
          <w:p w14:paraId="4FD4DCE6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System Designers</w:t>
            </w:r>
          </w:p>
        </w:tc>
        <w:tc>
          <w:tcPr>
            <w:tcW w:w="0" w:type="auto"/>
            <w:hideMark/>
          </w:tcPr>
          <w:p w14:paraId="342B35AD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8B70AAE" w14:textId="77777777" w:rsidR="00633966" w:rsidRPr="00633966" w:rsidRDefault="00633966" w:rsidP="00E928B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</w:pPr>
            <w:r w:rsidRPr="00633966">
              <w:rPr>
                <w:rFonts w:ascii="Times New Roman" w:eastAsia="Times New Roman" w:hAnsi="Times New Roman" w:cs="Times New Roman"/>
                <w:kern w:val="0"/>
                <w:szCs w:val="24"/>
                <w:lang w:val="en-NP"/>
                <w14:ligatures w14:val="none"/>
              </w:rPr>
              <w:t>Medium</w:t>
            </w:r>
          </w:p>
        </w:tc>
      </w:tr>
    </w:tbl>
    <w:p w14:paraId="3137A926" w14:textId="77777777" w:rsidR="00633966" w:rsidRPr="00633966" w:rsidRDefault="00633966" w:rsidP="00E928B0">
      <w:pPr>
        <w:spacing w:line="360" w:lineRule="auto"/>
        <w:rPr>
          <w:rFonts w:ascii="Times New Roman" w:hAnsi="Times New Roman" w:cs="Times New Roman"/>
          <w:szCs w:val="24"/>
        </w:rPr>
      </w:pPr>
    </w:p>
    <w:p w14:paraId="7CDA8FB7" w14:textId="534E1FA3" w:rsidR="00633966" w:rsidRPr="00633966" w:rsidRDefault="00633966" w:rsidP="00E928B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3966">
        <w:rPr>
          <w:rFonts w:ascii="Times New Roman" w:hAnsi="Times New Roman" w:cs="Times New Roman"/>
          <w:b/>
          <w:bCs/>
          <w:sz w:val="28"/>
          <w:szCs w:val="28"/>
        </w:rPr>
        <w:t>Success Criteria</w:t>
      </w:r>
    </w:p>
    <w:p w14:paraId="53D11113" w14:textId="77777777" w:rsidR="00633966" w:rsidRPr="00633966" w:rsidRDefault="00633966" w:rsidP="00E928B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Secure authentication using MFA.</w:t>
      </w:r>
    </w:p>
    <w:p w14:paraId="1688EECE" w14:textId="77777777" w:rsidR="00633966" w:rsidRPr="00633966" w:rsidRDefault="00633966" w:rsidP="00E928B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Successful integration with all five external providers.</w:t>
      </w:r>
    </w:p>
    <w:p w14:paraId="1E3E13B4" w14:textId="77777777" w:rsidR="00633966" w:rsidRPr="00633966" w:rsidRDefault="00633966" w:rsidP="00E928B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Accurate wallet balance and transaction history.</w:t>
      </w:r>
    </w:p>
    <w:p w14:paraId="4E86A314" w14:textId="77777777" w:rsidR="00633966" w:rsidRPr="00633966" w:rsidRDefault="00633966" w:rsidP="00E928B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Successful money transfers and payment processing.</w:t>
      </w:r>
    </w:p>
    <w:p w14:paraId="1E2B0312" w14:textId="77777777" w:rsidR="00633966" w:rsidRPr="00633966" w:rsidRDefault="00633966" w:rsidP="00E928B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Card freeze/unfreeze functionality.</w:t>
      </w:r>
    </w:p>
    <w:p w14:paraId="732183FB" w14:textId="77777777" w:rsidR="00633966" w:rsidRPr="00633966" w:rsidRDefault="00633966" w:rsidP="00E928B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Reliable currency exchange.</w:t>
      </w:r>
    </w:p>
    <w:p w14:paraId="67D12818" w14:textId="77777777" w:rsidR="00633966" w:rsidRPr="00633966" w:rsidRDefault="00633966" w:rsidP="00E928B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Fully functional administration portal.</w:t>
      </w:r>
    </w:p>
    <w:p w14:paraId="5DFC20EB" w14:textId="77777777" w:rsidR="00633966" w:rsidRPr="00633966" w:rsidRDefault="00633966" w:rsidP="00E928B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Comprehensive audit logging.</w:t>
      </w:r>
    </w:p>
    <w:p w14:paraId="2ABC74A6" w14:textId="2C87CF68" w:rsidR="00633966" w:rsidRPr="00633966" w:rsidRDefault="00633966" w:rsidP="00E928B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633966">
        <w:rPr>
          <w:rFonts w:ascii="Times New Roman" w:hAnsi="Times New Roman" w:cs="Times New Roman"/>
          <w:szCs w:val="24"/>
        </w:rPr>
        <w:t>Modular provider connector architecture.</w:t>
      </w:r>
    </w:p>
    <w:sectPr w:rsidR="00633966" w:rsidRPr="006339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81373"/>
    <w:multiLevelType w:val="hybridMultilevel"/>
    <w:tmpl w:val="77661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1C5D35"/>
    <w:multiLevelType w:val="hybridMultilevel"/>
    <w:tmpl w:val="472E1F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768F4"/>
    <w:multiLevelType w:val="hybridMultilevel"/>
    <w:tmpl w:val="6EE47B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CB0EF9"/>
    <w:multiLevelType w:val="hybridMultilevel"/>
    <w:tmpl w:val="EE3AE156"/>
    <w:lvl w:ilvl="0" w:tplc="25DE0EB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825248"/>
    <w:multiLevelType w:val="hybridMultilevel"/>
    <w:tmpl w:val="86365B8A"/>
    <w:lvl w:ilvl="0" w:tplc="41F854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 w:tplc="5080C86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E3A61"/>
    <w:multiLevelType w:val="multilevel"/>
    <w:tmpl w:val="9CEC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53625"/>
    <w:multiLevelType w:val="hybridMultilevel"/>
    <w:tmpl w:val="CFB4D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AE2498"/>
    <w:multiLevelType w:val="hybridMultilevel"/>
    <w:tmpl w:val="16D8AF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7844111">
    <w:abstractNumId w:val="4"/>
  </w:num>
  <w:num w:numId="2" w16cid:durableId="283927947">
    <w:abstractNumId w:val="5"/>
  </w:num>
  <w:num w:numId="3" w16cid:durableId="1341397260">
    <w:abstractNumId w:val="3"/>
  </w:num>
  <w:num w:numId="4" w16cid:durableId="1674257915">
    <w:abstractNumId w:val="0"/>
  </w:num>
  <w:num w:numId="5" w16cid:durableId="162399794">
    <w:abstractNumId w:val="7"/>
  </w:num>
  <w:num w:numId="6" w16cid:durableId="1379817730">
    <w:abstractNumId w:val="6"/>
  </w:num>
  <w:num w:numId="7" w16cid:durableId="1869752986">
    <w:abstractNumId w:val="2"/>
  </w:num>
  <w:num w:numId="8" w16cid:durableId="13515170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66"/>
    <w:rsid w:val="00486520"/>
    <w:rsid w:val="004F6F17"/>
    <w:rsid w:val="005A1D66"/>
    <w:rsid w:val="00633966"/>
    <w:rsid w:val="00920E8F"/>
    <w:rsid w:val="00A300A5"/>
    <w:rsid w:val="00B257BA"/>
    <w:rsid w:val="00B25E04"/>
    <w:rsid w:val="00E9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CBFA"/>
  <w15:chartTrackingRefBased/>
  <w15:docId w15:val="{3DA0F6D4-BC5A-9C4F-9DCA-BA1582AB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F6F17"/>
    <w:pPr>
      <w:spacing w:line="259" w:lineRule="auto"/>
      <w:jc w:val="both"/>
    </w:pPr>
    <w:rPr>
      <w:szCs w:val="22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96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96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966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966"/>
    <w:rPr>
      <w:rFonts w:eastAsiaTheme="majorEastAsia" w:cstheme="majorBidi"/>
      <w:i/>
      <w:iCs/>
      <w:color w:val="0F4761" w:themeColor="accent1" w:themeShade="BF"/>
      <w:szCs w:val="22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966"/>
    <w:rPr>
      <w:rFonts w:eastAsiaTheme="majorEastAsia" w:cstheme="majorBidi"/>
      <w:color w:val="0F4761" w:themeColor="accent1" w:themeShade="BF"/>
      <w:szCs w:val="22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966"/>
    <w:rPr>
      <w:rFonts w:eastAsiaTheme="majorEastAsia" w:cstheme="majorBidi"/>
      <w:i/>
      <w:iCs/>
      <w:color w:val="595959" w:themeColor="text1" w:themeTint="A6"/>
      <w:szCs w:val="22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966"/>
    <w:rPr>
      <w:rFonts w:eastAsiaTheme="majorEastAsia" w:cstheme="majorBidi"/>
      <w:color w:val="595959" w:themeColor="text1" w:themeTint="A6"/>
      <w:szCs w:val="22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966"/>
    <w:rPr>
      <w:rFonts w:eastAsiaTheme="majorEastAsia" w:cstheme="majorBidi"/>
      <w:i/>
      <w:iCs/>
      <w:color w:val="272727" w:themeColor="text1" w:themeTint="D8"/>
      <w:szCs w:val="22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966"/>
    <w:rPr>
      <w:rFonts w:eastAsiaTheme="majorEastAsia" w:cstheme="majorBidi"/>
      <w:color w:val="272727" w:themeColor="text1" w:themeTint="D8"/>
      <w:szCs w:val="22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63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966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966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63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966"/>
    <w:rPr>
      <w:i/>
      <w:iCs/>
      <w:color w:val="404040" w:themeColor="text1" w:themeTint="BF"/>
      <w:szCs w:val="22"/>
      <w:lang w:val="en-AU"/>
    </w:rPr>
  </w:style>
  <w:style w:type="paragraph" w:styleId="ListParagraph">
    <w:name w:val="List Paragraph"/>
    <w:basedOn w:val="Normal"/>
    <w:uiPriority w:val="34"/>
    <w:qFormat/>
    <w:rsid w:val="0063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966"/>
    <w:rPr>
      <w:i/>
      <w:iCs/>
      <w:color w:val="0F4761" w:themeColor="accent1" w:themeShade="BF"/>
      <w:szCs w:val="22"/>
      <w:lang w:val="en-AU"/>
    </w:rPr>
  </w:style>
  <w:style w:type="character" w:styleId="IntenseReference">
    <w:name w:val="Intense Reference"/>
    <w:basedOn w:val="DefaultParagraphFont"/>
    <w:uiPriority w:val="32"/>
    <w:qFormat/>
    <w:rsid w:val="006339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3966"/>
    <w:rPr>
      <w:b/>
      <w:bCs/>
    </w:rPr>
  </w:style>
  <w:style w:type="paragraph" w:customStyle="1" w:styleId="pdq2pgselectionanchorcontainer">
    <w:name w:val="pdq2pg_selectionanchorcontainer"/>
    <w:basedOn w:val="Normal"/>
    <w:rsid w:val="0063396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NP"/>
      <w14:ligatures w14:val="none"/>
    </w:rPr>
  </w:style>
  <w:style w:type="paragraph" w:styleId="NormalWeb">
    <w:name w:val="Normal (Web)"/>
    <w:basedOn w:val="Normal"/>
    <w:uiPriority w:val="99"/>
    <w:unhideWhenUsed/>
    <w:rsid w:val="0063396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NP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33966"/>
    <w:rPr>
      <w:color w:val="0000FF"/>
      <w:u w:val="single"/>
    </w:rPr>
  </w:style>
  <w:style w:type="table" w:styleId="TableGrid">
    <w:name w:val="Table Grid"/>
    <w:basedOn w:val="TableNormal"/>
    <w:uiPriority w:val="39"/>
    <w:rsid w:val="00633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300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ms.cihe.edu.au/user/view.php?id=3976&amp;course=96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Aadarsha NEUPANE</dc:creator>
  <cp:keywords/>
  <dc:description/>
  <cp:lastModifiedBy>Aadarsha NEUPANE</cp:lastModifiedBy>
  <cp:revision>2</cp:revision>
  <dcterms:created xsi:type="dcterms:W3CDTF">2026-08-02T23:28:00Z</dcterms:created>
  <dcterms:modified xsi:type="dcterms:W3CDTF">2026-08-02T23:49:00Z</dcterms:modified>
</cp:coreProperties>
</file>