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616BF" w14:textId="7DF45895" w:rsidR="001F0ACD" w:rsidRDefault="001F0ACD">
      <w:r>
        <w:t>Links to resources and information related to our project</w:t>
      </w:r>
    </w:p>
    <w:p w14:paraId="21F75ACB" w14:textId="2962F198" w:rsidR="001F0ACD" w:rsidRDefault="001F0ACD"/>
    <w:p w14:paraId="53DB1182" w14:textId="3E491C31" w:rsidR="001F0ACD" w:rsidRDefault="001F0ACD">
      <w:r>
        <w:t>USDA provides definitions of what it means to be eligible for reconnect grants and loans. There are some compelling statements related to rural access compared to urban access that we can use as quotes in our presentation.</w:t>
      </w:r>
    </w:p>
    <w:p w14:paraId="49D60AD3" w14:textId="69AEB929" w:rsidR="001F0ACD" w:rsidRDefault="001F0ACD">
      <w:hyperlink r:id="rId5" w:history="1">
        <w:r w:rsidRPr="00BC2382">
          <w:rPr>
            <w:rStyle w:val="Hyperlink"/>
          </w:rPr>
          <w:t>https://www.usda.gov/reconnect/service-area-eligibility-requirements</w:t>
        </w:r>
      </w:hyperlink>
    </w:p>
    <w:p w14:paraId="53428389" w14:textId="7EA8B59B" w:rsidR="001F0ACD" w:rsidRDefault="001F0ACD">
      <w:r>
        <w:t>Most important take-away from above link is:</w:t>
      </w:r>
    </w:p>
    <w:p w14:paraId="62297B41" w14:textId="77777777" w:rsidR="001F0ACD" w:rsidRDefault="001F0ACD" w:rsidP="001F0ACD">
      <w:pPr>
        <w:pStyle w:val="ListParagraph"/>
        <w:numPr>
          <w:ilvl w:val="0"/>
          <w:numId w:val="1"/>
        </w:numPr>
      </w:pPr>
      <w:r>
        <w:t>Lack Sufficient Access to Broadband: At least 90% of households in the proposed funded service area (PFSA) must lack sufficient access to broadband service, as defined in the latest Funding Opportunity Announcement (FOA).</w:t>
      </w:r>
    </w:p>
    <w:p w14:paraId="294C0734" w14:textId="15CB583F" w:rsidR="001F0ACD" w:rsidRDefault="001F0ACD" w:rsidP="001F0ACD">
      <w:pPr>
        <w:pStyle w:val="ListParagraph"/>
        <w:numPr>
          <w:ilvl w:val="1"/>
          <w:numId w:val="1"/>
        </w:numPr>
      </w:pPr>
      <w:r>
        <w:t xml:space="preserve">The FOA published on October 25, </w:t>
      </w:r>
      <w:proofErr w:type="gramStart"/>
      <w:r>
        <w:t>2021</w:t>
      </w:r>
      <w:proofErr w:type="gramEnd"/>
      <w:r>
        <w:t xml:space="preserve"> defines sufficient access to broadband as at least 100 megabits per second (Mbps) downstream and 20 Mbps upstream.</w:t>
      </w:r>
    </w:p>
    <w:p w14:paraId="35053790" w14:textId="4A250F29" w:rsidR="001F0ACD" w:rsidRDefault="001F0ACD" w:rsidP="001F0ACD">
      <w:r>
        <w:t>USDA map that works somewhat like we will be designing:</w:t>
      </w:r>
    </w:p>
    <w:p w14:paraId="0AC3636D" w14:textId="38F268EC" w:rsidR="001F0ACD" w:rsidRDefault="001F0ACD" w:rsidP="001F0ACD">
      <w:hyperlink r:id="rId6" w:history="1">
        <w:r w:rsidRPr="00BC2382">
          <w:rPr>
            <w:rStyle w:val="Hyperlink"/>
          </w:rPr>
          <w:t>https://ruraldevelopment.maps.arcgis.com/apps/webappviewer/index.html?id=e0876d9cc9ef458ea00c199b9680c59b</w:t>
        </w:r>
      </w:hyperlink>
    </w:p>
    <w:p w14:paraId="675FCDEB" w14:textId="0D25CF36" w:rsidR="001F0ACD" w:rsidRDefault="00865E6B" w:rsidP="001F0ACD">
      <w:r>
        <w:t>Most important take-away from above link is:</w:t>
      </w:r>
    </w:p>
    <w:p w14:paraId="7E8B0A4E" w14:textId="4035E889" w:rsidR="00865E6B" w:rsidRDefault="00865E6B" w:rsidP="00865E6B">
      <w:pPr>
        <w:pStyle w:val="ListParagraph"/>
        <w:numPr>
          <w:ilvl w:val="0"/>
          <w:numId w:val="1"/>
        </w:numPr>
      </w:pPr>
      <w:r>
        <w:t xml:space="preserve">I grabbed all the datasets for the definitions from link above that are used as layers in the map: </w:t>
      </w:r>
      <w:hyperlink r:id="rId7" w:history="1">
        <w:r w:rsidRPr="00BC2382">
          <w:rPr>
            <w:rStyle w:val="Hyperlink"/>
          </w:rPr>
          <w:t>https://www.usda.gov/reconnect/service-area-map-datasets</w:t>
        </w:r>
      </w:hyperlink>
    </w:p>
    <w:p w14:paraId="596160FD" w14:textId="77777777" w:rsidR="00865E6B" w:rsidRDefault="00865E6B" w:rsidP="00865E6B"/>
    <w:sectPr w:rsidR="00865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047CFE"/>
    <w:multiLevelType w:val="hybridMultilevel"/>
    <w:tmpl w:val="6E2C2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ACD"/>
    <w:rsid w:val="001F0ACD"/>
    <w:rsid w:val="00865E6B"/>
    <w:rsid w:val="00947539"/>
    <w:rsid w:val="00F36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2879A"/>
  <w15:chartTrackingRefBased/>
  <w15:docId w15:val="{C74FEB09-2892-4BC4-A4BC-A5C854294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0ACD"/>
    <w:rPr>
      <w:color w:val="0563C1" w:themeColor="hyperlink"/>
      <w:u w:val="single"/>
    </w:rPr>
  </w:style>
  <w:style w:type="character" w:styleId="UnresolvedMention">
    <w:name w:val="Unresolved Mention"/>
    <w:basedOn w:val="DefaultParagraphFont"/>
    <w:uiPriority w:val="99"/>
    <w:semiHidden/>
    <w:unhideWhenUsed/>
    <w:rsid w:val="001F0ACD"/>
    <w:rPr>
      <w:color w:val="605E5C"/>
      <w:shd w:val="clear" w:color="auto" w:fill="E1DFDD"/>
    </w:rPr>
  </w:style>
  <w:style w:type="paragraph" w:styleId="ListParagraph">
    <w:name w:val="List Paragraph"/>
    <w:basedOn w:val="Normal"/>
    <w:uiPriority w:val="34"/>
    <w:qFormat/>
    <w:rsid w:val="001F0A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53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sda.gov/reconnect/service-area-map-datas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raldevelopment.maps.arcgis.com/apps/webappviewer/index.html?id=e0876d9cc9ef458ea00c199b9680c59b" TargetMode="External"/><Relationship Id="rId5" Type="http://schemas.openxmlformats.org/officeDocument/2006/relationships/hyperlink" Target="https://www.usda.gov/reconnect/service-area-eligibility-requiremen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Wehmeier</dc:creator>
  <cp:keywords/>
  <dc:description/>
  <cp:lastModifiedBy>Teresa Wehmeier</cp:lastModifiedBy>
  <cp:revision>1</cp:revision>
  <dcterms:created xsi:type="dcterms:W3CDTF">2022-03-27T17:58:00Z</dcterms:created>
  <dcterms:modified xsi:type="dcterms:W3CDTF">2022-03-27T18:22:00Z</dcterms:modified>
</cp:coreProperties>
</file>